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2B3" w:rsidRPr="00F05A72" w:rsidRDefault="000442B3" w:rsidP="000442B3">
      <w:pPr>
        <w:pStyle w:val="Default"/>
        <w:jc w:val="center"/>
        <w:rPr>
          <w:b/>
          <w:bCs/>
        </w:rPr>
      </w:pPr>
      <w:r w:rsidRPr="00F05A72">
        <w:rPr>
          <w:b/>
          <w:bCs/>
        </w:rPr>
        <w:t>ABSTRAK</w:t>
      </w:r>
    </w:p>
    <w:p w:rsidR="000442B3" w:rsidRPr="00F05A72" w:rsidRDefault="000442B3" w:rsidP="000442B3">
      <w:pPr>
        <w:pStyle w:val="Default"/>
        <w:jc w:val="center"/>
        <w:rPr>
          <w:b/>
          <w:bCs/>
        </w:rPr>
      </w:pPr>
    </w:p>
    <w:p w:rsidR="000442B3" w:rsidRPr="00F05A72" w:rsidRDefault="000442B3" w:rsidP="000442B3">
      <w:pPr>
        <w:pStyle w:val="Default"/>
        <w:jc w:val="center"/>
      </w:pPr>
    </w:p>
    <w:p w:rsidR="000442B3" w:rsidRPr="00F05A72" w:rsidRDefault="006F5E67" w:rsidP="000442B3">
      <w:pPr>
        <w:pStyle w:val="Default"/>
        <w:jc w:val="both"/>
      </w:pPr>
      <w:r>
        <w:t>YOGA SYSWANTO</w:t>
      </w:r>
      <w:r w:rsidR="000442B3" w:rsidRPr="00F05A72">
        <w:t xml:space="preserve">. </w:t>
      </w:r>
      <w:r w:rsidR="00266DCC">
        <w:rPr>
          <w:i/>
          <w:iCs/>
        </w:rPr>
        <w:t>Pegngaruh Perputaran Modal Kerja dan Perputaran Piutang Terhadap Profitabilitas Sektor Industri Barang Dan Konsumsi Yang Terdaftar Di BEI Periode 2016</w:t>
      </w:r>
      <w:r w:rsidR="00266DCC" w:rsidRPr="00F05A72">
        <w:t xml:space="preserve">. </w:t>
      </w:r>
      <w:r w:rsidR="000442B3" w:rsidRPr="00F05A72">
        <w:t xml:space="preserve">Fakultas Ekonomi </w:t>
      </w:r>
      <w:r w:rsidR="00314EF7" w:rsidRPr="00F05A72">
        <w:t>Universitas Negeri Jakarta. 2017</w:t>
      </w:r>
      <w:r w:rsidR="000442B3" w:rsidRPr="00F05A72">
        <w:t xml:space="preserve">. </w:t>
      </w:r>
    </w:p>
    <w:p w:rsidR="00314EF7" w:rsidRPr="00F05A72" w:rsidRDefault="00314EF7" w:rsidP="000442B3">
      <w:pPr>
        <w:pStyle w:val="Default"/>
        <w:jc w:val="both"/>
      </w:pPr>
    </w:p>
    <w:p w:rsidR="0085339C" w:rsidRPr="00F05A72" w:rsidRDefault="000442B3" w:rsidP="000442B3">
      <w:pPr>
        <w:pStyle w:val="Default"/>
        <w:jc w:val="both"/>
      </w:pPr>
      <w:r w:rsidRPr="00F05A72">
        <w:t xml:space="preserve">Penelitian ini bertujuan untuk mengetahui pengaruh </w:t>
      </w:r>
      <w:r w:rsidR="00266DCC">
        <w:t xml:space="preserve">perputaran modal kerja dan perputaran piutang terhadap profitabilitas perusahaan sektor industri barang dan konsumsi, </w:t>
      </w:r>
      <w:r w:rsidRPr="00F05A72">
        <w:t>baik secara parsial maupun secara simultan. Penelitia</w:t>
      </w:r>
      <w:r w:rsidR="00266DCC">
        <w:t xml:space="preserve">n ini menggunakan metode analisis regresi </w:t>
      </w:r>
      <w:r w:rsidRPr="00F05A72">
        <w:t>dengan pendekat</w:t>
      </w:r>
      <w:r w:rsidR="00266DCC">
        <w:t>an kuantitatif. Pengumpulan sampel</w:t>
      </w:r>
      <w:r w:rsidRPr="00F05A72">
        <w:t xml:space="preserve"> menggunakan </w:t>
      </w:r>
      <w:r w:rsidR="00266DCC">
        <w:rPr>
          <w:i/>
        </w:rPr>
        <w:t>purposive sampling</w:t>
      </w:r>
      <w:r w:rsidR="00266DCC">
        <w:t xml:space="preserve"> </w:t>
      </w:r>
      <w:r w:rsidRPr="00F05A72">
        <w:t xml:space="preserve">. Teknik analisis data yang digunakan adalah regresi linear berganda, dan uji hipotesis yang terdiri atas uji t dan uji F. Berdasarkan hasil analisis data diketahui bahwa ada pengaruh secara parsial antara </w:t>
      </w:r>
      <w:r w:rsidR="00266DCC">
        <w:t>perputaran modal kerja</w:t>
      </w:r>
      <w:r w:rsidRPr="00F05A72">
        <w:t xml:space="preserve"> dengan </w:t>
      </w:r>
      <w:r w:rsidR="00266DCC">
        <w:t>profitabilitas</w:t>
      </w:r>
      <w:r w:rsidRPr="00F05A72">
        <w:t>. Dapat dilihat dari hasil analisis data yang menunjukkan nilai t</w:t>
      </w:r>
      <w:r w:rsidRPr="00F05A72">
        <w:rPr>
          <w:vertAlign w:val="subscript"/>
        </w:rPr>
        <w:t>hitung</w:t>
      </w:r>
      <w:r w:rsidRPr="00F05A72">
        <w:t xml:space="preserve"> sebesar </w:t>
      </w:r>
      <w:r w:rsidR="006F5E67">
        <w:t>2,169</w:t>
      </w:r>
      <w:r w:rsidRPr="00F05A72">
        <w:t xml:space="preserve"> lebih besar dari t</w:t>
      </w:r>
      <w:r w:rsidRPr="00F05A72">
        <w:rPr>
          <w:vertAlign w:val="subscript"/>
        </w:rPr>
        <w:t>tabel</w:t>
      </w:r>
      <w:r w:rsidR="006F5E67">
        <w:t xml:space="preserve"> sebesar 1,695</w:t>
      </w:r>
      <w:r w:rsidR="00715985" w:rsidRPr="00F05A72">
        <w:t xml:space="preserve">. </w:t>
      </w:r>
      <w:r w:rsidR="006F5E67">
        <w:t xml:space="preserve">Perputaran piutang </w:t>
      </w:r>
      <w:r w:rsidRPr="00F05A72">
        <w:t xml:space="preserve">secara parsial juga terdapat pengaruh terhadap </w:t>
      </w:r>
      <w:r w:rsidR="006F5E67">
        <w:t>profitabilitas</w:t>
      </w:r>
      <w:r w:rsidRPr="00F05A72">
        <w:t>, hal ini dilihat dari hasil analisis data yang menunjukkan nilai t</w:t>
      </w:r>
      <w:r w:rsidRPr="00F05A72">
        <w:rPr>
          <w:vertAlign w:val="subscript"/>
        </w:rPr>
        <w:t>hitung</w:t>
      </w:r>
      <w:r w:rsidRPr="00F05A72">
        <w:t xml:space="preserve"> sebesar </w:t>
      </w:r>
      <w:r w:rsidR="006F5E67">
        <w:t>2,755</w:t>
      </w:r>
      <w:r w:rsidRPr="00F05A72">
        <w:t xml:space="preserve"> lebih besar dari t</w:t>
      </w:r>
      <w:r w:rsidRPr="00F05A72">
        <w:rPr>
          <w:vertAlign w:val="subscript"/>
        </w:rPr>
        <w:t>tabel</w:t>
      </w:r>
      <w:r w:rsidR="006F5E67">
        <w:t xml:space="preserve"> sebesar 1,695</w:t>
      </w:r>
      <w:r w:rsidRPr="00F05A72">
        <w:t xml:space="preserve">. Secara simultan ada pengaruh antara </w:t>
      </w:r>
      <w:r w:rsidR="006F5E67">
        <w:t xml:space="preserve">perputaran modal kerja dan perputaran piutang </w:t>
      </w:r>
      <w:r w:rsidRPr="00F05A72">
        <w:t xml:space="preserve">terhadap </w:t>
      </w:r>
      <w:r w:rsidR="006F5E67">
        <w:t>profitabilitas</w:t>
      </w:r>
      <w:r w:rsidRPr="00F05A72">
        <w:t>. Dapat dilihat dari hasil analisis data yang menunjukkan nilai F</w:t>
      </w:r>
      <w:r w:rsidRPr="00F05A72">
        <w:rPr>
          <w:vertAlign w:val="subscript"/>
        </w:rPr>
        <w:t>hitung</w:t>
      </w:r>
      <w:r w:rsidRPr="00F05A72">
        <w:t xml:space="preserve"> sebesar </w:t>
      </w:r>
      <w:r w:rsidR="006F5E67">
        <w:t>8,3</w:t>
      </w:r>
      <w:r w:rsidR="0044178A" w:rsidRPr="00F05A72">
        <w:t>75</w:t>
      </w:r>
      <w:r w:rsidRPr="00F05A72">
        <w:t xml:space="preserve"> lebih besar dari nilai F</w:t>
      </w:r>
      <w:r w:rsidRPr="00F05A72">
        <w:rPr>
          <w:vertAlign w:val="subscript"/>
        </w:rPr>
        <w:t>tabel</w:t>
      </w:r>
      <w:r w:rsidR="006F5E67">
        <w:t xml:space="preserve"> sebesar 3,33</w:t>
      </w:r>
      <w:r w:rsidRPr="00F05A72">
        <w:t xml:space="preserve">. Terdapat pengaruh yang positif dan </w:t>
      </w:r>
      <w:r w:rsidR="003A5C8C" w:rsidRPr="00F05A72">
        <w:t>signifikan</w:t>
      </w:r>
      <w:r w:rsidRPr="00F05A72">
        <w:t xml:space="preserve"> antara </w:t>
      </w:r>
      <w:r w:rsidR="006F5E67">
        <w:t>perputaran modal kerja dan perputaran piutang</w:t>
      </w:r>
      <w:r w:rsidRPr="00F05A72">
        <w:t xml:space="preserve"> dengan </w:t>
      </w:r>
      <w:r w:rsidR="006F5E67">
        <w:t>profitabilitas</w:t>
      </w:r>
      <w:r w:rsidRPr="00F05A72">
        <w:t xml:space="preserve"> denga</w:t>
      </w:r>
      <w:r w:rsidR="006F5E67">
        <w:t>n koefisien korelasi ganda 0,605</w:t>
      </w:r>
      <w:r w:rsidRPr="00F05A72">
        <w:t xml:space="preserve"> dengan demikian, hipotesis penelitian diterima, selanjutnya diketahui koefisien determinasi (R2</w:t>
      </w:r>
      <w:r w:rsidR="006F5E67">
        <w:t>) sebesar 36,6</w:t>
      </w:r>
      <w:r w:rsidRPr="00F05A72">
        <w:t xml:space="preserve">%. </w:t>
      </w:r>
    </w:p>
    <w:p w:rsidR="00702836" w:rsidRPr="00F05A72" w:rsidRDefault="00702836" w:rsidP="000442B3">
      <w:pPr>
        <w:pStyle w:val="Default"/>
        <w:jc w:val="both"/>
      </w:pPr>
    </w:p>
    <w:p w:rsidR="00C91887" w:rsidRPr="00F05A72" w:rsidRDefault="000442B3" w:rsidP="000442B3">
      <w:pPr>
        <w:jc w:val="both"/>
        <w:rPr>
          <w:rFonts w:ascii="Times New Roman" w:hAnsi="Times New Roman" w:cs="Times New Roman"/>
          <w:sz w:val="24"/>
          <w:szCs w:val="24"/>
        </w:rPr>
      </w:pPr>
      <w:r w:rsidRPr="00F05A72">
        <w:rPr>
          <w:rFonts w:ascii="Times New Roman" w:hAnsi="Times New Roman" w:cs="Times New Roman"/>
          <w:sz w:val="24"/>
          <w:szCs w:val="24"/>
        </w:rPr>
        <w:t xml:space="preserve">Kata kunci : </w:t>
      </w:r>
      <w:r w:rsidR="006F5E67">
        <w:rPr>
          <w:rFonts w:ascii="Times New Roman" w:hAnsi="Times New Roman" w:cs="Times New Roman"/>
          <w:sz w:val="24"/>
          <w:szCs w:val="24"/>
        </w:rPr>
        <w:t>Perputaran Modal Kerja, Perputaran Piutang, Profitabilitas</w:t>
      </w:r>
    </w:p>
    <w:p w:rsidR="00B531C5" w:rsidRPr="00F05A72" w:rsidRDefault="00B531C5">
      <w:pPr>
        <w:rPr>
          <w:rFonts w:ascii="Times New Roman" w:hAnsi="Times New Roman" w:cs="Times New Roman"/>
          <w:sz w:val="24"/>
          <w:szCs w:val="24"/>
        </w:rPr>
      </w:pPr>
      <w:r w:rsidRPr="00F05A72">
        <w:rPr>
          <w:rFonts w:ascii="Times New Roman" w:hAnsi="Times New Roman" w:cs="Times New Roman"/>
          <w:sz w:val="24"/>
          <w:szCs w:val="24"/>
        </w:rPr>
        <w:br w:type="page"/>
      </w:r>
    </w:p>
    <w:p w:rsidR="00B531C5" w:rsidRPr="00662688" w:rsidRDefault="00B531C5" w:rsidP="00B531C5">
      <w:pPr>
        <w:pStyle w:val="Default"/>
        <w:jc w:val="center"/>
        <w:rPr>
          <w:b/>
          <w:bCs/>
          <w:i/>
        </w:rPr>
      </w:pPr>
      <w:r w:rsidRPr="00662688">
        <w:rPr>
          <w:b/>
          <w:bCs/>
          <w:i/>
        </w:rPr>
        <w:lastRenderedPageBreak/>
        <w:t>ABSTRACT</w:t>
      </w:r>
    </w:p>
    <w:p w:rsidR="00B531C5" w:rsidRPr="00F05A72" w:rsidRDefault="00B531C5" w:rsidP="00B531C5">
      <w:pPr>
        <w:pStyle w:val="Default"/>
        <w:jc w:val="center"/>
        <w:rPr>
          <w:b/>
          <w:bCs/>
        </w:rPr>
      </w:pPr>
    </w:p>
    <w:p w:rsidR="00B531C5" w:rsidRPr="00B313AC" w:rsidRDefault="00B531C5" w:rsidP="00B531C5">
      <w:pPr>
        <w:pStyle w:val="Default"/>
        <w:jc w:val="center"/>
      </w:pPr>
    </w:p>
    <w:p w:rsidR="006F5E67" w:rsidRPr="006F5E67" w:rsidRDefault="006F5E67" w:rsidP="006F5E67">
      <w:pPr>
        <w:jc w:val="both"/>
        <w:rPr>
          <w:rFonts w:ascii="Times New Roman" w:hAnsi="Times New Roman" w:cs="Times New Roman"/>
          <w:i/>
          <w:color w:val="000000"/>
          <w:sz w:val="24"/>
          <w:szCs w:val="24"/>
        </w:rPr>
      </w:pPr>
      <w:bookmarkStart w:id="0" w:name="_Hlk490254610"/>
      <w:bookmarkStart w:id="1" w:name="_GoBack"/>
      <w:r w:rsidRPr="00B313AC">
        <w:rPr>
          <w:rFonts w:ascii="Times New Roman" w:hAnsi="Times New Roman" w:cs="Times New Roman"/>
          <w:color w:val="000000"/>
          <w:sz w:val="24"/>
          <w:szCs w:val="24"/>
        </w:rPr>
        <w:t>YOGA SYSWANTO</w:t>
      </w:r>
      <w:r>
        <w:rPr>
          <w:rFonts w:ascii="Times New Roman" w:hAnsi="Times New Roman" w:cs="Times New Roman"/>
          <w:i/>
          <w:color w:val="000000"/>
          <w:sz w:val="24"/>
          <w:szCs w:val="24"/>
        </w:rPr>
        <w:t xml:space="preserve">. The influence of </w:t>
      </w:r>
      <w:r w:rsidRPr="006F5E67">
        <w:rPr>
          <w:rFonts w:ascii="Times New Roman" w:hAnsi="Times New Roman" w:cs="Times New Roman"/>
          <w:i/>
          <w:color w:val="000000"/>
          <w:sz w:val="24"/>
          <w:szCs w:val="24"/>
        </w:rPr>
        <w:t>Working Capital Turnover and Receivable Turnover Against Profitability of Industrial Sectors of Goods and Consumables Listed on BEI Period 2016. Faculty of Economics, State University of Jakarta. 2017.</w:t>
      </w:r>
    </w:p>
    <w:p w:rsidR="006F5E67" w:rsidRPr="006F5E67" w:rsidRDefault="006F5E67" w:rsidP="006F5E67">
      <w:pPr>
        <w:jc w:val="both"/>
        <w:rPr>
          <w:rFonts w:ascii="Times New Roman" w:hAnsi="Times New Roman" w:cs="Times New Roman"/>
          <w:i/>
          <w:color w:val="000000"/>
          <w:sz w:val="24"/>
          <w:szCs w:val="24"/>
        </w:rPr>
      </w:pPr>
      <w:r w:rsidRPr="006F5E67">
        <w:rPr>
          <w:rFonts w:ascii="Times New Roman" w:hAnsi="Times New Roman" w:cs="Times New Roman"/>
          <w:i/>
          <w:color w:val="000000"/>
          <w:sz w:val="24"/>
          <w:szCs w:val="24"/>
        </w:rPr>
        <w:t xml:space="preserve">This </w:t>
      </w:r>
      <w:r w:rsidR="007F0E59">
        <w:rPr>
          <w:rFonts w:ascii="Times New Roman" w:hAnsi="Times New Roman" w:cs="Times New Roman"/>
          <w:i/>
          <w:color w:val="000000"/>
          <w:sz w:val="24"/>
          <w:szCs w:val="24"/>
        </w:rPr>
        <w:t xml:space="preserve">research purpose </w:t>
      </w:r>
      <w:r w:rsidRPr="006F5E67">
        <w:rPr>
          <w:rFonts w:ascii="Times New Roman" w:hAnsi="Times New Roman" w:cs="Times New Roman"/>
          <w:i/>
          <w:color w:val="000000"/>
          <w:sz w:val="24"/>
          <w:szCs w:val="24"/>
        </w:rPr>
        <w:t>to</w:t>
      </w:r>
      <w:r w:rsidR="007F0E59">
        <w:rPr>
          <w:rFonts w:ascii="Times New Roman" w:hAnsi="Times New Roman" w:cs="Times New Roman"/>
          <w:i/>
          <w:color w:val="000000"/>
          <w:sz w:val="24"/>
          <w:szCs w:val="24"/>
        </w:rPr>
        <w:t xml:space="preserve"> find out the influence</w:t>
      </w:r>
      <w:r w:rsidRPr="006F5E67">
        <w:rPr>
          <w:rFonts w:ascii="Times New Roman" w:hAnsi="Times New Roman" w:cs="Times New Roman"/>
          <w:i/>
          <w:color w:val="000000"/>
          <w:sz w:val="24"/>
          <w:szCs w:val="24"/>
        </w:rPr>
        <w:t xml:space="preserve"> of working capital turnover and receivable turnover on the profitability of the company's industrial sector of goods and consumption, either partially or simultaneously. This research uses regression analysis method with quantitative approach. Sampling using purposive sampling. Data analysis technique used is multiple linear regression, and hypothesis test consisting of t test and F test. Based on result of data analysis known that there is partial influence between working capital turnover with profitability. Can be seen from the results of data analysis showing the value of t count of 2.169 greater than ttable of 1.695. Partial receivables turnover also have an influence on profitability, it is seen from the data analysis that shows the value of titung of 2.755 is greater than the ttable of 1.695. Simultaneously there is an influence between working capital turnover and receivable turnover to profitability. Can be seen from the results of data analysis showing the value of Fcount of 8.375 is greater than the Ftable value of 3.33. There is a positive and significant influence between working capital turnover and receivable turnover with profitability with double correlation coefficient 0,605 thus, research hypothesis accepted, then known coefficient of determination (R2) equal to 36,6%.</w:t>
      </w:r>
    </w:p>
    <w:p w:rsidR="006F5E67" w:rsidRPr="006F5E67" w:rsidRDefault="006F5E67" w:rsidP="006F5E67">
      <w:pPr>
        <w:jc w:val="both"/>
        <w:rPr>
          <w:rFonts w:ascii="Times New Roman" w:hAnsi="Times New Roman" w:cs="Times New Roman"/>
          <w:i/>
          <w:color w:val="000000"/>
          <w:sz w:val="24"/>
          <w:szCs w:val="24"/>
        </w:rPr>
      </w:pPr>
    </w:p>
    <w:p w:rsidR="00B531C5" w:rsidRPr="006F5E67" w:rsidRDefault="006F5E67" w:rsidP="006F5E67">
      <w:pPr>
        <w:jc w:val="both"/>
        <w:rPr>
          <w:rFonts w:ascii="Times New Roman" w:hAnsi="Times New Roman" w:cs="Times New Roman"/>
          <w:i/>
          <w:sz w:val="24"/>
          <w:szCs w:val="24"/>
        </w:rPr>
      </w:pPr>
      <w:r w:rsidRPr="006F5E67">
        <w:rPr>
          <w:rFonts w:ascii="Times New Roman" w:hAnsi="Times New Roman" w:cs="Times New Roman"/>
          <w:i/>
          <w:color w:val="000000"/>
          <w:sz w:val="24"/>
          <w:szCs w:val="24"/>
        </w:rPr>
        <w:t>Keywords: Working Capital Turnover, Accounts Receivable Turnover, Profitability</w:t>
      </w:r>
    </w:p>
    <w:bookmarkEnd w:id="0"/>
    <w:bookmarkEnd w:id="1"/>
    <w:p w:rsidR="00715985" w:rsidRPr="006F5E67" w:rsidRDefault="00715985" w:rsidP="000442B3">
      <w:pPr>
        <w:jc w:val="both"/>
        <w:rPr>
          <w:rFonts w:ascii="Times New Roman" w:hAnsi="Times New Roman" w:cs="Times New Roman"/>
          <w:i/>
          <w:sz w:val="24"/>
          <w:szCs w:val="24"/>
        </w:rPr>
      </w:pPr>
    </w:p>
    <w:sectPr w:rsidR="00715985" w:rsidRPr="006F5E67" w:rsidSect="00D7050A">
      <w:footerReference w:type="default" r:id="rId6"/>
      <w:pgSz w:w="11906" w:h="16838"/>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DFD" w:rsidRDefault="00B37DFD" w:rsidP="00F622F5">
      <w:pPr>
        <w:spacing w:after="0" w:line="240" w:lineRule="auto"/>
      </w:pPr>
      <w:r>
        <w:separator/>
      </w:r>
    </w:p>
  </w:endnote>
  <w:endnote w:type="continuationSeparator" w:id="0">
    <w:p w:rsidR="00B37DFD" w:rsidRDefault="00B37DFD" w:rsidP="00F6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904137"/>
      <w:docPartObj>
        <w:docPartGallery w:val="Page Numbers (Bottom of Page)"/>
        <w:docPartUnique/>
      </w:docPartObj>
    </w:sdtPr>
    <w:sdtEndPr>
      <w:rPr>
        <w:noProof/>
      </w:rPr>
    </w:sdtEndPr>
    <w:sdtContent>
      <w:p w:rsidR="000C317E" w:rsidRDefault="000C317E">
        <w:pPr>
          <w:pStyle w:val="Footer"/>
          <w:jc w:val="center"/>
        </w:pPr>
        <w:r>
          <w:fldChar w:fldCharType="begin"/>
        </w:r>
        <w:r>
          <w:instrText xml:space="preserve"> PAGE   \* MERGEFORMAT </w:instrText>
        </w:r>
        <w:r>
          <w:fldChar w:fldCharType="separate"/>
        </w:r>
        <w:r w:rsidR="00FF6CE2">
          <w:rPr>
            <w:noProof/>
          </w:rPr>
          <w:t>iii</w:t>
        </w:r>
        <w:r>
          <w:rPr>
            <w:noProof/>
          </w:rPr>
          <w:fldChar w:fldCharType="end"/>
        </w:r>
      </w:p>
    </w:sdtContent>
  </w:sdt>
  <w:p w:rsidR="00F622F5" w:rsidRDefault="00F6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DFD" w:rsidRDefault="00B37DFD" w:rsidP="00F622F5">
      <w:pPr>
        <w:spacing w:after="0" w:line="240" w:lineRule="auto"/>
      </w:pPr>
      <w:r>
        <w:separator/>
      </w:r>
    </w:p>
  </w:footnote>
  <w:footnote w:type="continuationSeparator" w:id="0">
    <w:p w:rsidR="00B37DFD" w:rsidRDefault="00B37DFD" w:rsidP="00F62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B3"/>
    <w:rsid w:val="00005F4D"/>
    <w:rsid w:val="000442B3"/>
    <w:rsid w:val="00056A01"/>
    <w:rsid w:val="000C317E"/>
    <w:rsid w:val="000D5A8D"/>
    <w:rsid w:val="001B4961"/>
    <w:rsid w:val="001D6492"/>
    <w:rsid w:val="00264BCC"/>
    <w:rsid w:val="00266DCC"/>
    <w:rsid w:val="00290B80"/>
    <w:rsid w:val="002931A8"/>
    <w:rsid w:val="002A7890"/>
    <w:rsid w:val="002E0FAB"/>
    <w:rsid w:val="00314EF7"/>
    <w:rsid w:val="00324C0D"/>
    <w:rsid w:val="003A5C8C"/>
    <w:rsid w:val="0041479D"/>
    <w:rsid w:val="004271D8"/>
    <w:rsid w:val="0044178A"/>
    <w:rsid w:val="00535D5A"/>
    <w:rsid w:val="00661F7E"/>
    <w:rsid w:val="00662688"/>
    <w:rsid w:val="006F5E67"/>
    <w:rsid w:val="006F6D24"/>
    <w:rsid w:val="00702836"/>
    <w:rsid w:val="00715985"/>
    <w:rsid w:val="00725690"/>
    <w:rsid w:val="00757C73"/>
    <w:rsid w:val="00793A08"/>
    <w:rsid w:val="00794A90"/>
    <w:rsid w:val="00795DEA"/>
    <w:rsid w:val="007E3D91"/>
    <w:rsid w:val="007F0E59"/>
    <w:rsid w:val="0085339C"/>
    <w:rsid w:val="008764BB"/>
    <w:rsid w:val="008F70AB"/>
    <w:rsid w:val="009820A8"/>
    <w:rsid w:val="00982106"/>
    <w:rsid w:val="00A05964"/>
    <w:rsid w:val="00AA5F5B"/>
    <w:rsid w:val="00AD1C6C"/>
    <w:rsid w:val="00B11381"/>
    <w:rsid w:val="00B313AC"/>
    <w:rsid w:val="00B37DFD"/>
    <w:rsid w:val="00B46324"/>
    <w:rsid w:val="00B531C5"/>
    <w:rsid w:val="00B73CD1"/>
    <w:rsid w:val="00BB6229"/>
    <w:rsid w:val="00C625EC"/>
    <w:rsid w:val="00C6447B"/>
    <w:rsid w:val="00CB16BA"/>
    <w:rsid w:val="00CD6EEB"/>
    <w:rsid w:val="00CE6AF2"/>
    <w:rsid w:val="00D00F60"/>
    <w:rsid w:val="00D4270B"/>
    <w:rsid w:val="00D7050A"/>
    <w:rsid w:val="00E306D6"/>
    <w:rsid w:val="00E705D4"/>
    <w:rsid w:val="00E77EE6"/>
    <w:rsid w:val="00F05A72"/>
    <w:rsid w:val="00F22076"/>
    <w:rsid w:val="00F23619"/>
    <w:rsid w:val="00F57237"/>
    <w:rsid w:val="00F622F5"/>
    <w:rsid w:val="00F922E4"/>
    <w:rsid w:val="00FB0972"/>
    <w:rsid w:val="00FF0CD8"/>
    <w:rsid w:val="00FF6CE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7BB8"/>
  <w15:docId w15:val="{CED12E52-9D1B-40FD-A03E-D98881C3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rsid w:val="000442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KAR"/>
    <w:uiPriority w:val="99"/>
    <w:unhideWhenUsed/>
    <w:rsid w:val="00F622F5"/>
    <w:pPr>
      <w:tabs>
        <w:tab w:val="center" w:pos="4513"/>
        <w:tab w:val="right" w:pos="9026"/>
      </w:tabs>
      <w:spacing w:after="0" w:line="240" w:lineRule="auto"/>
    </w:pPr>
  </w:style>
  <w:style w:type="character" w:customStyle="1" w:styleId="HeaderKAR">
    <w:name w:val="Header KAR"/>
    <w:basedOn w:val="FontParagrafDefault"/>
    <w:link w:val="Header"/>
    <w:uiPriority w:val="99"/>
    <w:rsid w:val="00F622F5"/>
  </w:style>
  <w:style w:type="paragraph" w:styleId="Footer">
    <w:name w:val="footer"/>
    <w:basedOn w:val="Normal"/>
    <w:link w:val="FooterKAR"/>
    <w:uiPriority w:val="99"/>
    <w:unhideWhenUsed/>
    <w:rsid w:val="00F622F5"/>
    <w:pPr>
      <w:tabs>
        <w:tab w:val="center" w:pos="4513"/>
        <w:tab w:val="right" w:pos="9026"/>
      </w:tabs>
      <w:spacing w:after="0" w:line="240" w:lineRule="auto"/>
    </w:pPr>
  </w:style>
  <w:style w:type="character" w:customStyle="1" w:styleId="FooterKAR">
    <w:name w:val="Footer KAR"/>
    <w:basedOn w:val="FontParagrafDefault"/>
    <w:link w:val="Footer"/>
    <w:uiPriority w:val="99"/>
    <w:rsid w:val="00F622F5"/>
  </w:style>
  <w:style w:type="paragraph" w:styleId="TeksBalon">
    <w:name w:val="Balloon Text"/>
    <w:basedOn w:val="Normal"/>
    <w:link w:val="TeksBalonKAR"/>
    <w:uiPriority w:val="99"/>
    <w:semiHidden/>
    <w:unhideWhenUsed/>
    <w:rsid w:val="00793A08"/>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793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Mutmaina</dc:creator>
  <cp:lastModifiedBy>Yoga Syswanto</cp:lastModifiedBy>
  <cp:revision>48</cp:revision>
  <cp:lastPrinted>2017-07-21T06:13:00Z</cp:lastPrinted>
  <dcterms:created xsi:type="dcterms:W3CDTF">2017-07-17T04:09:00Z</dcterms:created>
  <dcterms:modified xsi:type="dcterms:W3CDTF">2017-08-11T15:44:00Z</dcterms:modified>
</cp:coreProperties>
</file>