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8B" w:rsidRPr="00EE7D2C" w:rsidRDefault="007E3EB2" w:rsidP="00BA548B">
      <w:pPr>
        <w:tabs>
          <w:tab w:val="left" w:pos="2895"/>
        </w:tabs>
        <w:spacing w:after="0" w:line="480" w:lineRule="auto"/>
        <w:jc w:val="both"/>
        <w:rPr>
          <w:rFonts w:ascii="Times New Roman" w:hAnsi="Times New Roman"/>
          <w:b/>
          <w:sz w:val="10"/>
          <w:szCs w:val="10"/>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92E2ED9" wp14:editId="4BC7EA43">
                <wp:simplePos x="0" y="0"/>
                <wp:positionH relativeFrom="margin">
                  <wp:align>center</wp:align>
                </wp:positionH>
                <wp:positionV relativeFrom="margin">
                  <wp:align>top</wp:align>
                </wp:positionV>
                <wp:extent cx="6090285" cy="4778375"/>
                <wp:effectExtent l="0" t="0" r="5715" b="317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4778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B1D" w:rsidRPr="00396B5B" w:rsidRDefault="00424B1D" w:rsidP="00BA548B">
                            <w:pPr>
                              <w:spacing w:after="0" w:line="240" w:lineRule="auto"/>
                              <w:jc w:val="center"/>
                              <w:rPr>
                                <w:rFonts w:ascii="Times New Roman" w:eastAsia="Times New Roman" w:hAnsi="Times New Roman"/>
                                <w:b/>
                                <w:sz w:val="24"/>
                                <w:szCs w:val="24"/>
                                <w:lang w:val="id-ID"/>
                              </w:rPr>
                            </w:pPr>
                            <w:r w:rsidRPr="00396B5B">
                              <w:rPr>
                                <w:rFonts w:ascii="Times New Roman" w:hAnsi="Times New Roman"/>
                                <w:b/>
                                <w:sz w:val="24"/>
                                <w:szCs w:val="24"/>
                              </w:rPr>
                              <w:t xml:space="preserve">PENGARUH </w:t>
                            </w:r>
                            <w:r>
                              <w:rPr>
                                <w:rFonts w:ascii="Times New Roman" w:hAnsi="Times New Roman"/>
                                <w:b/>
                                <w:sz w:val="24"/>
                                <w:szCs w:val="24"/>
                              </w:rPr>
                              <w:t>ASET TIDAK BERWUJUD</w:t>
                            </w:r>
                            <w:r w:rsidRPr="00396B5B">
                              <w:rPr>
                                <w:rFonts w:ascii="Times New Roman" w:hAnsi="Times New Roman"/>
                                <w:b/>
                                <w:sz w:val="24"/>
                                <w:szCs w:val="24"/>
                              </w:rPr>
                              <w:t xml:space="preserve"> DAN </w:t>
                            </w:r>
                            <w:r>
                              <w:rPr>
                                <w:rFonts w:ascii="Times New Roman" w:hAnsi="Times New Roman"/>
                                <w:b/>
                                <w:sz w:val="24"/>
                                <w:szCs w:val="24"/>
                              </w:rPr>
                              <w:t>KINERJA KEUANGAN TERHADAP NILAI PERUSAHAAN</w:t>
                            </w:r>
                            <w:r w:rsidRPr="00396B5B">
                              <w:rPr>
                                <w:rFonts w:ascii="Times New Roman" w:hAnsi="Times New Roman"/>
                                <w:b/>
                                <w:sz w:val="24"/>
                                <w:szCs w:val="24"/>
                              </w:rPr>
                              <w:t xml:space="preserve"> PADA PERUSAHAAN </w:t>
                            </w:r>
                            <w:r>
                              <w:rPr>
                                <w:rFonts w:ascii="Times New Roman" w:hAnsi="Times New Roman"/>
                                <w:b/>
                                <w:sz w:val="24"/>
                                <w:szCs w:val="24"/>
                                <w:lang w:val="id-ID"/>
                              </w:rPr>
                              <w:t>MANUFAKTUR YANG TERDAFTAR DI BURSA EFEK INDONESIA</w:t>
                            </w:r>
                            <w:r>
                              <w:rPr>
                                <w:rFonts w:ascii="Times New Roman" w:hAnsi="Times New Roman"/>
                                <w:b/>
                                <w:sz w:val="24"/>
                                <w:szCs w:val="24"/>
                              </w:rPr>
                              <w:t xml:space="preserve"> </w:t>
                            </w:r>
                            <w:r>
                              <w:rPr>
                                <w:rFonts w:ascii="Times New Roman" w:hAnsi="Times New Roman"/>
                                <w:b/>
                                <w:sz w:val="24"/>
                                <w:szCs w:val="24"/>
                                <w:lang w:val="id-ID"/>
                              </w:rPr>
                              <w:t xml:space="preserve">PERIODE </w:t>
                            </w:r>
                            <w:r w:rsidRPr="00396B5B">
                              <w:rPr>
                                <w:rFonts w:ascii="Times New Roman" w:hAnsi="Times New Roman"/>
                                <w:b/>
                                <w:sz w:val="24"/>
                                <w:szCs w:val="24"/>
                              </w:rPr>
                              <w:t>201</w:t>
                            </w:r>
                            <w:r>
                              <w:rPr>
                                <w:rFonts w:ascii="Times New Roman" w:hAnsi="Times New Roman"/>
                                <w:b/>
                                <w:sz w:val="24"/>
                                <w:szCs w:val="24"/>
                              </w:rPr>
                              <w:t>4-2015</w:t>
                            </w:r>
                          </w:p>
                          <w:p w:rsidR="00424B1D" w:rsidRPr="00BA12BE" w:rsidRDefault="00424B1D" w:rsidP="00BA548B">
                            <w:pPr>
                              <w:spacing w:after="0" w:line="240" w:lineRule="auto"/>
                              <w:jc w:val="center"/>
                              <w:rPr>
                                <w:rFonts w:ascii="Times New Roman" w:eastAsia="Times New Roman" w:hAnsi="Times New Roman"/>
                                <w:b/>
                                <w:sz w:val="24"/>
                                <w:szCs w:val="24"/>
                                <w:lang w:val="id-ID"/>
                              </w:rPr>
                            </w:pPr>
                          </w:p>
                          <w:p w:rsidR="00424B1D" w:rsidRPr="00396B5B" w:rsidRDefault="00424B1D" w:rsidP="00BA548B">
                            <w:pPr>
                              <w:spacing w:after="0" w:line="240" w:lineRule="auto"/>
                              <w:jc w:val="center"/>
                              <w:rPr>
                                <w:rFonts w:ascii="Times New Roman" w:hAnsi="Times New Roman"/>
                                <w:b/>
                                <w:i/>
                                <w:iCs/>
                                <w:sz w:val="24"/>
                                <w:szCs w:val="24"/>
                                <w:lang w:eastAsia="id-ID"/>
                              </w:rPr>
                            </w:pPr>
                            <w:r w:rsidRPr="00396B5B">
                              <w:rPr>
                                <w:rFonts w:ascii="Times New Roman" w:hAnsi="Times New Roman"/>
                                <w:b/>
                                <w:bCs/>
                                <w:i/>
                                <w:iCs/>
                                <w:sz w:val="24"/>
                                <w:szCs w:val="24"/>
                              </w:rPr>
                              <w:t xml:space="preserve">THE INFLUENCE OF </w:t>
                            </w:r>
                            <w:r>
                              <w:rPr>
                                <w:rFonts w:ascii="Times New Roman" w:hAnsi="Times New Roman"/>
                                <w:b/>
                                <w:bCs/>
                                <w:i/>
                                <w:iCs/>
                                <w:sz w:val="24"/>
                                <w:szCs w:val="24"/>
                              </w:rPr>
                              <w:t>INTANGIBLE ASSETS</w:t>
                            </w:r>
                            <w:r w:rsidRPr="00396B5B">
                              <w:rPr>
                                <w:rFonts w:ascii="Times New Roman" w:hAnsi="Times New Roman"/>
                                <w:b/>
                                <w:bCs/>
                                <w:i/>
                                <w:iCs/>
                                <w:sz w:val="24"/>
                                <w:szCs w:val="24"/>
                              </w:rPr>
                              <w:t xml:space="preserve"> AND </w:t>
                            </w:r>
                            <w:r>
                              <w:rPr>
                                <w:rFonts w:ascii="Times New Roman" w:hAnsi="Times New Roman"/>
                                <w:b/>
                                <w:bCs/>
                                <w:i/>
                                <w:iCs/>
                                <w:sz w:val="24"/>
                                <w:szCs w:val="24"/>
                              </w:rPr>
                              <w:t>FINANCIAL PERFORMANCE</w:t>
                            </w:r>
                            <w:r w:rsidRPr="00396B5B">
                              <w:rPr>
                                <w:rFonts w:ascii="Times New Roman" w:hAnsi="Times New Roman"/>
                                <w:b/>
                                <w:bCs/>
                                <w:i/>
                                <w:iCs/>
                                <w:sz w:val="24"/>
                                <w:szCs w:val="24"/>
                              </w:rPr>
                              <w:t xml:space="preserve"> </w:t>
                            </w:r>
                            <w:r>
                              <w:rPr>
                                <w:rFonts w:ascii="Times New Roman" w:hAnsi="Times New Roman"/>
                                <w:b/>
                                <w:bCs/>
                                <w:i/>
                                <w:iCs/>
                                <w:sz w:val="24"/>
                                <w:szCs w:val="24"/>
                              </w:rPr>
                              <w:t>ON THE</w:t>
                            </w:r>
                            <w:r w:rsidRPr="00396B5B">
                              <w:rPr>
                                <w:rFonts w:ascii="Times New Roman" w:hAnsi="Times New Roman"/>
                                <w:b/>
                                <w:bCs/>
                                <w:i/>
                                <w:iCs/>
                                <w:sz w:val="24"/>
                                <w:szCs w:val="24"/>
                              </w:rPr>
                              <w:t xml:space="preserve"> </w:t>
                            </w:r>
                            <w:r>
                              <w:rPr>
                                <w:rFonts w:ascii="Times New Roman" w:hAnsi="Times New Roman"/>
                                <w:b/>
                                <w:bCs/>
                                <w:i/>
                                <w:iCs/>
                                <w:sz w:val="24"/>
                                <w:szCs w:val="24"/>
                              </w:rPr>
                              <w:t>VALUE OF THE COMPANY IN</w:t>
                            </w:r>
                            <w:r w:rsidRPr="00396B5B">
                              <w:rPr>
                                <w:rFonts w:ascii="Times New Roman" w:hAnsi="Times New Roman"/>
                                <w:b/>
                                <w:bCs/>
                                <w:i/>
                                <w:iCs/>
                                <w:sz w:val="24"/>
                                <w:szCs w:val="24"/>
                              </w:rPr>
                              <w:t xml:space="preserve"> </w:t>
                            </w:r>
                            <w:r>
                              <w:rPr>
                                <w:rFonts w:ascii="Times New Roman" w:hAnsi="Times New Roman"/>
                                <w:b/>
                                <w:bCs/>
                                <w:i/>
                                <w:iCs/>
                                <w:sz w:val="24"/>
                                <w:szCs w:val="24"/>
                                <w:lang w:val="id-ID"/>
                              </w:rPr>
                              <w:t xml:space="preserve">MANUFACTURING </w:t>
                            </w:r>
                            <w:r w:rsidRPr="00396B5B">
                              <w:rPr>
                                <w:rFonts w:ascii="Times New Roman" w:hAnsi="Times New Roman"/>
                                <w:b/>
                                <w:bCs/>
                                <w:i/>
                                <w:iCs/>
                                <w:sz w:val="24"/>
                                <w:szCs w:val="24"/>
                              </w:rPr>
                              <w:t xml:space="preserve">COMPANIES </w:t>
                            </w:r>
                            <w:r>
                              <w:rPr>
                                <w:rFonts w:ascii="Times New Roman" w:hAnsi="Times New Roman"/>
                                <w:b/>
                                <w:bCs/>
                                <w:i/>
                                <w:iCs/>
                                <w:sz w:val="24"/>
                                <w:szCs w:val="24"/>
                                <w:lang w:val="id-ID"/>
                              </w:rPr>
                              <w:t>LISTED IN INDONESIA</w:t>
                            </w:r>
                            <w:r>
                              <w:rPr>
                                <w:rFonts w:ascii="Times New Roman" w:hAnsi="Times New Roman"/>
                                <w:b/>
                                <w:bCs/>
                                <w:i/>
                                <w:iCs/>
                                <w:sz w:val="24"/>
                                <w:szCs w:val="24"/>
                              </w:rPr>
                              <w:t xml:space="preserve"> </w:t>
                            </w:r>
                            <w:r>
                              <w:rPr>
                                <w:rFonts w:ascii="Times New Roman" w:hAnsi="Times New Roman"/>
                                <w:b/>
                                <w:bCs/>
                                <w:i/>
                                <w:iCs/>
                                <w:sz w:val="24"/>
                                <w:szCs w:val="24"/>
                                <w:lang w:val="id-ID"/>
                              </w:rPr>
                              <w:t xml:space="preserve">STOCK </w:t>
                            </w:r>
                            <w:r>
                              <w:rPr>
                                <w:rFonts w:ascii="Times New Roman" w:hAnsi="Times New Roman"/>
                                <w:b/>
                                <w:bCs/>
                                <w:i/>
                                <w:iCs/>
                                <w:sz w:val="24"/>
                                <w:szCs w:val="24"/>
                              </w:rPr>
                              <w:t>EXCHANGE PERIOD</w:t>
                            </w:r>
                            <w:r>
                              <w:rPr>
                                <w:rFonts w:ascii="Times New Roman" w:hAnsi="Times New Roman"/>
                                <w:b/>
                                <w:bCs/>
                                <w:i/>
                                <w:iCs/>
                                <w:sz w:val="24"/>
                                <w:szCs w:val="24"/>
                                <w:lang w:val="id-ID"/>
                              </w:rPr>
                              <w:t xml:space="preserve"> </w:t>
                            </w:r>
                            <w:r>
                              <w:rPr>
                                <w:rFonts w:ascii="Times New Roman" w:hAnsi="Times New Roman"/>
                                <w:b/>
                                <w:bCs/>
                                <w:i/>
                                <w:iCs/>
                                <w:sz w:val="24"/>
                                <w:szCs w:val="24"/>
                              </w:rPr>
                              <w:t>2014-2015</w:t>
                            </w:r>
                          </w:p>
                          <w:p w:rsidR="00424B1D" w:rsidRPr="00BA12BE" w:rsidRDefault="00424B1D" w:rsidP="00BA548B">
                            <w:pPr>
                              <w:spacing w:after="0" w:line="240" w:lineRule="auto"/>
                              <w:jc w:val="center"/>
                              <w:rPr>
                                <w:rFonts w:ascii="Times New Roman" w:hAnsi="Times New Roman"/>
                                <w:b/>
                                <w:iCs/>
                                <w:sz w:val="24"/>
                                <w:szCs w:val="24"/>
                                <w:lang w:eastAsia="id-ID"/>
                              </w:rPr>
                            </w:pPr>
                          </w:p>
                          <w:p w:rsidR="00424B1D" w:rsidRPr="00BA12BE"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SUMARETHI ARMANDO</w:t>
                            </w:r>
                            <w:r>
                              <w:rPr>
                                <w:rFonts w:ascii="Times New Roman" w:hAnsi="Times New Roman"/>
                                <w:b/>
                                <w:iCs/>
                                <w:sz w:val="24"/>
                                <w:szCs w:val="24"/>
                                <w:lang w:val="id-ID" w:eastAsia="id-ID"/>
                              </w:rPr>
                              <w:t>*</w:t>
                            </w:r>
                          </w:p>
                          <w:p w:rsidR="00424B1D" w:rsidRPr="00BA12BE"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ATI SUMIATI</w:t>
                            </w:r>
                            <w:r w:rsidRPr="00BA12BE">
                              <w:rPr>
                                <w:rFonts w:ascii="Times New Roman" w:hAnsi="Times New Roman"/>
                                <w:b/>
                                <w:iCs/>
                                <w:sz w:val="24"/>
                                <w:szCs w:val="24"/>
                                <w:lang w:val="id-ID" w:eastAsia="id-ID"/>
                              </w:rPr>
                              <w:t>, S.Pd, M.</w:t>
                            </w:r>
                            <w:r>
                              <w:rPr>
                                <w:rFonts w:ascii="Times New Roman" w:hAnsi="Times New Roman"/>
                                <w:b/>
                                <w:iCs/>
                                <w:sz w:val="24"/>
                                <w:szCs w:val="24"/>
                                <w:lang w:eastAsia="id-ID"/>
                              </w:rPr>
                              <w:t>Si</w:t>
                            </w:r>
                            <w:r w:rsidRPr="00BA12BE">
                              <w:rPr>
                                <w:rFonts w:ascii="Times New Roman" w:hAnsi="Times New Roman"/>
                                <w:b/>
                                <w:iCs/>
                                <w:sz w:val="24"/>
                                <w:szCs w:val="24"/>
                                <w:lang w:val="id-ID" w:eastAsia="id-ID"/>
                              </w:rPr>
                              <w:t xml:space="preserve"> **</w:t>
                            </w:r>
                          </w:p>
                          <w:p w:rsidR="00424B1D"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ERIKA TAKIDAH</w:t>
                            </w:r>
                            <w:r>
                              <w:rPr>
                                <w:rFonts w:ascii="Times New Roman" w:hAnsi="Times New Roman"/>
                                <w:b/>
                                <w:iCs/>
                                <w:sz w:val="24"/>
                                <w:szCs w:val="24"/>
                                <w:lang w:val="id-ID" w:eastAsia="id-ID"/>
                              </w:rPr>
                              <w:t>, SE, M.S</w:t>
                            </w:r>
                            <w:r>
                              <w:rPr>
                                <w:rFonts w:ascii="Times New Roman" w:hAnsi="Times New Roman"/>
                                <w:b/>
                                <w:iCs/>
                                <w:sz w:val="24"/>
                                <w:szCs w:val="24"/>
                                <w:lang w:eastAsia="id-ID"/>
                              </w:rPr>
                              <w:t>i</w:t>
                            </w:r>
                            <w:r>
                              <w:rPr>
                                <w:rFonts w:ascii="Times New Roman" w:hAnsi="Times New Roman"/>
                                <w:b/>
                                <w:iCs/>
                                <w:sz w:val="24"/>
                                <w:szCs w:val="24"/>
                                <w:lang w:val="id-ID" w:eastAsia="id-ID"/>
                              </w:rPr>
                              <w:t xml:space="preserve"> </w:t>
                            </w:r>
                            <w:r w:rsidRPr="00BA12BE">
                              <w:rPr>
                                <w:rFonts w:ascii="Times New Roman" w:hAnsi="Times New Roman"/>
                                <w:b/>
                                <w:iCs/>
                                <w:sz w:val="24"/>
                                <w:szCs w:val="24"/>
                                <w:lang w:val="id-ID" w:eastAsia="id-ID"/>
                              </w:rPr>
                              <w:t>***</w:t>
                            </w:r>
                          </w:p>
                          <w:p w:rsidR="00424B1D" w:rsidRDefault="00424B1D" w:rsidP="00BA548B">
                            <w:pPr>
                              <w:spacing w:after="0" w:line="240" w:lineRule="auto"/>
                              <w:jc w:val="center"/>
                              <w:rPr>
                                <w:rFonts w:ascii="Times New Roman" w:hAnsi="Times New Roman"/>
                                <w:b/>
                                <w:iCs/>
                                <w:sz w:val="24"/>
                                <w:szCs w:val="24"/>
                                <w:lang w:val="id-ID" w:eastAsia="id-ID"/>
                              </w:rPr>
                            </w:pPr>
                          </w:p>
                          <w:p w:rsidR="00424B1D" w:rsidRDefault="00424B1D" w:rsidP="00BA548B">
                            <w:pPr>
                              <w:spacing w:after="0" w:line="240" w:lineRule="auto"/>
                              <w:jc w:val="center"/>
                              <w:rPr>
                                <w:rFonts w:ascii="Times New Roman" w:hAnsi="Times New Roman"/>
                                <w:b/>
                                <w:i/>
                                <w:iCs/>
                                <w:sz w:val="24"/>
                                <w:szCs w:val="24"/>
                                <w:lang w:val="id-ID" w:eastAsia="id-ID"/>
                              </w:rPr>
                            </w:pPr>
                            <w:r>
                              <w:rPr>
                                <w:rFonts w:ascii="Times New Roman" w:hAnsi="Times New Roman"/>
                                <w:b/>
                                <w:i/>
                                <w:iCs/>
                                <w:sz w:val="24"/>
                                <w:szCs w:val="24"/>
                                <w:lang w:val="id-ID" w:eastAsia="id-ID"/>
                              </w:rPr>
                              <w:t>ABSTRACT</w:t>
                            </w:r>
                          </w:p>
                          <w:p w:rsidR="00424B1D" w:rsidRDefault="00424B1D" w:rsidP="00BA548B">
                            <w:pPr>
                              <w:spacing w:after="0" w:line="240" w:lineRule="auto"/>
                              <w:jc w:val="center"/>
                              <w:rPr>
                                <w:rFonts w:ascii="Times New Roman" w:hAnsi="Times New Roman"/>
                                <w:b/>
                                <w:i/>
                                <w:iCs/>
                                <w:sz w:val="24"/>
                                <w:szCs w:val="24"/>
                                <w:lang w:val="id-ID" w:eastAsia="id-ID"/>
                              </w:rPr>
                            </w:pPr>
                          </w:p>
                          <w:p w:rsidR="00424B1D" w:rsidRDefault="00424B1D" w:rsidP="00BA548B">
                            <w:pPr>
                              <w:autoSpaceDE w:val="0"/>
                              <w:autoSpaceDN w:val="0"/>
                              <w:adjustRightInd w:val="0"/>
                              <w:spacing w:after="0" w:line="240" w:lineRule="auto"/>
                              <w:jc w:val="both"/>
                              <w:rPr>
                                <w:rFonts w:ascii="Times New Roman" w:hAnsi="Times New Roman"/>
                                <w:i/>
                                <w:sz w:val="24"/>
                                <w:szCs w:val="24"/>
                                <w:lang w:eastAsia="id-ID"/>
                              </w:rPr>
                            </w:pPr>
                            <w:r w:rsidRPr="00EA7FD7">
                              <w:rPr>
                                <w:rFonts w:ascii="Times New Roman" w:hAnsi="Times New Roman"/>
                                <w:i/>
                                <w:sz w:val="24"/>
                                <w:szCs w:val="24"/>
                                <w:lang w:eastAsia="id-ID"/>
                              </w:rPr>
                              <w:t xml:space="preserve">The purpose of this study was to determine whether there is influence between </w:t>
                            </w:r>
                            <w:r>
                              <w:rPr>
                                <w:rFonts w:ascii="Times New Roman" w:hAnsi="Times New Roman"/>
                                <w:i/>
                                <w:sz w:val="24"/>
                                <w:szCs w:val="24"/>
                                <w:lang w:eastAsia="id-ID"/>
                              </w:rPr>
                              <w:t>the intangible assets</w:t>
                            </w:r>
                            <w:r w:rsidRPr="00EA7FD7">
                              <w:rPr>
                                <w:rFonts w:ascii="Times New Roman" w:hAnsi="Times New Roman"/>
                                <w:i/>
                                <w:sz w:val="24"/>
                                <w:szCs w:val="24"/>
                                <w:lang w:eastAsia="id-ID"/>
                              </w:rPr>
                              <w:t xml:space="preserve"> and </w:t>
                            </w:r>
                            <w:r>
                              <w:rPr>
                                <w:rFonts w:ascii="Times New Roman" w:hAnsi="Times New Roman"/>
                                <w:i/>
                                <w:sz w:val="24"/>
                                <w:szCs w:val="24"/>
                                <w:lang w:eastAsia="id-ID"/>
                              </w:rPr>
                              <w:t xml:space="preserve">financial performance </w:t>
                            </w:r>
                            <w:r w:rsidRPr="00EA7FD7">
                              <w:rPr>
                                <w:rFonts w:ascii="Times New Roman" w:hAnsi="Times New Roman"/>
                                <w:i/>
                                <w:sz w:val="24"/>
                                <w:szCs w:val="24"/>
                                <w:lang w:eastAsia="id-ID"/>
                              </w:rPr>
                              <w:t xml:space="preserve">to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Data collection techniques using documentation technique with secondary data and analytical methods used are inferential analysis. The sampling technique used is simple random sampling. Affordable </w:t>
                            </w:r>
                            <w:proofErr w:type="gramStart"/>
                            <w:r w:rsidRPr="00EA7FD7">
                              <w:rPr>
                                <w:rFonts w:ascii="Times New Roman" w:hAnsi="Times New Roman"/>
                                <w:i/>
                                <w:sz w:val="24"/>
                                <w:szCs w:val="24"/>
                                <w:lang w:eastAsia="id-ID"/>
                              </w:rPr>
                              <w:t>po</w:t>
                            </w:r>
                            <w:r>
                              <w:rPr>
                                <w:rFonts w:ascii="Times New Roman" w:hAnsi="Times New Roman"/>
                                <w:i/>
                                <w:sz w:val="24"/>
                                <w:szCs w:val="24"/>
                                <w:lang w:eastAsia="id-ID"/>
                              </w:rPr>
                              <w:t>pulation in this study were</w:t>
                            </w:r>
                            <w:proofErr w:type="gramEnd"/>
                            <w:r>
                              <w:rPr>
                                <w:rFonts w:ascii="Times New Roman" w:hAnsi="Times New Roman"/>
                                <w:i/>
                                <w:sz w:val="24"/>
                                <w:szCs w:val="24"/>
                                <w:lang w:eastAsia="id-ID"/>
                              </w:rPr>
                              <w:t xml:space="preserve"> all</w:t>
                            </w:r>
                            <w:r>
                              <w:rPr>
                                <w:rFonts w:ascii="Times New Roman" w:hAnsi="Times New Roman"/>
                                <w:i/>
                                <w:sz w:val="24"/>
                                <w:szCs w:val="24"/>
                                <w:lang w:val="id-ID" w:eastAsia="id-ID"/>
                              </w:rPr>
                              <w:t xml:space="preserve"> ma</w:t>
                            </w:r>
                            <w:r>
                              <w:rPr>
                                <w:rFonts w:ascii="Times New Roman" w:hAnsi="Times New Roman"/>
                                <w:i/>
                                <w:sz w:val="24"/>
                                <w:szCs w:val="24"/>
                                <w:lang w:eastAsia="id-ID"/>
                              </w:rPr>
                              <w:t>n</w:t>
                            </w:r>
                            <w:r>
                              <w:rPr>
                                <w:rFonts w:ascii="Times New Roman" w:hAnsi="Times New Roman"/>
                                <w:i/>
                                <w:sz w:val="24"/>
                                <w:szCs w:val="24"/>
                                <w:lang w:val="id-ID" w:eastAsia="id-ID"/>
                              </w:rPr>
                              <w:t>ufacturing</w:t>
                            </w:r>
                            <w:r>
                              <w:rPr>
                                <w:rFonts w:ascii="Times New Roman" w:hAnsi="Times New Roman"/>
                                <w:i/>
                                <w:sz w:val="24"/>
                                <w:szCs w:val="24"/>
                                <w:lang w:eastAsia="id-ID"/>
                              </w:rPr>
                              <w:t xml:space="preserve"> companie</w:t>
                            </w:r>
                            <w:r>
                              <w:rPr>
                                <w:rFonts w:ascii="Times New Roman" w:hAnsi="Times New Roman"/>
                                <w:i/>
                                <w:sz w:val="24"/>
                                <w:szCs w:val="24"/>
                                <w:lang w:val="id-ID" w:eastAsia="id-ID"/>
                              </w:rPr>
                              <w:t>s listed in BEI</w:t>
                            </w:r>
                            <w:r w:rsidRPr="00EA7FD7">
                              <w:rPr>
                                <w:rFonts w:ascii="Times New Roman" w:hAnsi="Times New Roman"/>
                                <w:i/>
                                <w:sz w:val="24"/>
                                <w:szCs w:val="24"/>
                                <w:lang w:eastAsia="id-ID"/>
                              </w:rPr>
                              <w:t xml:space="preserve"> and the sample use</w:t>
                            </w:r>
                            <w:r>
                              <w:rPr>
                                <w:rFonts w:ascii="Times New Roman" w:hAnsi="Times New Roman"/>
                                <w:i/>
                                <w:sz w:val="24"/>
                                <w:szCs w:val="24"/>
                                <w:lang w:eastAsia="id-ID"/>
                              </w:rPr>
                              <w:t xml:space="preserve">d by tables Isaac Michael is 32 </w:t>
                            </w:r>
                            <w:r w:rsidRPr="00EA7FD7">
                              <w:rPr>
                                <w:rFonts w:ascii="Times New Roman" w:hAnsi="Times New Roman"/>
                                <w:i/>
                                <w:sz w:val="24"/>
                                <w:szCs w:val="24"/>
                                <w:lang w:eastAsia="id-ID"/>
                              </w:rPr>
                              <w:t>companies.</w:t>
                            </w:r>
                            <w:r w:rsidRPr="00BA12BE">
                              <w:rPr>
                                <w:rFonts w:ascii="Times New Roman" w:hAnsi="Times New Roman"/>
                                <w:i/>
                                <w:sz w:val="24"/>
                                <w:szCs w:val="24"/>
                                <w:lang w:eastAsia="id-ID"/>
                              </w:rPr>
                              <w:t xml:space="preserve"> </w:t>
                            </w:r>
                            <w:r w:rsidRPr="00EA7FD7">
                              <w:rPr>
                                <w:rFonts w:ascii="Times New Roman" w:hAnsi="Times New Roman"/>
                                <w:i/>
                                <w:sz w:val="24"/>
                                <w:szCs w:val="24"/>
                                <w:lang w:eastAsia="id-ID"/>
                              </w:rPr>
                              <w:t>This study uses the logistic regression hypothesis test.</w:t>
                            </w:r>
                            <w:r>
                              <w:rPr>
                                <w:rFonts w:ascii="Times New Roman" w:hAnsi="Times New Roman"/>
                                <w:i/>
                                <w:sz w:val="24"/>
                                <w:szCs w:val="24"/>
                                <w:lang w:val="id-ID" w:eastAsia="id-ID"/>
                              </w:rPr>
                              <w:t xml:space="preserve"> </w:t>
                            </w:r>
                            <w:r w:rsidRPr="00EA7FD7">
                              <w:rPr>
                                <w:rFonts w:ascii="Times New Roman" w:hAnsi="Times New Roman"/>
                                <w:i/>
                                <w:sz w:val="24"/>
                                <w:szCs w:val="24"/>
                                <w:lang w:eastAsia="id-ID"/>
                              </w:rPr>
                              <w:t>Results of th</w:t>
                            </w:r>
                            <w:r>
                              <w:rPr>
                                <w:rFonts w:ascii="Times New Roman" w:hAnsi="Times New Roman"/>
                                <w:i/>
                                <w:sz w:val="24"/>
                                <w:szCs w:val="24"/>
                                <w:lang w:eastAsia="id-ID"/>
                              </w:rPr>
                              <w:t>e analysis showed: (i) there</w:t>
                            </w:r>
                            <w:r>
                              <w:rPr>
                                <w:rFonts w:ascii="Times New Roman" w:hAnsi="Times New Roman"/>
                                <w:i/>
                                <w:sz w:val="24"/>
                                <w:szCs w:val="24"/>
                                <w:lang w:val="id-ID" w:eastAsia="id-ID"/>
                              </w:rPr>
                              <w:t xml:space="preserve"> is a</w:t>
                            </w:r>
                            <w:r w:rsidRPr="00EA7FD7">
                              <w:rPr>
                                <w:rFonts w:ascii="Times New Roman" w:hAnsi="Times New Roman"/>
                                <w:i/>
                                <w:sz w:val="24"/>
                                <w:szCs w:val="24"/>
                                <w:lang w:eastAsia="id-ID"/>
                              </w:rPr>
                              <w:t xml:space="preserve"> </w:t>
                            </w:r>
                            <w:r>
                              <w:rPr>
                                <w:rFonts w:ascii="Times New Roman" w:hAnsi="Times New Roman"/>
                                <w:i/>
                                <w:sz w:val="24"/>
                                <w:szCs w:val="24"/>
                                <w:lang w:eastAsia="id-ID"/>
                              </w:rPr>
                              <w:t xml:space="preserve">no </w:t>
                            </w:r>
                            <w:r w:rsidRPr="00EA7FD7">
                              <w:rPr>
                                <w:rFonts w:ascii="Times New Roman" w:hAnsi="Times New Roman"/>
                                <w:i/>
                                <w:sz w:val="24"/>
                                <w:szCs w:val="24"/>
                                <w:lang w:eastAsia="id-ID"/>
                              </w:rPr>
                              <w:t xml:space="preserve">significant </w:t>
                            </w:r>
                            <w:r>
                              <w:rPr>
                                <w:rFonts w:ascii="Times New Roman" w:hAnsi="Times New Roman"/>
                                <w:i/>
                                <w:sz w:val="24"/>
                                <w:szCs w:val="24"/>
                                <w:lang w:eastAsia="id-ID"/>
                              </w:rPr>
                              <w:t xml:space="preserve">but </w:t>
                            </w:r>
                            <w:r>
                              <w:rPr>
                                <w:rFonts w:ascii="Times New Roman" w:hAnsi="Times New Roman"/>
                                <w:i/>
                                <w:sz w:val="24"/>
                                <w:szCs w:val="24"/>
                                <w:lang w:val="id-ID" w:eastAsia="id-ID"/>
                              </w:rPr>
                              <w:t>positive eff</w:t>
                            </w:r>
                            <w:r w:rsidRPr="00EA7FD7">
                              <w:rPr>
                                <w:rFonts w:ascii="Times New Roman" w:hAnsi="Times New Roman"/>
                                <w:i/>
                                <w:sz w:val="24"/>
                                <w:szCs w:val="24"/>
                                <w:lang w:eastAsia="id-ID"/>
                              </w:rPr>
                              <w:t xml:space="preserve">ect between </w:t>
                            </w:r>
                            <w:r>
                              <w:rPr>
                                <w:rFonts w:ascii="Times New Roman" w:hAnsi="Times New Roman"/>
                                <w:i/>
                                <w:sz w:val="24"/>
                                <w:szCs w:val="24"/>
                                <w:lang w:eastAsia="id-ID"/>
                              </w:rPr>
                              <w:t>intangible assets</w:t>
                            </w:r>
                            <w:r w:rsidRPr="00EA7FD7">
                              <w:rPr>
                                <w:rFonts w:ascii="Times New Roman" w:hAnsi="Times New Roman"/>
                                <w:i/>
                                <w:sz w:val="24"/>
                                <w:szCs w:val="24"/>
                                <w:lang w:eastAsia="id-ID"/>
                              </w:rPr>
                              <w:t xml:space="preserve"> with </w:t>
                            </w:r>
                            <w:r>
                              <w:rPr>
                                <w:rFonts w:ascii="Times New Roman" w:hAnsi="Times New Roman"/>
                                <w:i/>
                                <w:sz w:val="24"/>
                                <w:szCs w:val="24"/>
                                <w:lang w:eastAsia="id-ID"/>
                              </w:rPr>
                              <w:t>the value of the company, (ii) there is a</w:t>
                            </w:r>
                            <w:r w:rsidRPr="00EA7FD7">
                              <w:rPr>
                                <w:rFonts w:ascii="Times New Roman" w:hAnsi="Times New Roman"/>
                                <w:i/>
                                <w:sz w:val="24"/>
                                <w:szCs w:val="24"/>
                                <w:lang w:eastAsia="id-ID"/>
                              </w:rPr>
                              <w:t xml:space="preserve"> significant </w:t>
                            </w:r>
                            <w:r>
                              <w:rPr>
                                <w:rFonts w:ascii="Times New Roman" w:hAnsi="Times New Roman"/>
                                <w:i/>
                                <w:sz w:val="24"/>
                                <w:szCs w:val="24"/>
                                <w:lang w:eastAsia="id-ID"/>
                              </w:rPr>
                              <w:t>positive</w:t>
                            </w:r>
                            <w:r w:rsidRPr="00EA7FD7">
                              <w:rPr>
                                <w:rFonts w:ascii="Times New Roman" w:hAnsi="Times New Roman"/>
                                <w:i/>
                                <w:sz w:val="24"/>
                                <w:szCs w:val="24"/>
                                <w:lang w:eastAsia="id-ID"/>
                              </w:rPr>
                              <w:t xml:space="preserve"> effect between </w:t>
                            </w:r>
                            <w:r>
                              <w:rPr>
                                <w:rFonts w:ascii="Times New Roman" w:hAnsi="Times New Roman"/>
                                <w:i/>
                                <w:sz w:val="24"/>
                                <w:szCs w:val="24"/>
                                <w:lang w:eastAsia="id-ID"/>
                              </w:rPr>
                              <w:t xml:space="preserve">financial </w:t>
                            </w:r>
                            <w:proofErr w:type="gramStart"/>
                            <w:r>
                              <w:rPr>
                                <w:rFonts w:ascii="Times New Roman" w:hAnsi="Times New Roman"/>
                                <w:i/>
                                <w:sz w:val="24"/>
                                <w:szCs w:val="24"/>
                                <w:lang w:eastAsia="id-ID"/>
                              </w:rPr>
                              <w:t>performance</w:t>
                            </w:r>
                            <w:proofErr w:type="gramEnd"/>
                            <w:r>
                              <w:rPr>
                                <w:rFonts w:ascii="Times New Roman" w:hAnsi="Times New Roman"/>
                                <w:i/>
                                <w:sz w:val="24"/>
                                <w:szCs w:val="24"/>
                                <w:lang w:val="id-ID" w:eastAsia="id-ID"/>
                              </w:rPr>
                              <w:t xml:space="preserve"> with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(iii) there is a significant relationship between </w:t>
                            </w:r>
                            <w:r>
                              <w:rPr>
                                <w:rFonts w:ascii="Times New Roman" w:hAnsi="Times New Roman"/>
                                <w:i/>
                                <w:sz w:val="24"/>
                                <w:szCs w:val="24"/>
                                <w:lang w:eastAsia="id-ID"/>
                              </w:rPr>
                              <w:t>intangible assets</w:t>
                            </w:r>
                            <w:r w:rsidRPr="00EA7FD7">
                              <w:rPr>
                                <w:rFonts w:ascii="Times New Roman" w:hAnsi="Times New Roman"/>
                                <w:i/>
                                <w:sz w:val="24"/>
                                <w:szCs w:val="24"/>
                                <w:lang w:eastAsia="id-ID"/>
                              </w:rPr>
                              <w:t xml:space="preserve"> and </w:t>
                            </w:r>
                            <w:r>
                              <w:rPr>
                                <w:rFonts w:ascii="Times New Roman" w:hAnsi="Times New Roman"/>
                                <w:i/>
                                <w:sz w:val="24"/>
                                <w:szCs w:val="24"/>
                                <w:lang w:eastAsia="id-ID"/>
                              </w:rPr>
                              <w:t>financial performance</w:t>
                            </w:r>
                            <w:r w:rsidRPr="00EA7FD7">
                              <w:rPr>
                                <w:rFonts w:ascii="Times New Roman" w:hAnsi="Times New Roman"/>
                                <w:i/>
                                <w:sz w:val="24"/>
                                <w:szCs w:val="24"/>
                                <w:lang w:eastAsia="id-ID"/>
                              </w:rPr>
                              <w:t xml:space="preserve"> </w:t>
                            </w:r>
                            <w:r>
                              <w:rPr>
                                <w:rFonts w:ascii="Times New Roman" w:hAnsi="Times New Roman"/>
                                <w:i/>
                                <w:sz w:val="24"/>
                                <w:szCs w:val="24"/>
                                <w:lang w:eastAsia="id-ID"/>
                              </w:rPr>
                              <w:t xml:space="preserve">of company </w:t>
                            </w:r>
                            <w:r w:rsidRPr="00EA7FD7">
                              <w:rPr>
                                <w:rFonts w:ascii="Times New Roman" w:hAnsi="Times New Roman"/>
                                <w:i/>
                                <w:sz w:val="24"/>
                                <w:szCs w:val="24"/>
                                <w:lang w:eastAsia="id-ID"/>
                              </w:rPr>
                              <w:t xml:space="preserve">together with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w:t>
                            </w:r>
                          </w:p>
                          <w:p w:rsidR="00424B1D" w:rsidRDefault="00424B1D" w:rsidP="00BA548B">
                            <w:pPr>
                              <w:autoSpaceDE w:val="0"/>
                              <w:autoSpaceDN w:val="0"/>
                              <w:adjustRightInd w:val="0"/>
                              <w:spacing w:after="0" w:line="240" w:lineRule="auto"/>
                              <w:jc w:val="both"/>
                              <w:rPr>
                                <w:rFonts w:ascii="Times New Roman" w:hAnsi="Times New Roman"/>
                                <w:i/>
                                <w:sz w:val="24"/>
                                <w:szCs w:val="24"/>
                                <w:lang w:eastAsia="id-ID"/>
                              </w:rPr>
                            </w:pPr>
                          </w:p>
                          <w:p w:rsidR="00424B1D" w:rsidRPr="00082F1A" w:rsidRDefault="00424B1D" w:rsidP="00BA548B">
                            <w:pPr>
                              <w:spacing w:after="0" w:line="240" w:lineRule="auto"/>
                              <w:jc w:val="both"/>
                              <w:rPr>
                                <w:rFonts w:ascii="Times New Roman" w:hAnsi="Times New Roman"/>
                                <w:b/>
                                <w:i/>
                                <w:iCs/>
                                <w:sz w:val="24"/>
                                <w:szCs w:val="24"/>
                                <w:lang w:val="id-ID" w:eastAsia="id-ID"/>
                              </w:rPr>
                            </w:pPr>
                            <w:r w:rsidRPr="00EA7FD7">
                              <w:rPr>
                                <w:rFonts w:ascii="Times New Roman" w:hAnsi="Times New Roman"/>
                                <w:i/>
                                <w:sz w:val="24"/>
                                <w:szCs w:val="24"/>
                                <w:lang w:eastAsia="id-ID"/>
                              </w:rPr>
                              <w:t xml:space="preserve">Keywords: </w:t>
                            </w:r>
                            <w:r>
                              <w:rPr>
                                <w:rFonts w:ascii="Times New Roman" w:hAnsi="Times New Roman"/>
                                <w:i/>
                                <w:sz w:val="24"/>
                                <w:szCs w:val="24"/>
                                <w:lang w:eastAsia="id-ID"/>
                              </w:rPr>
                              <w:t>intangible assets</w:t>
                            </w:r>
                            <w:r>
                              <w:rPr>
                                <w:rFonts w:ascii="Times New Roman" w:hAnsi="Times New Roman"/>
                                <w:bCs/>
                                <w:i/>
                                <w:sz w:val="24"/>
                                <w:szCs w:val="24"/>
                              </w:rPr>
                              <w:t>, financial performance</w:t>
                            </w:r>
                            <w:r w:rsidRPr="00585080">
                              <w:rPr>
                                <w:rFonts w:ascii="Times New Roman" w:hAnsi="Times New Roman"/>
                                <w:bCs/>
                                <w:i/>
                                <w:sz w:val="24"/>
                                <w:szCs w:val="24"/>
                              </w:rPr>
                              <w:t xml:space="preserve">, </w:t>
                            </w:r>
                            <w:r>
                              <w:rPr>
                                <w:rFonts w:ascii="Times New Roman" w:hAnsi="Times New Roman"/>
                                <w:bCs/>
                                <w:i/>
                                <w:sz w:val="24"/>
                                <w:szCs w:val="24"/>
                              </w:rPr>
                              <w:t xml:space="preserve">Value </w:t>
                            </w:r>
                            <w:proofErr w:type="gramStart"/>
                            <w:r>
                              <w:rPr>
                                <w:rFonts w:ascii="Times New Roman" w:hAnsi="Times New Roman"/>
                                <w:bCs/>
                                <w:i/>
                                <w:sz w:val="24"/>
                                <w:szCs w:val="24"/>
                              </w:rPr>
                              <w:t>Of The</w:t>
                            </w:r>
                            <w:proofErr w:type="gramEnd"/>
                            <w:r>
                              <w:rPr>
                                <w:rFonts w:ascii="Times New Roman" w:hAnsi="Times New Roman"/>
                                <w:bCs/>
                                <w:i/>
                                <w:sz w:val="24"/>
                                <w:szCs w:val="24"/>
                              </w:rPr>
                              <w:t xml:space="preserve"> Company</w:t>
                            </w:r>
                          </w:p>
                          <w:p w:rsidR="00424B1D" w:rsidRPr="00BA12BE" w:rsidRDefault="00424B1D" w:rsidP="00BA548B">
                            <w:pPr>
                              <w:spacing w:after="0" w:line="240" w:lineRule="auto"/>
                              <w:jc w:val="center"/>
                              <w:rPr>
                                <w:b/>
                                <w:i/>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79.55pt;height:376.2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vIgAIAAAc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" stroked="f">
                <v:textbox>
                  <w:txbxContent>
                    <w:p w:rsidR="00424B1D" w:rsidRPr="00396B5B" w:rsidRDefault="00424B1D" w:rsidP="00BA548B">
                      <w:pPr>
                        <w:spacing w:after="0" w:line="240" w:lineRule="auto"/>
                        <w:jc w:val="center"/>
                        <w:rPr>
                          <w:rFonts w:ascii="Times New Roman" w:eastAsia="Times New Roman" w:hAnsi="Times New Roman"/>
                          <w:b/>
                          <w:sz w:val="24"/>
                          <w:szCs w:val="24"/>
                          <w:lang w:val="id-ID"/>
                        </w:rPr>
                      </w:pPr>
                      <w:r w:rsidRPr="00396B5B">
                        <w:rPr>
                          <w:rFonts w:ascii="Times New Roman" w:hAnsi="Times New Roman"/>
                          <w:b/>
                          <w:sz w:val="24"/>
                          <w:szCs w:val="24"/>
                        </w:rPr>
                        <w:t xml:space="preserve">PENGARUH </w:t>
                      </w:r>
                      <w:r>
                        <w:rPr>
                          <w:rFonts w:ascii="Times New Roman" w:hAnsi="Times New Roman"/>
                          <w:b/>
                          <w:sz w:val="24"/>
                          <w:szCs w:val="24"/>
                        </w:rPr>
                        <w:t>ASET TIDAK BERWUJUD</w:t>
                      </w:r>
                      <w:r w:rsidRPr="00396B5B">
                        <w:rPr>
                          <w:rFonts w:ascii="Times New Roman" w:hAnsi="Times New Roman"/>
                          <w:b/>
                          <w:sz w:val="24"/>
                          <w:szCs w:val="24"/>
                        </w:rPr>
                        <w:t xml:space="preserve"> DAN </w:t>
                      </w:r>
                      <w:r>
                        <w:rPr>
                          <w:rFonts w:ascii="Times New Roman" w:hAnsi="Times New Roman"/>
                          <w:b/>
                          <w:sz w:val="24"/>
                          <w:szCs w:val="24"/>
                        </w:rPr>
                        <w:t>KINERJA KEUANGAN TERHADAP NILAI PERUSAHAAN</w:t>
                      </w:r>
                      <w:r w:rsidRPr="00396B5B">
                        <w:rPr>
                          <w:rFonts w:ascii="Times New Roman" w:hAnsi="Times New Roman"/>
                          <w:b/>
                          <w:sz w:val="24"/>
                          <w:szCs w:val="24"/>
                        </w:rPr>
                        <w:t xml:space="preserve"> PADA PERUSAHAAN </w:t>
                      </w:r>
                      <w:r>
                        <w:rPr>
                          <w:rFonts w:ascii="Times New Roman" w:hAnsi="Times New Roman"/>
                          <w:b/>
                          <w:sz w:val="24"/>
                          <w:szCs w:val="24"/>
                          <w:lang w:val="id-ID"/>
                        </w:rPr>
                        <w:t>MANUFAKTUR YANG TERDAFTAR DI BURSA EFEK INDONESIA</w:t>
                      </w:r>
                      <w:r>
                        <w:rPr>
                          <w:rFonts w:ascii="Times New Roman" w:hAnsi="Times New Roman"/>
                          <w:b/>
                          <w:sz w:val="24"/>
                          <w:szCs w:val="24"/>
                        </w:rPr>
                        <w:t xml:space="preserve"> </w:t>
                      </w:r>
                      <w:r>
                        <w:rPr>
                          <w:rFonts w:ascii="Times New Roman" w:hAnsi="Times New Roman"/>
                          <w:b/>
                          <w:sz w:val="24"/>
                          <w:szCs w:val="24"/>
                          <w:lang w:val="id-ID"/>
                        </w:rPr>
                        <w:t xml:space="preserve">PERIODE </w:t>
                      </w:r>
                      <w:r w:rsidRPr="00396B5B">
                        <w:rPr>
                          <w:rFonts w:ascii="Times New Roman" w:hAnsi="Times New Roman"/>
                          <w:b/>
                          <w:sz w:val="24"/>
                          <w:szCs w:val="24"/>
                        </w:rPr>
                        <w:t>201</w:t>
                      </w:r>
                      <w:r>
                        <w:rPr>
                          <w:rFonts w:ascii="Times New Roman" w:hAnsi="Times New Roman"/>
                          <w:b/>
                          <w:sz w:val="24"/>
                          <w:szCs w:val="24"/>
                        </w:rPr>
                        <w:t>4-2015</w:t>
                      </w:r>
                    </w:p>
                    <w:p w:rsidR="00424B1D" w:rsidRPr="00BA12BE" w:rsidRDefault="00424B1D" w:rsidP="00BA548B">
                      <w:pPr>
                        <w:spacing w:after="0" w:line="240" w:lineRule="auto"/>
                        <w:jc w:val="center"/>
                        <w:rPr>
                          <w:rFonts w:ascii="Times New Roman" w:eastAsia="Times New Roman" w:hAnsi="Times New Roman"/>
                          <w:b/>
                          <w:sz w:val="24"/>
                          <w:szCs w:val="24"/>
                          <w:lang w:val="id-ID"/>
                        </w:rPr>
                      </w:pPr>
                    </w:p>
                    <w:p w:rsidR="00424B1D" w:rsidRPr="00396B5B" w:rsidRDefault="00424B1D" w:rsidP="00BA548B">
                      <w:pPr>
                        <w:spacing w:after="0" w:line="240" w:lineRule="auto"/>
                        <w:jc w:val="center"/>
                        <w:rPr>
                          <w:rFonts w:ascii="Times New Roman" w:hAnsi="Times New Roman"/>
                          <w:b/>
                          <w:i/>
                          <w:iCs/>
                          <w:sz w:val="24"/>
                          <w:szCs w:val="24"/>
                          <w:lang w:eastAsia="id-ID"/>
                        </w:rPr>
                      </w:pPr>
                      <w:r w:rsidRPr="00396B5B">
                        <w:rPr>
                          <w:rFonts w:ascii="Times New Roman" w:hAnsi="Times New Roman"/>
                          <w:b/>
                          <w:bCs/>
                          <w:i/>
                          <w:iCs/>
                          <w:sz w:val="24"/>
                          <w:szCs w:val="24"/>
                        </w:rPr>
                        <w:t xml:space="preserve">THE INFLUENCE OF </w:t>
                      </w:r>
                      <w:r>
                        <w:rPr>
                          <w:rFonts w:ascii="Times New Roman" w:hAnsi="Times New Roman"/>
                          <w:b/>
                          <w:bCs/>
                          <w:i/>
                          <w:iCs/>
                          <w:sz w:val="24"/>
                          <w:szCs w:val="24"/>
                        </w:rPr>
                        <w:t>INTANGIBLE ASSETS</w:t>
                      </w:r>
                      <w:r w:rsidRPr="00396B5B">
                        <w:rPr>
                          <w:rFonts w:ascii="Times New Roman" w:hAnsi="Times New Roman"/>
                          <w:b/>
                          <w:bCs/>
                          <w:i/>
                          <w:iCs/>
                          <w:sz w:val="24"/>
                          <w:szCs w:val="24"/>
                        </w:rPr>
                        <w:t xml:space="preserve"> AND </w:t>
                      </w:r>
                      <w:r>
                        <w:rPr>
                          <w:rFonts w:ascii="Times New Roman" w:hAnsi="Times New Roman"/>
                          <w:b/>
                          <w:bCs/>
                          <w:i/>
                          <w:iCs/>
                          <w:sz w:val="24"/>
                          <w:szCs w:val="24"/>
                        </w:rPr>
                        <w:t>FINANCIAL PERFORMANCE</w:t>
                      </w:r>
                      <w:r w:rsidRPr="00396B5B">
                        <w:rPr>
                          <w:rFonts w:ascii="Times New Roman" w:hAnsi="Times New Roman"/>
                          <w:b/>
                          <w:bCs/>
                          <w:i/>
                          <w:iCs/>
                          <w:sz w:val="24"/>
                          <w:szCs w:val="24"/>
                        </w:rPr>
                        <w:t xml:space="preserve"> </w:t>
                      </w:r>
                      <w:r>
                        <w:rPr>
                          <w:rFonts w:ascii="Times New Roman" w:hAnsi="Times New Roman"/>
                          <w:b/>
                          <w:bCs/>
                          <w:i/>
                          <w:iCs/>
                          <w:sz w:val="24"/>
                          <w:szCs w:val="24"/>
                        </w:rPr>
                        <w:t>ON THE</w:t>
                      </w:r>
                      <w:r w:rsidRPr="00396B5B">
                        <w:rPr>
                          <w:rFonts w:ascii="Times New Roman" w:hAnsi="Times New Roman"/>
                          <w:b/>
                          <w:bCs/>
                          <w:i/>
                          <w:iCs/>
                          <w:sz w:val="24"/>
                          <w:szCs w:val="24"/>
                        </w:rPr>
                        <w:t xml:space="preserve"> </w:t>
                      </w:r>
                      <w:r>
                        <w:rPr>
                          <w:rFonts w:ascii="Times New Roman" w:hAnsi="Times New Roman"/>
                          <w:b/>
                          <w:bCs/>
                          <w:i/>
                          <w:iCs/>
                          <w:sz w:val="24"/>
                          <w:szCs w:val="24"/>
                        </w:rPr>
                        <w:t>VALUE OF THE COMPANY IN</w:t>
                      </w:r>
                      <w:r w:rsidRPr="00396B5B">
                        <w:rPr>
                          <w:rFonts w:ascii="Times New Roman" w:hAnsi="Times New Roman"/>
                          <w:b/>
                          <w:bCs/>
                          <w:i/>
                          <w:iCs/>
                          <w:sz w:val="24"/>
                          <w:szCs w:val="24"/>
                        </w:rPr>
                        <w:t xml:space="preserve"> </w:t>
                      </w:r>
                      <w:r>
                        <w:rPr>
                          <w:rFonts w:ascii="Times New Roman" w:hAnsi="Times New Roman"/>
                          <w:b/>
                          <w:bCs/>
                          <w:i/>
                          <w:iCs/>
                          <w:sz w:val="24"/>
                          <w:szCs w:val="24"/>
                          <w:lang w:val="id-ID"/>
                        </w:rPr>
                        <w:t xml:space="preserve">MANUFACTURING </w:t>
                      </w:r>
                      <w:r w:rsidRPr="00396B5B">
                        <w:rPr>
                          <w:rFonts w:ascii="Times New Roman" w:hAnsi="Times New Roman"/>
                          <w:b/>
                          <w:bCs/>
                          <w:i/>
                          <w:iCs/>
                          <w:sz w:val="24"/>
                          <w:szCs w:val="24"/>
                        </w:rPr>
                        <w:t xml:space="preserve">COMPANIES </w:t>
                      </w:r>
                      <w:r>
                        <w:rPr>
                          <w:rFonts w:ascii="Times New Roman" w:hAnsi="Times New Roman"/>
                          <w:b/>
                          <w:bCs/>
                          <w:i/>
                          <w:iCs/>
                          <w:sz w:val="24"/>
                          <w:szCs w:val="24"/>
                          <w:lang w:val="id-ID"/>
                        </w:rPr>
                        <w:t>LISTED IN INDONESIA</w:t>
                      </w:r>
                      <w:r>
                        <w:rPr>
                          <w:rFonts w:ascii="Times New Roman" w:hAnsi="Times New Roman"/>
                          <w:b/>
                          <w:bCs/>
                          <w:i/>
                          <w:iCs/>
                          <w:sz w:val="24"/>
                          <w:szCs w:val="24"/>
                        </w:rPr>
                        <w:t xml:space="preserve"> </w:t>
                      </w:r>
                      <w:r>
                        <w:rPr>
                          <w:rFonts w:ascii="Times New Roman" w:hAnsi="Times New Roman"/>
                          <w:b/>
                          <w:bCs/>
                          <w:i/>
                          <w:iCs/>
                          <w:sz w:val="24"/>
                          <w:szCs w:val="24"/>
                          <w:lang w:val="id-ID"/>
                        </w:rPr>
                        <w:t xml:space="preserve">STOCK </w:t>
                      </w:r>
                      <w:r>
                        <w:rPr>
                          <w:rFonts w:ascii="Times New Roman" w:hAnsi="Times New Roman"/>
                          <w:b/>
                          <w:bCs/>
                          <w:i/>
                          <w:iCs/>
                          <w:sz w:val="24"/>
                          <w:szCs w:val="24"/>
                        </w:rPr>
                        <w:t>EXCHANGE PERIOD</w:t>
                      </w:r>
                      <w:r>
                        <w:rPr>
                          <w:rFonts w:ascii="Times New Roman" w:hAnsi="Times New Roman"/>
                          <w:b/>
                          <w:bCs/>
                          <w:i/>
                          <w:iCs/>
                          <w:sz w:val="24"/>
                          <w:szCs w:val="24"/>
                          <w:lang w:val="id-ID"/>
                        </w:rPr>
                        <w:t xml:space="preserve"> </w:t>
                      </w:r>
                      <w:r>
                        <w:rPr>
                          <w:rFonts w:ascii="Times New Roman" w:hAnsi="Times New Roman"/>
                          <w:b/>
                          <w:bCs/>
                          <w:i/>
                          <w:iCs/>
                          <w:sz w:val="24"/>
                          <w:szCs w:val="24"/>
                        </w:rPr>
                        <w:t>2014-2015</w:t>
                      </w:r>
                    </w:p>
                    <w:p w:rsidR="00424B1D" w:rsidRPr="00BA12BE" w:rsidRDefault="00424B1D" w:rsidP="00BA548B">
                      <w:pPr>
                        <w:spacing w:after="0" w:line="240" w:lineRule="auto"/>
                        <w:jc w:val="center"/>
                        <w:rPr>
                          <w:rFonts w:ascii="Times New Roman" w:hAnsi="Times New Roman"/>
                          <w:b/>
                          <w:iCs/>
                          <w:sz w:val="24"/>
                          <w:szCs w:val="24"/>
                          <w:lang w:eastAsia="id-ID"/>
                        </w:rPr>
                      </w:pPr>
                    </w:p>
                    <w:p w:rsidR="00424B1D" w:rsidRPr="00BA12BE"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SUMARETHI ARMANDO</w:t>
                      </w:r>
                      <w:r>
                        <w:rPr>
                          <w:rFonts w:ascii="Times New Roman" w:hAnsi="Times New Roman"/>
                          <w:b/>
                          <w:iCs/>
                          <w:sz w:val="24"/>
                          <w:szCs w:val="24"/>
                          <w:lang w:val="id-ID" w:eastAsia="id-ID"/>
                        </w:rPr>
                        <w:t>*</w:t>
                      </w:r>
                    </w:p>
                    <w:p w:rsidR="00424B1D" w:rsidRPr="00BA12BE"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ATI SUMIATI</w:t>
                      </w:r>
                      <w:r w:rsidRPr="00BA12BE">
                        <w:rPr>
                          <w:rFonts w:ascii="Times New Roman" w:hAnsi="Times New Roman"/>
                          <w:b/>
                          <w:iCs/>
                          <w:sz w:val="24"/>
                          <w:szCs w:val="24"/>
                          <w:lang w:val="id-ID" w:eastAsia="id-ID"/>
                        </w:rPr>
                        <w:t>, S.Pd, M.</w:t>
                      </w:r>
                      <w:r>
                        <w:rPr>
                          <w:rFonts w:ascii="Times New Roman" w:hAnsi="Times New Roman"/>
                          <w:b/>
                          <w:iCs/>
                          <w:sz w:val="24"/>
                          <w:szCs w:val="24"/>
                          <w:lang w:eastAsia="id-ID"/>
                        </w:rPr>
                        <w:t>Si</w:t>
                      </w:r>
                      <w:r w:rsidRPr="00BA12BE">
                        <w:rPr>
                          <w:rFonts w:ascii="Times New Roman" w:hAnsi="Times New Roman"/>
                          <w:b/>
                          <w:iCs/>
                          <w:sz w:val="24"/>
                          <w:szCs w:val="24"/>
                          <w:lang w:val="id-ID" w:eastAsia="id-ID"/>
                        </w:rPr>
                        <w:t xml:space="preserve"> **</w:t>
                      </w:r>
                    </w:p>
                    <w:p w:rsidR="00424B1D" w:rsidRDefault="00424B1D" w:rsidP="00BA548B">
                      <w:pPr>
                        <w:spacing w:after="0" w:line="240" w:lineRule="auto"/>
                        <w:jc w:val="center"/>
                        <w:rPr>
                          <w:rFonts w:ascii="Times New Roman" w:hAnsi="Times New Roman"/>
                          <w:b/>
                          <w:iCs/>
                          <w:sz w:val="24"/>
                          <w:szCs w:val="24"/>
                          <w:lang w:val="id-ID" w:eastAsia="id-ID"/>
                        </w:rPr>
                      </w:pPr>
                      <w:r>
                        <w:rPr>
                          <w:rFonts w:ascii="Times New Roman" w:hAnsi="Times New Roman"/>
                          <w:b/>
                          <w:iCs/>
                          <w:sz w:val="24"/>
                          <w:szCs w:val="24"/>
                          <w:lang w:eastAsia="id-ID"/>
                        </w:rPr>
                        <w:t>ERIKA TAKIDAH</w:t>
                      </w:r>
                      <w:r>
                        <w:rPr>
                          <w:rFonts w:ascii="Times New Roman" w:hAnsi="Times New Roman"/>
                          <w:b/>
                          <w:iCs/>
                          <w:sz w:val="24"/>
                          <w:szCs w:val="24"/>
                          <w:lang w:val="id-ID" w:eastAsia="id-ID"/>
                        </w:rPr>
                        <w:t>, SE, M.S</w:t>
                      </w:r>
                      <w:r>
                        <w:rPr>
                          <w:rFonts w:ascii="Times New Roman" w:hAnsi="Times New Roman"/>
                          <w:b/>
                          <w:iCs/>
                          <w:sz w:val="24"/>
                          <w:szCs w:val="24"/>
                          <w:lang w:eastAsia="id-ID"/>
                        </w:rPr>
                        <w:t>i</w:t>
                      </w:r>
                      <w:r>
                        <w:rPr>
                          <w:rFonts w:ascii="Times New Roman" w:hAnsi="Times New Roman"/>
                          <w:b/>
                          <w:iCs/>
                          <w:sz w:val="24"/>
                          <w:szCs w:val="24"/>
                          <w:lang w:val="id-ID" w:eastAsia="id-ID"/>
                        </w:rPr>
                        <w:t xml:space="preserve"> </w:t>
                      </w:r>
                      <w:r w:rsidRPr="00BA12BE">
                        <w:rPr>
                          <w:rFonts w:ascii="Times New Roman" w:hAnsi="Times New Roman"/>
                          <w:b/>
                          <w:iCs/>
                          <w:sz w:val="24"/>
                          <w:szCs w:val="24"/>
                          <w:lang w:val="id-ID" w:eastAsia="id-ID"/>
                        </w:rPr>
                        <w:t>***</w:t>
                      </w:r>
                    </w:p>
                    <w:p w:rsidR="00424B1D" w:rsidRDefault="00424B1D" w:rsidP="00BA548B">
                      <w:pPr>
                        <w:spacing w:after="0" w:line="240" w:lineRule="auto"/>
                        <w:jc w:val="center"/>
                        <w:rPr>
                          <w:rFonts w:ascii="Times New Roman" w:hAnsi="Times New Roman"/>
                          <w:b/>
                          <w:iCs/>
                          <w:sz w:val="24"/>
                          <w:szCs w:val="24"/>
                          <w:lang w:val="id-ID" w:eastAsia="id-ID"/>
                        </w:rPr>
                      </w:pPr>
                    </w:p>
                    <w:p w:rsidR="00424B1D" w:rsidRDefault="00424B1D" w:rsidP="00BA548B">
                      <w:pPr>
                        <w:spacing w:after="0" w:line="240" w:lineRule="auto"/>
                        <w:jc w:val="center"/>
                        <w:rPr>
                          <w:rFonts w:ascii="Times New Roman" w:hAnsi="Times New Roman"/>
                          <w:b/>
                          <w:i/>
                          <w:iCs/>
                          <w:sz w:val="24"/>
                          <w:szCs w:val="24"/>
                          <w:lang w:val="id-ID" w:eastAsia="id-ID"/>
                        </w:rPr>
                      </w:pPr>
                      <w:r>
                        <w:rPr>
                          <w:rFonts w:ascii="Times New Roman" w:hAnsi="Times New Roman"/>
                          <w:b/>
                          <w:i/>
                          <w:iCs/>
                          <w:sz w:val="24"/>
                          <w:szCs w:val="24"/>
                          <w:lang w:val="id-ID" w:eastAsia="id-ID"/>
                        </w:rPr>
                        <w:t>ABSTRACT</w:t>
                      </w:r>
                    </w:p>
                    <w:p w:rsidR="00424B1D" w:rsidRDefault="00424B1D" w:rsidP="00BA548B">
                      <w:pPr>
                        <w:spacing w:after="0" w:line="240" w:lineRule="auto"/>
                        <w:jc w:val="center"/>
                        <w:rPr>
                          <w:rFonts w:ascii="Times New Roman" w:hAnsi="Times New Roman"/>
                          <w:b/>
                          <w:i/>
                          <w:iCs/>
                          <w:sz w:val="24"/>
                          <w:szCs w:val="24"/>
                          <w:lang w:val="id-ID" w:eastAsia="id-ID"/>
                        </w:rPr>
                      </w:pPr>
                    </w:p>
                    <w:p w:rsidR="00424B1D" w:rsidRDefault="00424B1D" w:rsidP="00BA548B">
                      <w:pPr>
                        <w:autoSpaceDE w:val="0"/>
                        <w:autoSpaceDN w:val="0"/>
                        <w:adjustRightInd w:val="0"/>
                        <w:spacing w:after="0" w:line="240" w:lineRule="auto"/>
                        <w:jc w:val="both"/>
                        <w:rPr>
                          <w:rFonts w:ascii="Times New Roman" w:hAnsi="Times New Roman"/>
                          <w:i/>
                          <w:sz w:val="24"/>
                          <w:szCs w:val="24"/>
                          <w:lang w:eastAsia="id-ID"/>
                        </w:rPr>
                      </w:pPr>
                      <w:r w:rsidRPr="00EA7FD7">
                        <w:rPr>
                          <w:rFonts w:ascii="Times New Roman" w:hAnsi="Times New Roman"/>
                          <w:i/>
                          <w:sz w:val="24"/>
                          <w:szCs w:val="24"/>
                          <w:lang w:eastAsia="id-ID"/>
                        </w:rPr>
                        <w:t xml:space="preserve">The purpose of this study was to determine whether there is influence between </w:t>
                      </w:r>
                      <w:r>
                        <w:rPr>
                          <w:rFonts w:ascii="Times New Roman" w:hAnsi="Times New Roman"/>
                          <w:i/>
                          <w:sz w:val="24"/>
                          <w:szCs w:val="24"/>
                          <w:lang w:eastAsia="id-ID"/>
                        </w:rPr>
                        <w:t>the intangible assets</w:t>
                      </w:r>
                      <w:r w:rsidRPr="00EA7FD7">
                        <w:rPr>
                          <w:rFonts w:ascii="Times New Roman" w:hAnsi="Times New Roman"/>
                          <w:i/>
                          <w:sz w:val="24"/>
                          <w:szCs w:val="24"/>
                          <w:lang w:eastAsia="id-ID"/>
                        </w:rPr>
                        <w:t xml:space="preserve"> and </w:t>
                      </w:r>
                      <w:r>
                        <w:rPr>
                          <w:rFonts w:ascii="Times New Roman" w:hAnsi="Times New Roman"/>
                          <w:i/>
                          <w:sz w:val="24"/>
                          <w:szCs w:val="24"/>
                          <w:lang w:eastAsia="id-ID"/>
                        </w:rPr>
                        <w:t xml:space="preserve">financial performance </w:t>
                      </w:r>
                      <w:r w:rsidRPr="00EA7FD7">
                        <w:rPr>
                          <w:rFonts w:ascii="Times New Roman" w:hAnsi="Times New Roman"/>
                          <w:i/>
                          <w:sz w:val="24"/>
                          <w:szCs w:val="24"/>
                          <w:lang w:eastAsia="id-ID"/>
                        </w:rPr>
                        <w:t xml:space="preserve">to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Data collection techniques using documentation technique with secondary data and analytical methods used are inferential analysis. The sampling technique used is simple random sampling. Affordable </w:t>
                      </w:r>
                      <w:proofErr w:type="gramStart"/>
                      <w:r w:rsidRPr="00EA7FD7">
                        <w:rPr>
                          <w:rFonts w:ascii="Times New Roman" w:hAnsi="Times New Roman"/>
                          <w:i/>
                          <w:sz w:val="24"/>
                          <w:szCs w:val="24"/>
                          <w:lang w:eastAsia="id-ID"/>
                        </w:rPr>
                        <w:t>po</w:t>
                      </w:r>
                      <w:r>
                        <w:rPr>
                          <w:rFonts w:ascii="Times New Roman" w:hAnsi="Times New Roman"/>
                          <w:i/>
                          <w:sz w:val="24"/>
                          <w:szCs w:val="24"/>
                          <w:lang w:eastAsia="id-ID"/>
                        </w:rPr>
                        <w:t>pulation in this study were</w:t>
                      </w:r>
                      <w:proofErr w:type="gramEnd"/>
                      <w:r>
                        <w:rPr>
                          <w:rFonts w:ascii="Times New Roman" w:hAnsi="Times New Roman"/>
                          <w:i/>
                          <w:sz w:val="24"/>
                          <w:szCs w:val="24"/>
                          <w:lang w:eastAsia="id-ID"/>
                        </w:rPr>
                        <w:t xml:space="preserve"> all</w:t>
                      </w:r>
                      <w:r>
                        <w:rPr>
                          <w:rFonts w:ascii="Times New Roman" w:hAnsi="Times New Roman"/>
                          <w:i/>
                          <w:sz w:val="24"/>
                          <w:szCs w:val="24"/>
                          <w:lang w:val="id-ID" w:eastAsia="id-ID"/>
                        </w:rPr>
                        <w:t xml:space="preserve"> ma</w:t>
                      </w:r>
                      <w:r>
                        <w:rPr>
                          <w:rFonts w:ascii="Times New Roman" w:hAnsi="Times New Roman"/>
                          <w:i/>
                          <w:sz w:val="24"/>
                          <w:szCs w:val="24"/>
                          <w:lang w:eastAsia="id-ID"/>
                        </w:rPr>
                        <w:t>n</w:t>
                      </w:r>
                      <w:r>
                        <w:rPr>
                          <w:rFonts w:ascii="Times New Roman" w:hAnsi="Times New Roman"/>
                          <w:i/>
                          <w:sz w:val="24"/>
                          <w:szCs w:val="24"/>
                          <w:lang w:val="id-ID" w:eastAsia="id-ID"/>
                        </w:rPr>
                        <w:t>ufacturing</w:t>
                      </w:r>
                      <w:r>
                        <w:rPr>
                          <w:rFonts w:ascii="Times New Roman" w:hAnsi="Times New Roman"/>
                          <w:i/>
                          <w:sz w:val="24"/>
                          <w:szCs w:val="24"/>
                          <w:lang w:eastAsia="id-ID"/>
                        </w:rPr>
                        <w:t xml:space="preserve"> companie</w:t>
                      </w:r>
                      <w:r>
                        <w:rPr>
                          <w:rFonts w:ascii="Times New Roman" w:hAnsi="Times New Roman"/>
                          <w:i/>
                          <w:sz w:val="24"/>
                          <w:szCs w:val="24"/>
                          <w:lang w:val="id-ID" w:eastAsia="id-ID"/>
                        </w:rPr>
                        <w:t>s listed in BEI</w:t>
                      </w:r>
                      <w:r w:rsidRPr="00EA7FD7">
                        <w:rPr>
                          <w:rFonts w:ascii="Times New Roman" w:hAnsi="Times New Roman"/>
                          <w:i/>
                          <w:sz w:val="24"/>
                          <w:szCs w:val="24"/>
                          <w:lang w:eastAsia="id-ID"/>
                        </w:rPr>
                        <w:t xml:space="preserve"> and the sample use</w:t>
                      </w:r>
                      <w:r>
                        <w:rPr>
                          <w:rFonts w:ascii="Times New Roman" w:hAnsi="Times New Roman"/>
                          <w:i/>
                          <w:sz w:val="24"/>
                          <w:szCs w:val="24"/>
                          <w:lang w:eastAsia="id-ID"/>
                        </w:rPr>
                        <w:t xml:space="preserve">d by tables Isaac Michael is 32 </w:t>
                      </w:r>
                      <w:r w:rsidRPr="00EA7FD7">
                        <w:rPr>
                          <w:rFonts w:ascii="Times New Roman" w:hAnsi="Times New Roman"/>
                          <w:i/>
                          <w:sz w:val="24"/>
                          <w:szCs w:val="24"/>
                          <w:lang w:eastAsia="id-ID"/>
                        </w:rPr>
                        <w:t>companies.</w:t>
                      </w:r>
                      <w:r w:rsidRPr="00BA12BE">
                        <w:rPr>
                          <w:rFonts w:ascii="Times New Roman" w:hAnsi="Times New Roman"/>
                          <w:i/>
                          <w:sz w:val="24"/>
                          <w:szCs w:val="24"/>
                          <w:lang w:eastAsia="id-ID"/>
                        </w:rPr>
                        <w:t xml:space="preserve"> </w:t>
                      </w:r>
                      <w:r w:rsidRPr="00EA7FD7">
                        <w:rPr>
                          <w:rFonts w:ascii="Times New Roman" w:hAnsi="Times New Roman"/>
                          <w:i/>
                          <w:sz w:val="24"/>
                          <w:szCs w:val="24"/>
                          <w:lang w:eastAsia="id-ID"/>
                        </w:rPr>
                        <w:t>This study uses the logistic regression hypothesis test.</w:t>
                      </w:r>
                      <w:r>
                        <w:rPr>
                          <w:rFonts w:ascii="Times New Roman" w:hAnsi="Times New Roman"/>
                          <w:i/>
                          <w:sz w:val="24"/>
                          <w:szCs w:val="24"/>
                          <w:lang w:val="id-ID" w:eastAsia="id-ID"/>
                        </w:rPr>
                        <w:t xml:space="preserve"> </w:t>
                      </w:r>
                      <w:r w:rsidRPr="00EA7FD7">
                        <w:rPr>
                          <w:rFonts w:ascii="Times New Roman" w:hAnsi="Times New Roman"/>
                          <w:i/>
                          <w:sz w:val="24"/>
                          <w:szCs w:val="24"/>
                          <w:lang w:eastAsia="id-ID"/>
                        </w:rPr>
                        <w:t>Results of th</w:t>
                      </w:r>
                      <w:r>
                        <w:rPr>
                          <w:rFonts w:ascii="Times New Roman" w:hAnsi="Times New Roman"/>
                          <w:i/>
                          <w:sz w:val="24"/>
                          <w:szCs w:val="24"/>
                          <w:lang w:eastAsia="id-ID"/>
                        </w:rPr>
                        <w:t>e analysis showed: (i) there</w:t>
                      </w:r>
                      <w:r>
                        <w:rPr>
                          <w:rFonts w:ascii="Times New Roman" w:hAnsi="Times New Roman"/>
                          <w:i/>
                          <w:sz w:val="24"/>
                          <w:szCs w:val="24"/>
                          <w:lang w:val="id-ID" w:eastAsia="id-ID"/>
                        </w:rPr>
                        <w:t xml:space="preserve"> is a</w:t>
                      </w:r>
                      <w:r w:rsidRPr="00EA7FD7">
                        <w:rPr>
                          <w:rFonts w:ascii="Times New Roman" w:hAnsi="Times New Roman"/>
                          <w:i/>
                          <w:sz w:val="24"/>
                          <w:szCs w:val="24"/>
                          <w:lang w:eastAsia="id-ID"/>
                        </w:rPr>
                        <w:t xml:space="preserve"> </w:t>
                      </w:r>
                      <w:r>
                        <w:rPr>
                          <w:rFonts w:ascii="Times New Roman" w:hAnsi="Times New Roman"/>
                          <w:i/>
                          <w:sz w:val="24"/>
                          <w:szCs w:val="24"/>
                          <w:lang w:eastAsia="id-ID"/>
                        </w:rPr>
                        <w:t xml:space="preserve">no </w:t>
                      </w:r>
                      <w:r w:rsidRPr="00EA7FD7">
                        <w:rPr>
                          <w:rFonts w:ascii="Times New Roman" w:hAnsi="Times New Roman"/>
                          <w:i/>
                          <w:sz w:val="24"/>
                          <w:szCs w:val="24"/>
                          <w:lang w:eastAsia="id-ID"/>
                        </w:rPr>
                        <w:t xml:space="preserve">significant </w:t>
                      </w:r>
                      <w:r>
                        <w:rPr>
                          <w:rFonts w:ascii="Times New Roman" w:hAnsi="Times New Roman"/>
                          <w:i/>
                          <w:sz w:val="24"/>
                          <w:szCs w:val="24"/>
                          <w:lang w:eastAsia="id-ID"/>
                        </w:rPr>
                        <w:t xml:space="preserve">but </w:t>
                      </w:r>
                      <w:r>
                        <w:rPr>
                          <w:rFonts w:ascii="Times New Roman" w:hAnsi="Times New Roman"/>
                          <w:i/>
                          <w:sz w:val="24"/>
                          <w:szCs w:val="24"/>
                          <w:lang w:val="id-ID" w:eastAsia="id-ID"/>
                        </w:rPr>
                        <w:t>positive eff</w:t>
                      </w:r>
                      <w:r w:rsidRPr="00EA7FD7">
                        <w:rPr>
                          <w:rFonts w:ascii="Times New Roman" w:hAnsi="Times New Roman"/>
                          <w:i/>
                          <w:sz w:val="24"/>
                          <w:szCs w:val="24"/>
                          <w:lang w:eastAsia="id-ID"/>
                        </w:rPr>
                        <w:t xml:space="preserve">ect between </w:t>
                      </w:r>
                      <w:r>
                        <w:rPr>
                          <w:rFonts w:ascii="Times New Roman" w:hAnsi="Times New Roman"/>
                          <w:i/>
                          <w:sz w:val="24"/>
                          <w:szCs w:val="24"/>
                          <w:lang w:eastAsia="id-ID"/>
                        </w:rPr>
                        <w:t>intangible assets</w:t>
                      </w:r>
                      <w:r w:rsidRPr="00EA7FD7">
                        <w:rPr>
                          <w:rFonts w:ascii="Times New Roman" w:hAnsi="Times New Roman"/>
                          <w:i/>
                          <w:sz w:val="24"/>
                          <w:szCs w:val="24"/>
                          <w:lang w:eastAsia="id-ID"/>
                        </w:rPr>
                        <w:t xml:space="preserve"> with </w:t>
                      </w:r>
                      <w:r>
                        <w:rPr>
                          <w:rFonts w:ascii="Times New Roman" w:hAnsi="Times New Roman"/>
                          <w:i/>
                          <w:sz w:val="24"/>
                          <w:szCs w:val="24"/>
                          <w:lang w:eastAsia="id-ID"/>
                        </w:rPr>
                        <w:t>the value of the company, (ii) there is a</w:t>
                      </w:r>
                      <w:r w:rsidRPr="00EA7FD7">
                        <w:rPr>
                          <w:rFonts w:ascii="Times New Roman" w:hAnsi="Times New Roman"/>
                          <w:i/>
                          <w:sz w:val="24"/>
                          <w:szCs w:val="24"/>
                          <w:lang w:eastAsia="id-ID"/>
                        </w:rPr>
                        <w:t xml:space="preserve"> significant </w:t>
                      </w:r>
                      <w:r>
                        <w:rPr>
                          <w:rFonts w:ascii="Times New Roman" w:hAnsi="Times New Roman"/>
                          <w:i/>
                          <w:sz w:val="24"/>
                          <w:szCs w:val="24"/>
                          <w:lang w:eastAsia="id-ID"/>
                        </w:rPr>
                        <w:t>positive</w:t>
                      </w:r>
                      <w:r w:rsidRPr="00EA7FD7">
                        <w:rPr>
                          <w:rFonts w:ascii="Times New Roman" w:hAnsi="Times New Roman"/>
                          <w:i/>
                          <w:sz w:val="24"/>
                          <w:szCs w:val="24"/>
                          <w:lang w:eastAsia="id-ID"/>
                        </w:rPr>
                        <w:t xml:space="preserve"> effect between </w:t>
                      </w:r>
                      <w:r>
                        <w:rPr>
                          <w:rFonts w:ascii="Times New Roman" w:hAnsi="Times New Roman"/>
                          <w:i/>
                          <w:sz w:val="24"/>
                          <w:szCs w:val="24"/>
                          <w:lang w:eastAsia="id-ID"/>
                        </w:rPr>
                        <w:t xml:space="preserve">financial </w:t>
                      </w:r>
                      <w:proofErr w:type="gramStart"/>
                      <w:r>
                        <w:rPr>
                          <w:rFonts w:ascii="Times New Roman" w:hAnsi="Times New Roman"/>
                          <w:i/>
                          <w:sz w:val="24"/>
                          <w:szCs w:val="24"/>
                          <w:lang w:eastAsia="id-ID"/>
                        </w:rPr>
                        <w:t>performance</w:t>
                      </w:r>
                      <w:proofErr w:type="gramEnd"/>
                      <w:r>
                        <w:rPr>
                          <w:rFonts w:ascii="Times New Roman" w:hAnsi="Times New Roman"/>
                          <w:i/>
                          <w:sz w:val="24"/>
                          <w:szCs w:val="24"/>
                          <w:lang w:val="id-ID" w:eastAsia="id-ID"/>
                        </w:rPr>
                        <w:t xml:space="preserve"> with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(iii) there is a significant relationship between </w:t>
                      </w:r>
                      <w:r>
                        <w:rPr>
                          <w:rFonts w:ascii="Times New Roman" w:hAnsi="Times New Roman"/>
                          <w:i/>
                          <w:sz w:val="24"/>
                          <w:szCs w:val="24"/>
                          <w:lang w:eastAsia="id-ID"/>
                        </w:rPr>
                        <w:t>intangible assets</w:t>
                      </w:r>
                      <w:r w:rsidRPr="00EA7FD7">
                        <w:rPr>
                          <w:rFonts w:ascii="Times New Roman" w:hAnsi="Times New Roman"/>
                          <w:i/>
                          <w:sz w:val="24"/>
                          <w:szCs w:val="24"/>
                          <w:lang w:eastAsia="id-ID"/>
                        </w:rPr>
                        <w:t xml:space="preserve"> and </w:t>
                      </w:r>
                      <w:r>
                        <w:rPr>
                          <w:rFonts w:ascii="Times New Roman" w:hAnsi="Times New Roman"/>
                          <w:i/>
                          <w:sz w:val="24"/>
                          <w:szCs w:val="24"/>
                          <w:lang w:eastAsia="id-ID"/>
                        </w:rPr>
                        <w:t>financial performance</w:t>
                      </w:r>
                      <w:r w:rsidRPr="00EA7FD7">
                        <w:rPr>
                          <w:rFonts w:ascii="Times New Roman" w:hAnsi="Times New Roman"/>
                          <w:i/>
                          <w:sz w:val="24"/>
                          <w:szCs w:val="24"/>
                          <w:lang w:eastAsia="id-ID"/>
                        </w:rPr>
                        <w:t xml:space="preserve"> </w:t>
                      </w:r>
                      <w:r>
                        <w:rPr>
                          <w:rFonts w:ascii="Times New Roman" w:hAnsi="Times New Roman"/>
                          <w:i/>
                          <w:sz w:val="24"/>
                          <w:szCs w:val="24"/>
                          <w:lang w:eastAsia="id-ID"/>
                        </w:rPr>
                        <w:t xml:space="preserve">of company </w:t>
                      </w:r>
                      <w:r w:rsidRPr="00EA7FD7">
                        <w:rPr>
                          <w:rFonts w:ascii="Times New Roman" w:hAnsi="Times New Roman"/>
                          <w:i/>
                          <w:sz w:val="24"/>
                          <w:szCs w:val="24"/>
                          <w:lang w:eastAsia="id-ID"/>
                        </w:rPr>
                        <w:t xml:space="preserve">together with </w:t>
                      </w:r>
                      <w:r>
                        <w:rPr>
                          <w:rFonts w:ascii="Times New Roman" w:hAnsi="Times New Roman"/>
                          <w:i/>
                          <w:sz w:val="24"/>
                          <w:szCs w:val="24"/>
                          <w:lang w:eastAsia="id-ID"/>
                        </w:rPr>
                        <w:t>the value of the company</w:t>
                      </w:r>
                      <w:r w:rsidRPr="00EA7FD7">
                        <w:rPr>
                          <w:rFonts w:ascii="Times New Roman" w:hAnsi="Times New Roman"/>
                          <w:i/>
                          <w:sz w:val="24"/>
                          <w:szCs w:val="24"/>
                          <w:lang w:eastAsia="id-ID"/>
                        </w:rPr>
                        <w:t xml:space="preserve">. </w:t>
                      </w:r>
                    </w:p>
                    <w:p w:rsidR="00424B1D" w:rsidRDefault="00424B1D" w:rsidP="00BA548B">
                      <w:pPr>
                        <w:autoSpaceDE w:val="0"/>
                        <w:autoSpaceDN w:val="0"/>
                        <w:adjustRightInd w:val="0"/>
                        <w:spacing w:after="0" w:line="240" w:lineRule="auto"/>
                        <w:jc w:val="both"/>
                        <w:rPr>
                          <w:rFonts w:ascii="Times New Roman" w:hAnsi="Times New Roman"/>
                          <w:i/>
                          <w:sz w:val="24"/>
                          <w:szCs w:val="24"/>
                          <w:lang w:eastAsia="id-ID"/>
                        </w:rPr>
                      </w:pPr>
                    </w:p>
                    <w:p w:rsidR="00424B1D" w:rsidRPr="00082F1A" w:rsidRDefault="00424B1D" w:rsidP="00BA548B">
                      <w:pPr>
                        <w:spacing w:after="0" w:line="240" w:lineRule="auto"/>
                        <w:jc w:val="both"/>
                        <w:rPr>
                          <w:rFonts w:ascii="Times New Roman" w:hAnsi="Times New Roman"/>
                          <w:b/>
                          <w:i/>
                          <w:iCs/>
                          <w:sz w:val="24"/>
                          <w:szCs w:val="24"/>
                          <w:lang w:val="id-ID" w:eastAsia="id-ID"/>
                        </w:rPr>
                      </w:pPr>
                      <w:r w:rsidRPr="00EA7FD7">
                        <w:rPr>
                          <w:rFonts w:ascii="Times New Roman" w:hAnsi="Times New Roman"/>
                          <w:i/>
                          <w:sz w:val="24"/>
                          <w:szCs w:val="24"/>
                          <w:lang w:eastAsia="id-ID"/>
                        </w:rPr>
                        <w:t xml:space="preserve">Keywords: </w:t>
                      </w:r>
                      <w:r>
                        <w:rPr>
                          <w:rFonts w:ascii="Times New Roman" w:hAnsi="Times New Roman"/>
                          <w:i/>
                          <w:sz w:val="24"/>
                          <w:szCs w:val="24"/>
                          <w:lang w:eastAsia="id-ID"/>
                        </w:rPr>
                        <w:t>intangible assets</w:t>
                      </w:r>
                      <w:r>
                        <w:rPr>
                          <w:rFonts w:ascii="Times New Roman" w:hAnsi="Times New Roman"/>
                          <w:bCs/>
                          <w:i/>
                          <w:sz w:val="24"/>
                          <w:szCs w:val="24"/>
                        </w:rPr>
                        <w:t>, financial performance</w:t>
                      </w:r>
                      <w:r w:rsidRPr="00585080">
                        <w:rPr>
                          <w:rFonts w:ascii="Times New Roman" w:hAnsi="Times New Roman"/>
                          <w:bCs/>
                          <w:i/>
                          <w:sz w:val="24"/>
                          <w:szCs w:val="24"/>
                        </w:rPr>
                        <w:t xml:space="preserve">, </w:t>
                      </w:r>
                      <w:r>
                        <w:rPr>
                          <w:rFonts w:ascii="Times New Roman" w:hAnsi="Times New Roman"/>
                          <w:bCs/>
                          <w:i/>
                          <w:sz w:val="24"/>
                          <w:szCs w:val="24"/>
                        </w:rPr>
                        <w:t xml:space="preserve">Value </w:t>
                      </w:r>
                      <w:proofErr w:type="gramStart"/>
                      <w:r>
                        <w:rPr>
                          <w:rFonts w:ascii="Times New Roman" w:hAnsi="Times New Roman"/>
                          <w:bCs/>
                          <w:i/>
                          <w:sz w:val="24"/>
                          <w:szCs w:val="24"/>
                        </w:rPr>
                        <w:t>Of The</w:t>
                      </w:r>
                      <w:proofErr w:type="gramEnd"/>
                      <w:r>
                        <w:rPr>
                          <w:rFonts w:ascii="Times New Roman" w:hAnsi="Times New Roman"/>
                          <w:bCs/>
                          <w:i/>
                          <w:sz w:val="24"/>
                          <w:szCs w:val="24"/>
                        </w:rPr>
                        <w:t xml:space="preserve"> Company</w:t>
                      </w:r>
                    </w:p>
                    <w:p w:rsidR="00424B1D" w:rsidRPr="00BA12BE" w:rsidRDefault="00424B1D" w:rsidP="00BA548B">
                      <w:pPr>
                        <w:spacing w:after="0" w:line="240" w:lineRule="auto"/>
                        <w:jc w:val="center"/>
                        <w:rPr>
                          <w:b/>
                          <w:i/>
                          <w:lang w:val="id-ID"/>
                        </w:rPr>
                      </w:pPr>
                    </w:p>
                  </w:txbxContent>
                </v:textbox>
                <w10:wrap type="square" anchorx="margin" anchory="margin"/>
              </v:rect>
            </w:pict>
          </mc:Fallback>
        </mc:AlternateContent>
      </w:r>
    </w:p>
    <w:p w:rsidR="00BA548B" w:rsidRPr="00CA7821" w:rsidRDefault="00BA548B" w:rsidP="00BA548B">
      <w:pPr>
        <w:tabs>
          <w:tab w:val="left" w:pos="2895"/>
        </w:tabs>
        <w:spacing w:after="0" w:line="480" w:lineRule="auto"/>
        <w:jc w:val="both"/>
        <w:rPr>
          <w:rFonts w:ascii="Times New Roman" w:hAnsi="Times New Roman"/>
          <w:b/>
          <w:sz w:val="24"/>
          <w:szCs w:val="24"/>
        </w:rPr>
        <w:sectPr w:rsidR="00BA548B" w:rsidRPr="00CA7821" w:rsidSect="00BA548B">
          <w:headerReference w:type="even" r:id="rId9"/>
          <w:headerReference w:type="default" r:id="rId10"/>
          <w:footerReference w:type="even" r:id="rId11"/>
          <w:footerReference w:type="default" r:id="rId12"/>
          <w:pgSz w:w="11906" w:h="16838" w:code="9"/>
          <w:pgMar w:top="1134" w:right="991" w:bottom="1134" w:left="1134" w:header="709" w:footer="709" w:gutter="0"/>
          <w:cols w:space="993"/>
          <w:docGrid w:linePitch="360"/>
        </w:sectPr>
      </w:pPr>
    </w:p>
    <w:p w:rsidR="00BA548B" w:rsidRDefault="00BA548B" w:rsidP="00BA548B">
      <w:pPr>
        <w:tabs>
          <w:tab w:val="left" w:pos="2895"/>
        </w:tabs>
        <w:spacing w:after="0" w:line="480" w:lineRule="auto"/>
        <w:jc w:val="both"/>
        <w:rPr>
          <w:rFonts w:ascii="Times New Roman" w:hAnsi="Times New Roman"/>
          <w:b/>
          <w:sz w:val="24"/>
          <w:szCs w:val="24"/>
          <w:lang w:val="id-ID"/>
        </w:rPr>
        <w:sectPr w:rsidR="00BA548B" w:rsidSect="00E66B93">
          <w:type w:val="continuous"/>
          <w:pgSz w:w="11906" w:h="16838" w:code="9"/>
          <w:pgMar w:top="1134" w:right="991" w:bottom="1134" w:left="1134" w:header="709" w:footer="709" w:gutter="0"/>
          <w:cols w:num="2" w:space="993"/>
          <w:docGrid w:linePitch="360"/>
        </w:sectPr>
      </w:pPr>
      <w:r w:rsidRPr="00EE0090">
        <w:rPr>
          <w:rFonts w:ascii="Times New Roman" w:hAnsi="Times New Roman"/>
          <w:b/>
          <w:sz w:val="24"/>
          <w:szCs w:val="24"/>
          <w:lang w:val="id-ID"/>
        </w:rPr>
        <w:lastRenderedPageBreak/>
        <w:t>PENDAHULUAN</w:t>
      </w:r>
    </w:p>
    <w:p w:rsidR="004948D1" w:rsidRPr="004948D1" w:rsidRDefault="004948D1" w:rsidP="004948D1">
      <w:pPr>
        <w:widowControl w:val="0"/>
        <w:autoSpaceDE w:val="0"/>
        <w:autoSpaceDN w:val="0"/>
        <w:adjustRightInd w:val="0"/>
        <w:spacing w:line="480" w:lineRule="auto"/>
        <w:ind w:left="360" w:firstLine="720"/>
        <w:jc w:val="both"/>
        <w:rPr>
          <w:rFonts w:ascii="Times New Roman" w:eastAsia="Times New Roman" w:hAnsi="Times New Roman"/>
          <w:color w:val="000000"/>
          <w:sz w:val="24"/>
          <w:szCs w:val="24"/>
        </w:rPr>
      </w:pPr>
      <w:r>
        <w:rPr>
          <w:rFonts w:ascii="Times New Roman" w:eastAsia="Times New Roman" w:hAnsi="Times New Roman"/>
          <w:bCs/>
          <w:sz w:val="24"/>
          <w:szCs w:val="24"/>
          <w:shd w:val="clear" w:color="auto" w:fill="FFFFFF"/>
        </w:rPr>
        <w:lastRenderedPageBreak/>
        <w:tab/>
      </w:r>
      <w:proofErr w:type="gramStart"/>
      <w:r w:rsidRPr="004948D1">
        <w:rPr>
          <w:rFonts w:ascii="Times New Roman" w:eastAsia="Times New Roman" w:hAnsi="Times New Roman"/>
          <w:bCs/>
          <w:sz w:val="24"/>
          <w:szCs w:val="24"/>
          <w:shd w:val="clear" w:color="auto" w:fill="FFFFFF"/>
        </w:rPr>
        <w:t>Laporan keuangan</w:t>
      </w:r>
      <w:r w:rsidRPr="004948D1">
        <w:rPr>
          <w:rFonts w:ascii="Times New Roman" w:eastAsia="Times New Roman" w:hAnsi="Times New Roman"/>
          <w:sz w:val="24"/>
          <w:szCs w:val="24"/>
          <w:shd w:val="clear" w:color="auto" w:fill="FFFFFF"/>
        </w:rPr>
        <w:t> adalah catatan informasi keuangan suatu perusahaan yang merupakan ringkasan dari transaksi pada suatu </w:t>
      </w:r>
      <w:hyperlink r:id="rId13" w:tooltip="Periode akuntansi" w:history="1">
        <w:r w:rsidRPr="004948D1">
          <w:rPr>
            <w:rFonts w:ascii="Times New Roman" w:eastAsia="Times New Roman" w:hAnsi="Times New Roman"/>
            <w:sz w:val="24"/>
            <w:szCs w:val="24"/>
            <w:shd w:val="clear" w:color="auto" w:fill="FFFFFF"/>
          </w:rPr>
          <w:t>periode akuntansi</w:t>
        </w:r>
      </w:hyperlink>
      <w:r w:rsidRPr="004948D1">
        <w:rPr>
          <w:rFonts w:ascii="Times New Roman" w:eastAsia="Times New Roman" w:hAnsi="Times New Roman"/>
          <w:sz w:val="24"/>
          <w:szCs w:val="24"/>
          <w:shd w:val="clear" w:color="auto" w:fill="FFFFFF"/>
        </w:rPr>
        <w:t> yang dapat digunakan untuk menggambarkan kinerja perusahaan.</w:t>
      </w:r>
      <w:proofErr w:type="gramEnd"/>
      <w:r w:rsidRPr="004948D1">
        <w:rPr>
          <w:rFonts w:ascii="Times New Roman" w:eastAsia="Times New Roman" w:hAnsi="Times New Roman"/>
          <w:sz w:val="24"/>
          <w:szCs w:val="24"/>
          <w:shd w:val="clear" w:color="auto" w:fill="FFFFFF"/>
        </w:rPr>
        <w:t xml:space="preserve"> </w:t>
      </w:r>
      <w:proofErr w:type="gramStart"/>
      <w:r w:rsidRPr="004948D1">
        <w:rPr>
          <w:rFonts w:ascii="Times New Roman" w:eastAsia="Times New Roman" w:hAnsi="Times New Roman"/>
          <w:sz w:val="24"/>
          <w:szCs w:val="24"/>
          <w:shd w:val="clear" w:color="auto" w:fill="FFFFFF"/>
        </w:rPr>
        <w:t>T</w:t>
      </w:r>
      <w:r w:rsidRPr="004948D1">
        <w:rPr>
          <w:rFonts w:ascii="Times New Roman" w:eastAsia="Times New Roman" w:hAnsi="Times New Roman"/>
          <w:color w:val="000000"/>
          <w:sz w:val="24"/>
          <w:szCs w:val="24"/>
        </w:rPr>
        <w:t xml:space="preserve">ujuan pelaporan keuangan adalah menyediakan informasi keuangan yang relevan dan </w:t>
      </w:r>
      <w:r w:rsidRPr="004948D1">
        <w:rPr>
          <w:rFonts w:ascii="Times New Roman" w:eastAsia="Times New Roman" w:hAnsi="Times New Roman"/>
          <w:i/>
          <w:iCs/>
          <w:color w:val="000000"/>
          <w:sz w:val="24"/>
          <w:szCs w:val="24"/>
        </w:rPr>
        <w:t xml:space="preserve">reliable </w:t>
      </w:r>
      <w:r w:rsidRPr="004948D1">
        <w:rPr>
          <w:rFonts w:ascii="Times New Roman" w:eastAsia="Times New Roman" w:hAnsi="Times New Roman"/>
          <w:color w:val="000000"/>
          <w:sz w:val="24"/>
          <w:szCs w:val="24"/>
        </w:rPr>
        <w:t>kepada pembuat keputusan yang bermanfaat dalam pengambilan keputusan.</w:t>
      </w:r>
      <w:proofErr w:type="gramEnd"/>
      <w:r w:rsidRPr="004948D1">
        <w:rPr>
          <w:rFonts w:ascii="Times New Roman" w:eastAsia="Times New Roman" w:hAnsi="Times New Roman"/>
          <w:sz w:val="24"/>
          <w:szCs w:val="24"/>
        </w:rPr>
        <w:t xml:space="preserve"> </w:t>
      </w:r>
      <w:proofErr w:type="gramStart"/>
      <w:r w:rsidRPr="004948D1">
        <w:rPr>
          <w:rFonts w:ascii="Times New Roman" w:eastAsia="Times New Roman" w:hAnsi="Times New Roman"/>
          <w:sz w:val="24"/>
          <w:szCs w:val="24"/>
        </w:rPr>
        <w:t xml:space="preserve">Laporan </w:t>
      </w:r>
      <w:r w:rsidRPr="004948D1">
        <w:rPr>
          <w:rFonts w:ascii="Times New Roman" w:eastAsia="Times New Roman" w:hAnsi="Times New Roman"/>
          <w:sz w:val="24"/>
          <w:szCs w:val="24"/>
        </w:rPr>
        <w:lastRenderedPageBreak/>
        <w:t>keuangan juga digunakan sebagai salah satu indikator penentu nilai perusahaan.</w:t>
      </w:r>
      <w:proofErr w:type="gramEnd"/>
      <w:r w:rsidRPr="004948D1">
        <w:rPr>
          <w:rFonts w:ascii="Times New Roman" w:eastAsia="Times New Roman" w:hAnsi="Times New Roman"/>
          <w:color w:val="000000"/>
          <w:sz w:val="24"/>
          <w:szCs w:val="24"/>
        </w:rPr>
        <w:t xml:space="preserve"> </w:t>
      </w:r>
      <w:proofErr w:type="gramStart"/>
      <w:r w:rsidRPr="004948D1">
        <w:rPr>
          <w:rFonts w:ascii="Times New Roman" w:eastAsia="Times New Roman" w:hAnsi="Times New Roman"/>
          <w:color w:val="000000"/>
          <w:sz w:val="24"/>
          <w:szCs w:val="24"/>
        </w:rPr>
        <w:t xml:space="preserve">Semakin tinggi </w:t>
      </w:r>
      <w:r w:rsidRPr="004948D1">
        <w:rPr>
          <w:rFonts w:ascii="Times New Roman" w:eastAsia="Times New Roman" w:hAnsi="Times New Roman"/>
          <w:i/>
          <w:iCs/>
          <w:color w:val="000000"/>
          <w:sz w:val="24"/>
          <w:szCs w:val="24"/>
        </w:rPr>
        <w:t xml:space="preserve">market value </w:t>
      </w:r>
      <w:r w:rsidRPr="004948D1">
        <w:rPr>
          <w:rFonts w:ascii="Times New Roman" w:eastAsia="Times New Roman" w:hAnsi="Times New Roman"/>
          <w:color w:val="000000"/>
          <w:sz w:val="24"/>
          <w:szCs w:val="24"/>
        </w:rPr>
        <w:t xml:space="preserve">dibandingkan </w:t>
      </w:r>
      <w:r w:rsidRPr="004948D1">
        <w:rPr>
          <w:rFonts w:ascii="Times New Roman" w:eastAsia="Times New Roman" w:hAnsi="Times New Roman"/>
          <w:i/>
          <w:iCs/>
          <w:color w:val="000000"/>
          <w:sz w:val="24"/>
          <w:szCs w:val="24"/>
        </w:rPr>
        <w:t xml:space="preserve">book value </w:t>
      </w:r>
      <w:r w:rsidRPr="004948D1">
        <w:rPr>
          <w:rFonts w:ascii="Times New Roman" w:eastAsia="Times New Roman" w:hAnsi="Times New Roman"/>
          <w:color w:val="000000"/>
          <w:sz w:val="24"/>
          <w:szCs w:val="24"/>
        </w:rPr>
        <w:t>maka nilai perusahaan semakin tinggi.</w:t>
      </w:r>
      <w:proofErr w:type="gramEnd"/>
      <w:r w:rsidRPr="004948D1">
        <w:rPr>
          <w:rFonts w:ascii="Times New Roman" w:eastAsia="Times New Roman" w:hAnsi="Times New Roman"/>
          <w:color w:val="000000"/>
          <w:sz w:val="24"/>
          <w:szCs w:val="24"/>
        </w:rPr>
        <w:t xml:space="preserve"> </w:t>
      </w:r>
      <w:proofErr w:type="gramStart"/>
      <w:r w:rsidRPr="004948D1">
        <w:rPr>
          <w:rFonts w:ascii="Times New Roman" w:eastAsia="Times New Roman" w:hAnsi="Times New Roman"/>
          <w:color w:val="000000"/>
          <w:sz w:val="24"/>
          <w:szCs w:val="24"/>
        </w:rPr>
        <w:t xml:space="preserve">Perbedaan yang signifikan antara </w:t>
      </w:r>
      <w:r w:rsidRPr="004948D1">
        <w:rPr>
          <w:rFonts w:ascii="Times New Roman" w:eastAsia="Times New Roman" w:hAnsi="Times New Roman"/>
          <w:i/>
          <w:iCs/>
          <w:color w:val="000000"/>
          <w:sz w:val="24"/>
          <w:szCs w:val="24"/>
        </w:rPr>
        <w:t xml:space="preserve">market value equities </w:t>
      </w:r>
      <w:r w:rsidRPr="004948D1">
        <w:rPr>
          <w:rFonts w:ascii="Times New Roman" w:eastAsia="Times New Roman" w:hAnsi="Times New Roman"/>
          <w:color w:val="000000"/>
          <w:sz w:val="24"/>
          <w:szCs w:val="24"/>
        </w:rPr>
        <w:t xml:space="preserve">dan </w:t>
      </w:r>
      <w:r w:rsidRPr="004948D1">
        <w:rPr>
          <w:rFonts w:ascii="Times New Roman" w:eastAsia="Times New Roman" w:hAnsi="Times New Roman"/>
          <w:i/>
          <w:iCs/>
          <w:color w:val="000000"/>
          <w:sz w:val="24"/>
          <w:szCs w:val="24"/>
        </w:rPr>
        <w:t xml:space="preserve">book value equities </w:t>
      </w:r>
      <w:r w:rsidRPr="004948D1">
        <w:rPr>
          <w:rFonts w:ascii="Times New Roman" w:eastAsia="Times New Roman" w:hAnsi="Times New Roman"/>
          <w:color w:val="000000"/>
          <w:sz w:val="24"/>
          <w:szCs w:val="24"/>
        </w:rPr>
        <w:t>menunjukkan bahwa informasi dari laporan keuangan saja tidak cukup digunakan oleh investor untuk menjelaskan nilai perusahaan.</w:t>
      </w:r>
      <w:proofErr w:type="gramEnd"/>
    </w:p>
    <w:p w:rsidR="004948D1" w:rsidRPr="004948D1" w:rsidRDefault="004948D1" w:rsidP="004948D1">
      <w:pPr>
        <w:widowControl w:val="0"/>
        <w:tabs>
          <w:tab w:val="left" w:pos="180"/>
        </w:tabs>
        <w:autoSpaceDE w:val="0"/>
        <w:autoSpaceDN w:val="0"/>
        <w:adjustRightInd w:val="0"/>
        <w:spacing w:after="0" w:line="480" w:lineRule="auto"/>
        <w:jc w:val="both"/>
        <w:rPr>
          <w:rFonts w:ascii="Times New Roman" w:eastAsia="Times New Roman" w:hAnsi="Times New Roman"/>
          <w:sz w:val="24"/>
          <w:szCs w:val="24"/>
        </w:rPr>
      </w:pPr>
      <w:r w:rsidRPr="004948D1">
        <w:rPr>
          <w:rFonts w:ascii="Times New Roman" w:eastAsia="Times New Roman" w:hAnsi="Times New Roman"/>
          <w:sz w:val="24"/>
          <w:szCs w:val="24"/>
        </w:rPr>
        <w:lastRenderedPageBreak/>
        <w:t xml:space="preserve"> </w:t>
      </w:r>
    </w:p>
    <w:p w:rsidR="004948D1" w:rsidRPr="00DD18EF" w:rsidRDefault="004948D1" w:rsidP="007E3EB2">
      <w:pPr>
        <w:spacing w:after="0" w:line="480" w:lineRule="auto"/>
        <w:ind w:firstLine="360"/>
        <w:jc w:val="both"/>
        <w:rPr>
          <w:rFonts w:ascii="Times New Roman" w:hAnsi="Times New Roman"/>
          <w:sz w:val="24"/>
          <w:szCs w:val="24"/>
        </w:rPr>
      </w:pPr>
      <w:r w:rsidRPr="00DD18EF">
        <w:rPr>
          <w:rFonts w:ascii="Times New Roman" w:hAnsi="Times New Roman"/>
          <w:sz w:val="24"/>
          <w:szCs w:val="24"/>
        </w:rPr>
        <w:t xml:space="preserve">Menurut Susanti (2010) dalam Mahendra, nilai perusahaan sangat penting karena dengan nilai perusahaan yang tinggi </w:t>
      </w:r>
      <w:proofErr w:type="gramStart"/>
      <w:r w:rsidRPr="00DD18EF">
        <w:rPr>
          <w:rFonts w:ascii="Times New Roman" w:hAnsi="Times New Roman"/>
          <w:sz w:val="24"/>
          <w:szCs w:val="24"/>
        </w:rPr>
        <w:t>akan</w:t>
      </w:r>
      <w:proofErr w:type="gramEnd"/>
      <w:r w:rsidRPr="00DD18EF">
        <w:rPr>
          <w:rFonts w:ascii="Times New Roman" w:hAnsi="Times New Roman"/>
          <w:sz w:val="24"/>
          <w:szCs w:val="24"/>
        </w:rPr>
        <w:t xml:space="preserve"> diikuti oleh tingginya kemakmuran pemegang saham. </w:t>
      </w:r>
      <w:proofErr w:type="gramStart"/>
      <w:r w:rsidRPr="00DD18EF">
        <w:rPr>
          <w:rFonts w:ascii="Times New Roman" w:hAnsi="Times New Roman"/>
          <w:sz w:val="24"/>
          <w:szCs w:val="24"/>
        </w:rPr>
        <w:t>Semakin tinggi harga saham semakin tinggi pula nilai perusahaan.</w:t>
      </w:r>
      <w:proofErr w:type="gramEnd"/>
      <w:r w:rsidRPr="00DD18EF">
        <w:rPr>
          <w:rFonts w:ascii="Times New Roman" w:hAnsi="Times New Roman"/>
          <w:sz w:val="24"/>
          <w:szCs w:val="24"/>
        </w:rPr>
        <w:t xml:space="preserve"> </w:t>
      </w:r>
      <w:proofErr w:type="gramStart"/>
      <w:r w:rsidRPr="00DD18EF">
        <w:rPr>
          <w:rFonts w:ascii="Times New Roman" w:hAnsi="Times New Roman"/>
          <w:sz w:val="24"/>
          <w:szCs w:val="24"/>
        </w:rPr>
        <w:t>Nilai perusahaan yang tinggi menjadi keinginan para pemilik perusahaan, sebab dengan nilai yang tinggi menunjukkan kemakmuran pemegang saham juga tinggi.</w:t>
      </w:r>
      <w:proofErr w:type="gramEnd"/>
      <w:r w:rsidRPr="00DD18EF">
        <w:rPr>
          <w:rFonts w:ascii="Times New Roman" w:hAnsi="Times New Roman"/>
          <w:sz w:val="24"/>
          <w:szCs w:val="24"/>
        </w:rPr>
        <w:t xml:space="preserve"> </w:t>
      </w:r>
      <w:proofErr w:type="gramStart"/>
      <w:r w:rsidRPr="00DD18EF">
        <w:rPr>
          <w:rFonts w:ascii="Times New Roman" w:hAnsi="Times New Roman"/>
          <w:sz w:val="24"/>
          <w:szCs w:val="24"/>
        </w:rPr>
        <w:t>Kekayaan pemegang saham dan perusahaan dipresentasikan oleh harga pasar dari saham yang merupakan cerminan dari keputusan investasi pendanaan (financing) dan manajemen asset.</w:t>
      </w:r>
      <w:proofErr w:type="gramEnd"/>
      <w:r w:rsidRPr="00DD18EF">
        <w:rPr>
          <w:rFonts w:ascii="Times New Roman" w:hAnsi="Times New Roman"/>
          <w:sz w:val="24"/>
          <w:szCs w:val="24"/>
        </w:rPr>
        <w:t xml:space="preserve"> </w:t>
      </w:r>
    </w:p>
    <w:p w:rsidR="004948D1" w:rsidRPr="00DD18EF" w:rsidRDefault="004948D1" w:rsidP="007E3EB2">
      <w:pPr>
        <w:spacing w:after="0" w:line="480" w:lineRule="auto"/>
        <w:ind w:firstLine="360"/>
        <w:jc w:val="both"/>
        <w:rPr>
          <w:rFonts w:ascii="Times New Roman" w:hAnsi="Times New Roman"/>
          <w:sz w:val="24"/>
          <w:szCs w:val="24"/>
        </w:rPr>
      </w:pPr>
      <w:r w:rsidRPr="00DD18EF">
        <w:rPr>
          <w:rFonts w:ascii="Times New Roman" w:hAnsi="Times New Roman"/>
          <w:sz w:val="24"/>
          <w:szCs w:val="24"/>
        </w:rPr>
        <w:t xml:space="preserve">Masalah pertama yang mempengaruhi nilai perusahaan adalah harga saham yang berfluktuasi, faktanya </w:t>
      </w:r>
      <w:r w:rsidRPr="00DD18EF">
        <w:rPr>
          <w:rFonts w:ascii="Times New Roman" w:hAnsi="Times New Roman"/>
          <w:sz w:val="24"/>
          <w:szCs w:val="24"/>
          <w:lang w:val="sv-SE"/>
        </w:rPr>
        <w:t xml:space="preserve">Harga saham terendah contohnya  pada PT. Holcim Indonesia Tbk, yang terus mengalami penurunan, dan PT. Gajah Tunggal Tbk. Nilai perusahaan tercermin dari harga sahamnya, jika nilai sahamnya tinggi bisa dikatakan bahwa nilai perusahaannya juga baik dan sebaliknya. </w:t>
      </w:r>
    </w:p>
    <w:p w:rsidR="004948D1" w:rsidRPr="004948D1" w:rsidRDefault="004948D1" w:rsidP="00E836A1">
      <w:pPr>
        <w:autoSpaceDE w:val="0"/>
        <w:autoSpaceDN w:val="0"/>
        <w:adjustRightInd w:val="0"/>
        <w:spacing w:after="0" w:line="480" w:lineRule="auto"/>
        <w:ind w:firstLine="360"/>
        <w:jc w:val="both"/>
        <w:rPr>
          <w:rFonts w:ascii="Times New Roman" w:eastAsia="Times New Roman" w:hAnsi="Times New Roman"/>
          <w:sz w:val="24"/>
          <w:szCs w:val="24"/>
          <w:lang w:val="sv-SE"/>
        </w:rPr>
      </w:pPr>
      <w:r w:rsidRPr="004948D1">
        <w:rPr>
          <w:rFonts w:ascii="Times New Roman" w:eastAsia="Times New Roman" w:hAnsi="Times New Roman"/>
          <w:sz w:val="24"/>
          <w:szCs w:val="24"/>
          <w:lang w:val="sv-SE"/>
        </w:rPr>
        <w:lastRenderedPageBreak/>
        <w:t xml:space="preserve">Masalah yang kedua adalah kurangnya kontribusi perusahaan dalam bentuk </w:t>
      </w:r>
      <w:r w:rsidRPr="004948D1">
        <w:rPr>
          <w:rFonts w:ascii="Times New Roman" w:eastAsia="Times New Roman" w:hAnsi="Times New Roman"/>
          <w:i/>
          <w:sz w:val="24"/>
          <w:szCs w:val="24"/>
          <w:lang w:val="sv-SE"/>
        </w:rPr>
        <w:t>CSR</w:t>
      </w:r>
      <w:r w:rsidRPr="004948D1">
        <w:rPr>
          <w:rFonts w:ascii="Times New Roman" w:eastAsia="Times New Roman" w:hAnsi="Times New Roman"/>
          <w:sz w:val="24"/>
          <w:szCs w:val="24"/>
          <w:lang w:val="sv-SE"/>
        </w:rPr>
        <w:t xml:space="preserve"> (</w:t>
      </w:r>
      <w:r w:rsidRPr="004948D1">
        <w:rPr>
          <w:rFonts w:ascii="Times New Roman" w:eastAsia="Times New Roman" w:hAnsi="Times New Roman"/>
          <w:i/>
          <w:sz w:val="24"/>
          <w:szCs w:val="24"/>
          <w:lang w:val="sv-SE"/>
        </w:rPr>
        <w:t>Corporate Social Responsibility</w:t>
      </w:r>
      <w:r w:rsidRPr="004948D1">
        <w:rPr>
          <w:rFonts w:ascii="Times New Roman" w:eastAsia="Times New Roman" w:hAnsi="Times New Roman"/>
          <w:sz w:val="24"/>
          <w:szCs w:val="24"/>
          <w:lang w:val="sv-SE"/>
        </w:rPr>
        <w:t>) atau tanggung jawab sosial perusahaan sehingga nilai perusahaan dinilai rendah dari penilaian pemerintah, masyarakat (publik), investor, dan lainnya.</w:t>
      </w:r>
    </w:p>
    <w:p w:rsidR="00E836A1" w:rsidRPr="00E836A1" w:rsidRDefault="00E836A1" w:rsidP="00E836A1">
      <w:pPr>
        <w:spacing w:after="0" w:line="480" w:lineRule="auto"/>
        <w:ind w:firstLine="360"/>
        <w:jc w:val="both"/>
        <w:rPr>
          <w:rFonts w:ascii="Times New Roman" w:eastAsia="Times New Roman" w:hAnsi="Times New Roman"/>
          <w:sz w:val="24"/>
          <w:szCs w:val="24"/>
        </w:rPr>
      </w:pPr>
      <w:proofErr w:type="gramStart"/>
      <w:r w:rsidRPr="00E836A1">
        <w:rPr>
          <w:rFonts w:ascii="Times New Roman" w:eastAsia="Times New Roman" w:hAnsi="Times New Roman"/>
          <w:sz w:val="24"/>
          <w:szCs w:val="24"/>
        </w:rPr>
        <w:t xml:space="preserve">Masalah ketiga yang mempengaruhi rendahnya nilai perusahaan adalah tingginya tingkat </w:t>
      </w:r>
      <w:r w:rsidRPr="00E836A1">
        <w:rPr>
          <w:rFonts w:ascii="Times New Roman" w:eastAsia="Times New Roman" w:hAnsi="Times New Roman"/>
          <w:i/>
          <w:sz w:val="24"/>
          <w:szCs w:val="24"/>
        </w:rPr>
        <w:t>financial leverage</w:t>
      </w:r>
      <w:r w:rsidRPr="00E836A1">
        <w:rPr>
          <w:rFonts w:ascii="Times New Roman" w:eastAsia="Times New Roman" w:hAnsi="Times New Roman"/>
          <w:sz w:val="24"/>
          <w:szCs w:val="24"/>
        </w:rPr>
        <w:t xml:space="preserve"> perusahaan.</w:t>
      </w:r>
      <w:proofErr w:type="gramEnd"/>
      <w:r w:rsidRPr="00E836A1">
        <w:rPr>
          <w:rFonts w:ascii="Times New Roman" w:eastAsia="Times New Roman" w:hAnsi="Times New Roman"/>
          <w:sz w:val="24"/>
          <w:szCs w:val="24"/>
        </w:rPr>
        <w:t xml:space="preserve"> </w:t>
      </w:r>
      <w:proofErr w:type="gramStart"/>
      <w:r w:rsidRPr="00E836A1">
        <w:rPr>
          <w:rFonts w:ascii="Times New Roman" w:eastAsia="Times New Roman" w:hAnsi="Times New Roman"/>
          <w:sz w:val="24"/>
          <w:szCs w:val="24"/>
        </w:rPr>
        <w:t>Perusahaan  yang</w:t>
      </w:r>
      <w:proofErr w:type="gramEnd"/>
      <w:r w:rsidRPr="00E836A1">
        <w:rPr>
          <w:rFonts w:ascii="Times New Roman" w:eastAsia="Times New Roman" w:hAnsi="Times New Roman"/>
          <w:sz w:val="24"/>
          <w:szCs w:val="24"/>
        </w:rPr>
        <w:t xml:space="preserve"> memiliki rasio </w:t>
      </w:r>
      <w:r w:rsidRPr="00E836A1">
        <w:rPr>
          <w:rFonts w:ascii="Times New Roman" w:eastAsia="Times New Roman" w:hAnsi="Times New Roman"/>
          <w:i/>
          <w:sz w:val="24"/>
          <w:szCs w:val="24"/>
        </w:rPr>
        <w:t>leverage</w:t>
      </w:r>
      <w:r w:rsidRPr="00E836A1">
        <w:rPr>
          <w:rFonts w:ascii="Times New Roman" w:eastAsia="Times New Roman" w:hAnsi="Times New Roman"/>
          <w:sz w:val="24"/>
          <w:szCs w:val="24"/>
        </w:rPr>
        <w:t xml:space="preserve"> yang tinggi, akan berdampak timbulnya risiko kerugian lebih besar, tetapi juga ada kesempatan mendapat laba juga besar. Sebaliknya apabila perusahaan memiliki rasio </w:t>
      </w:r>
      <w:r w:rsidRPr="00E836A1">
        <w:rPr>
          <w:rFonts w:ascii="Times New Roman" w:eastAsia="Times New Roman" w:hAnsi="Times New Roman"/>
          <w:i/>
          <w:sz w:val="24"/>
          <w:szCs w:val="24"/>
        </w:rPr>
        <w:t>leverage</w:t>
      </w:r>
      <w:r w:rsidRPr="00E836A1">
        <w:rPr>
          <w:rFonts w:ascii="Times New Roman" w:eastAsia="Times New Roman" w:hAnsi="Times New Roman"/>
          <w:sz w:val="24"/>
          <w:szCs w:val="24"/>
        </w:rPr>
        <w:t xml:space="preserve"> rendah tentu mempunyai risiko kerugian yang lebih kecil pula, terutama pada saat perekonomian menurun.</w:t>
      </w:r>
    </w:p>
    <w:p w:rsidR="00E836A1" w:rsidRPr="00E836A1" w:rsidRDefault="00E836A1" w:rsidP="00E836A1">
      <w:pPr>
        <w:pStyle w:val="ListParagraph"/>
        <w:autoSpaceDE w:val="0"/>
        <w:autoSpaceDN w:val="0"/>
        <w:adjustRightInd w:val="0"/>
        <w:spacing w:after="0" w:line="480" w:lineRule="auto"/>
        <w:ind w:left="0" w:firstLine="360"/>
        <w:jc w:val="both"/>
        <w:rPr>
          <w:rFonts w:ascii="Times New Roman" w:eastAsia="Times New Roman" w:hAnsi="Times New Roman"/>
          <w:sz w:val="24"/>
          <w:szCs w:val="24"/>
          <w:shd w:val="clear" w:color="auto" w:fill="FFFFFF"/>
        </w:rPr>
      </w:pPr>
      <w:proofErr w:type="gramStart"/>
      <w:r w:rsidRPr="004C42F5">
        <w:rPr>
          <w:rFonts w:ascii="Times New Roman" w:hAnsi="Times New Roman"/>
          <w:sz w:val="24"/>
          <w:szCs w:val="24"/>
        </w:rPr>
        <w:t xml:space="preserve">Utang Enron yang tidak dilaporkan juga merupakan akibat dari besarnya tingkat </w:t>
      </w:r>
      <w:r w:rsidRPr="00836E95">
        <w:rPr>
          <w:rFonts w:ascii="Times New Roman" w:hAnsi="Times New Roman"/>
          <w:i/>
          <w:sz w:val="24"/>
          <w:szCs w:val="24"/>
        </w:rPr>
        <w:t>financial leverage</w:t>
      </w:r>
      <w:r w:rsidRPr="004C42F5">
        <w:rPr>
          <w:rFonts w:ascii="Times New Roman" w:hAnsi="Times New Roman"/>
          <w:sz w:val="24"/>
          <w:szCs w:val="24"/>
        </w:rPr>
        <w:t xml:space="preserve"> yang dimiliki oleh perusahaan.</w:t>
      </w:r>
      <w:proofErr w:type="gramEnd"/>
      <w:r w:rsidRPr="004C42F5">
        <w:rPr>
          <w:rFonts w:ascii="Times New Roman" w:hAnsi="Times New Roman"/>
          <w:sz w:val="24"/>
          <w:szCs w:val="24"/>
        </w:rPr>
        <w:t xml:space="preserve"> </w:t>
      </w:r>
      <w:r w:rsidRPr="00836E95">
        <w:rPr>
          <w:rFonts w:ascii="Times New Roman" w:hAnsi="Times New Roman"/>
          <w:i/>
          <w:sz w:val="24"/>
          <w:szCs w:val="24"/>
        </w:rPr>
        <w:t>Financial leverage</w:t>
      </w:r>
      <w:r w:rsidRPr="004C42F5">
        <w:rPr>
          <w:rFonts w:ascii="Times New Roman" w:hAnsi="Times New Roman"/>
          <w:sz w:val="24"/>
          <w:szCs w:val="24"/>
        </w:rPr>
        <w:t xml:space="preserve"> adalah penggunaan </w:t>
      </w:r>
      <w:proofErr w:type="gramStart"/>
      <w:r w:rsidRPr="004C42F5">
        <w:rPr>
          <w:rFonts w:ascii="Times New Roman" w:hAnsi="Times New Roman"/>
          <w:sz w:val="24"/>
          <w:szCs w:val="24"/>
        </w:rPr>
        <w:t>dana</w:t>
      </w:r>
      <w:proofErr w:type="gramEnd"/>
      <w:r w:rsidRPr="004C42F5">
        <w:rPr>
          <w:rFonts w:ascii="Times New Roman" w:hAnsi="Times New Roman"/>
          <w:sz w:val="24"/>
          <w:szCs w:val="24"/>
        </w:rPr>
        <w:t xml:space="preserve"> dengan beban tetap untuk tujuan memperbesar pendapatan perusahaan</w:t>
      </w:r>
      <w:r>
        <w:rPr>
          <w:rFonts w:ascii="Times New Roman" w:hAnsi="Times New Roman"/>
          <w:sz w:val="24"/>
          <w:szCs w:val="24"/>
        </w:rPr>
        <w:t xml:space="preserve">. </w:t>
      </w:r>
      <w:r w:rsidRPr="00E836A1">
        <w:rPr>
          <w:rFonts w:ascii="Times New Roman" w:eastAsia="Times New Roman" w:hAnsi="Times New Roman"/>
          <w:sz w:val="24"/>
          <w:szCs w:val="24"/>
        </w:rPr>
        <w:t xml:space="preserve">Dengan kata </w:t>
      </w:r>
      <w:proofErr w:type="gramStart"/>
      <w:r w:rsidRPr="00E836A1">
        <w:rPr>
          <w:rFonts w:ascii="Times New Roman" w:eastAsia="Times New Roman" w:hAnsi="Times New Roman"/>
          <w:sz w:val="24"/>
          <w:szCs w:val="24"/>
        </w:rPr>
        <w:t>lain</w:t>
      </w:r>
      <w:proofErr w:type="gramEnd"/>
      <w:r w:rsidRPr="00E836A1">
        <w:rPr>
          <w:rFonts w:ascii="Times New Roman" w:eastAsia="Times New Roman" w:hAnsi="Times New Roman"/>
          <w:sz w:val="24"/>
          <w:szCs w:val="24"/>
        </w:rPr>
        <w:t xml:space="preserve"> </w:t>
      </w:r>
      <w:r w:rsidRPr="00E836A1">
        <w:rPr>
          <w:rFonts w:ascii="Times New Roman" w:eastAsia="Times New Roman" w:hAnsi="Times New Roman"/>
          <w:i/>
          <w:sz w:val="24"/>
          <w:szCs w:val="24"/>
        </w:rPr>
        <w:t>financial leverage</w:t>
      </w:r>
      <w:r w:rsidRPr="00E836A1">
        <w:rPr>
          <w:rFonts w:ascii="Times New Roman" w:eastAsia="Times New Roman" w:hAnsi="Times New Roman"/>
          <w:sz w:val="24"/>
          <w:szCs w:val="24"/>
        </w:rPr>
        <w:t xml:space="preserve"> adalah utang. </w:t>
      </w:r>
      <w:proofErr w:type="gramStart"/>
      <w:r w:rsidRPr="00E836A1">
        <w:rPr>
          <w:rFonts w:ascii="Times New Roman" w:eastAsia="Times New Roman" w:hAnsi="Times New Roman"/>
          <w:sz w:val="24"/>
          <w:szCs w:val="24"/>
        </w:rPr>
        <w:t xml:space="preserve">Salah satu penyebab Enron melakukan </w:t>
      </w:r>
      <w:r w:rsidRPr="00E836A1">
        <w:rPr>
          <w:rFonts w:ascii="Times New Roman" w:eastAsia="Times New Roman" w:hAnsi="Times New Roman"/>
          <w:sz w:val="24"/>
          <w:szCs w:val="24"/>
        </w:rPr>
        <w:lastRenderedPageBreak/>
        <w:t>manipulasi laba dan tidak mencatatkan utangnya pada laporan keuangan adalah besanya tingkat utang yang dimiliki, sehingga Enron takut jika investor ragu dengan kemampuan Enron untuk melunasi utang yang sedemikian besarnya.</w:t>
      </w:r>
      <w:proofErr w:type="gramEnd"/>
      <w:r w:rsidRPr="00E836A1">
        <w:rPr>
          <w:rFonts w:ascii="Times New Roman" w:eastAsia="Times New Roman" w:hAnsi="Times New Roman"/>
          <w:sz w:val="24"/>
          <w:szCs w:val="24"/>
        </w:rPr>
        <w:t xml:space="preserve"> </w:t>
      </w:r>
      <w:proofErr w:type="gramStart"/>
      <w:r w:rsidRPr="00E836A1">
        <w:rPr>
          <w:rFonts w:ascii="Times New Roman" w:eastAsia="Times New Roman" w:hAnsi="Times New Roman"/>
          <w:sz w:val="24"/>
          <w:szCs w:val="24"/>
        </w:rPr>
        <w:t>Hal inilah yang membuat nilai perusahaan Enron turun.</w:t>
      </w:r>
      <w:proofErr w:type="gramEnd"/>
    </w:p>
    <w:p w:rsidR="00E836A1" w:rsidRDefault="00E836A1" w:rsidP="00E836A1">
      <w:pPr>
        <w:spacing w:after="0" w:line="480" w:lineRule="auto"/>
        <w:ind w:firstLine="360"/>
        <w:jc w:val="both"/>
        <w:rPr>
          <w:rFonts w:ascii="Times New Roman" w:eastAsia="Times New Roman" w:hAnsi="Times New Roman"/>
          <w:color w:val="000000"/>
          <w:sz w:val="24"/>
          <w:szCs w:val="24"/>
        </w:rPr>
      </w:pPr>
      <w:r w:rsidRPr="00E836A1">
        <w:rPr>
          <w:rFonts w:ascii="Times New Roman" w:eastAsia="Times New Roman" w:hAnsi="Times New Roman"/>
          <w:color w:val="000000"/>
          <w:sz w:val="24"/>
          <w:szCs w:val="24"/>
        </w:rPr>
        <w:t xml:space="preserve">Masalah di industri manufaktur sekarang ini juga dilanda tingginya leverage khususnya dari sektor bahan bangunan (semen) yang mempengaruhi nilai perusahaan, misalnya adalah pada PT. Holcim Indonesia seperti berita yang dikutip dengan judul “Sektor Bahan Bangunan Dinilai Underweight”, Mandiri Sekuritas menilai jual PT. Holcim Indonesia Tbk. (SMCB) dengan target harga Rp.800, karena nilai utang (leverage) yang tinggi. </w:t>
      </w:r>
    </w:p>
    <w:p w:rsidR="00E836A1" w:rsidRPr="00E836A1" w:rsidRDefault="00E836A1" w:rsidP="00E836A1">
      <w:pPr>
        <w:widowControl w:val="0"/>
        <w:tabs>
          <w:tab w:val="left" w:pos="0"/>
        </w:tabs>
        <w:autoSpaceDE w:val="0"/>
        <w:autoSpaceDN w:val="0"/>
        <w:adjustRightInd w:val="0"/>
        <w:spacing w:after="0" w:line="480" w:lineRule="auto"/>
        <w:ind w:firstLine="720"/>
        <w:jc w:val="both"/>
        <w:rPr>
          <w:rFonts w:ascii="Times New Roman" w:eastAsia="Times New Roman" w:hAnsi="Times New Roman"/>
          <w:color w:val="000000"/>
          <w:sz w:val="24"/>
          <w:szCs w:val="24"/>
        </w:rPr>
      </w:pPr>
      <w:r w:rsidRPr="00E836A1">
        <w:rPr>
          <w:rFonts w:ascii="Times New Roman" w:eastAsia="Times New Roman" w:hAnsi="Times New Roman"/>
          <w:color w:val="000000"/>
          <w:sz w:val="24"/>
          <w:szCs w:val="24"/>
        </w:rPr>
        <w:t>Masalah berikutnya</w:t>
      </w:r>
      <w:r w:rsidRPr="00E836A1">
        <w:rPr>
          <w:rFonts w:ascii="Times New Roman" w:eastAsia="Times New Roman" w:hAnsi="Times New Roman"/>
          <w:color w:val="000000"/>
          <w:sz w:val="24"/>
          <w:szCs w:val="24"/>
          <w:lang w:val="id-ID"/>
        </w:rPr>
        <w:t xml:space="preserve"> dalam mengukur kondisi nilai perusahaan yang tergolong sebagai perspektif baru dalam pengetahuan ilmu ekonomi adalah mengenai nilai dari aset tak </w:t>
      </w:r>
      <w:proofErr w:type="gramStart"/>
      <w:r w:rsidRPr="00E836A1">
        <w:rPr>
          <w:rFonts w:ascii="Times New Roman" w:eastAsia="Times New Roman" w:hAnsi="Times New Roman"/>
          <w:color w:val="000000"/>
          <w:sz w:val="24"/>
          <w:szCs w:val="24"/>
          <w:lang w:val="id-ID"/>
        </w:rPr>
        <w:t xml:space="preserve">berwujud </w:t>
      </w:r>
      <w:r w:rsidRPr="00E836A1">
        <w:rPr>
          <w:rFonts w:ascii="Times New Roman" w:eastAsia="Times New Roman" w:hAnsi="Times New Roman"/>
          <w:color w:val="000000"/>
          <w:sz w:val="24"/>
          <w:szCs w:val="24"/>
        </w:rPr>
        <w:t xml:space="preserve"> </w:t>
      </w:r>
      <w:r w:rsidRPr="00E836A1">
        <w:rPr>
          <w:rFonts w:ascii="Times New Roman" w:eastAsia="Times New Roman" w:hAnsi="Times New Roman"/>
          <w:color w:val="000000"/>
          <w:sz w:val="24"/>
          <w:szCs w:val="24"/>
          <w:lang w:val="id-ID"/>
        </w:rPr>
        <w:t>bagi</w:t>
      </w:r>
      <w:proofErr w:type="gramEnd"/>
      <w:r w:rsidRPr="00E836A1">
        <w:rPr>
          <w:rFonts w:ascii="Times New Roman" w:eastAsia="Times New Roman" w:hAnsi="Times New Roman"/>
          <w:color w:val="000000"/>
          <w:sz w:val="24"/>
          <w:szCs w:val="24"/>
          <w:lang w:val="id-ID"/>
        </w:rPr>
        <w:t xml:space="preserve"> perusahaan</w:t>
      </w:r>
      <w:r w:rsidRPr="00E836A1">
        <w:rPr>
          <w:rFonts w:ascii="Times New Roman" w:eastAsia="Times New Roman" w:hAnsi="Times New Roman"/>
          <w:color w:val="000000"/>
          <w:sz w:val="24"/>
          <w:szCs w:val="24"/>
        </w:rPr>
        <w:t xml:space="preserve"> yang mana selama ini kebanyakan perusahaan hanya berfokus pada aset berwujud saja (</w:t>
      </w:r>
      <w:r w:rsidRPr="00E836A1">
        <w:rPr>
          <w:rFonts w:ascii="Times New Roman" w:eastAsia="Times New Roman" w:hAnsi="Times New Roman"/>
          <w:i/>
          <w:color w:val="000000"/>
          <w:sz w:val="24"/>
          <w:szCs w:val="24"/>
        </w:rPr>
        <w:t>tangible assets</w:t>
      </w:r>
      <w:r w:rsidRPr="00E836A1">
        <w:rPr>
          <w:rFonts w:ascii="Times New Roman" w:eastAsia="Times New Roman" w:hAnsi="Times New Roman"/>
          <w:color w:val="000000"/>
          <w:sz w:val="24"/>
          <w:szCs w:val="24"/>
        </w:rPr>
        <w:t>)</w:t>
      </w:r>
      <w:r w:rsidRPr="00E836A1">
        <w:rPr>
          <w:rFonts w:ascii="Times New Roman" w:eastAsia="Times New Roman" w:hAnsi="Times New Roman"/>
          <w:color w:val="000000"/>
          <w:sz w:val="24"/>
          <w:szCs w:val="24"/>
          <w:lang w:val="id-ID"/>
        </w:rPr>
        <w:t xml:space="preserve">. </w:t>
      </w:r>
    </w:p>
    <w:p w:rsidR="00E836A1" w:rsidRPr="00E836A1" w:rsidRDefault="00E836A1" w:rsidP="00E836A1">
      <w:pPr>
        <w:widowControl w:val="0"/>
        <w:autoSpaceDE w:val="0"/>
        <w:autoSpaceDN w:val="0"/>
        <w:adjustRightInd w:val="0"/>
        <w:spacing w:after="0" w:line="480" w:lineRule="auto"/>
        <w:ind w:firstLine="720"/>
        <w:jc w:val="both"/>
        <w:rPr>
          <w:rFonts w:ascii="Times New Roman" w:eastAsia="Times New Roman" w:hAnsi="Times New Roman"/>
          <w:color w:val="000000"/>
          <w:sz w:val="24"/>
          <w:szCs w:val="24"/>
          <w:lang w:val="id-ID"/>
        </w:rPr>
      </w:pPr>
      <w:r w:rsidRPr="00E836A1">
        <w:rPr>
          <w:rFonts w:ascii="Times New Roman" w:eastAsia="Times New Roman" w:hAnsi="Times New Roman"/>
          <w:color w:val="000000"/>
          <w:sz w:val="24"/>
          <w:szCs w:val="24"/>
          <w:lang w:val="id-ID"/>
        </w:rPr>
        <w:lastRenderedPageBreak/>
        <w:t xml:space="preserve">Pada akhir dekade ini telah terjadi pergeseran paradigma dalam menjelaskan daya saing suatu organisasi atau perusahaan. Pergeseran paradigma ini telah melahirkan ilmu pengetahuan baru yang kemudian dikenal sebagai </w:t>
      </w:r>
      <w:r w:rsidRPr="00E836A1">
        <w:rPr>
          <w:rFonts w:ascii="Times New Roman" w:eastAsia="Times New Roman" w:hAnsi="Times New Roman"/>
          <w:i/>
          <w:iCs/>
          <w:color w:val="000000"/>
          <w:sz w:val="24"/>
          <w:szCs w:val="24"/>
          <w:lang w:val="id-ID"/>
        </w:rPr>
        <w:t>Knowledge Management</w:t>
      </w:r>
      <w:r w:rsidRPr="00E836A1">
        <w:rPr>
          <w:rFonts w:ascii="Times New Roman" w:eastAsia="Times New Roman" w:hAnsi="Times New Roman"/>
          <w:color w:val="000000"/>
          <w:sz w:val="24"/>
          <w:szCs w:val="24"/>
          <w:lang w:val="id-ID"/>
        </w:rPr>
        <w:t xml:space="preserve">. Disiplin ilmu baru ini pada dasarnya lebih memberikan </w:t>
      </w:r>
      <w:r w:rsidRPr="00E836A1">
        <w:rPr>
          <w:rFonts w:ascii="Times New Roman" w:eastAsia="Times New Roman" w:hAnsi="Times New Roman"/>
          <w:color w:val="000000"/>
          <w:sz w:val="24"/>
          <w:szCs w:val="24"/>
        </w:rPr>
        <w:t xml:space="preserve"> </w:t>
      </w:r>
      <w:r w:rsidRPr="00E836A1">
        <w:rPr>
          <w:rFonts w:ascii="Times New Roman" w:eastAsia="Times New Roman" w:hAnsi="Times New Roman"/>
          <w:color w:val="000000"/>
          <w:sz w:val="24"/>
          <w:szCs w:val="24"/>
          <w:lang w:val="id-ID"/>
        </w:rPr>
        <w:t xml:space="preserve">penekanan pada pentingnya </w:t>
      </w:r>
      <w:r w:rsidRPr="00E836A1">
        <w:rPr>
          <w:rFonts w:ascii="Times New Roman" w:eastAsia="Times New Roman" w:hAnsi="Times New Roman"/>
          <w:i/>
          <w:iCs/>
          <w:color w:val="000000"/>
          <w:sz w:val="24"/>
          <w:szCs w:val="24"/>
          <w:lang w:val="id-ID"/>
        </w:rPr>
        <w:t>Intangible Assets</w:t>
      </w:r>
      <w:r w:rsidRPr="00E836A1">
        <w:rPr>
          <w:rFonts w:ascii="Times New Roman" w:eastAsia="Times New Roman" w:hAnsi="Times New Roman"/>
          <w:color w:val="000000"/>
          <w:sz w:val="24"/>
          <w:szCs w:val="24"/>
          <w:lang w:val="id-ID"/>
        </w:rPr>
        <w:t xml:space="preserve"> daripada </w:t>
      </w:r>
      <w:r w:rsidRPr="00E836A1">
        <w:rPr>
          <w:rFonts w:ascii="Times New Roman" w:eastAsia="Times New Roman" w:hAnsi="Times New Roman"/>
          <w:i/>
          <w:iCs/>
          <w:color w:val="000000"/>
          <w:sz w:val="24"/>
          <w:szCs w:val="24"/>
          <w:lang w:val="id-ID"/>
        </w:rPr>
        <w:t>tangible assets</w:t>
      </w:r>
      <w:r w:rsidRPr="00E836A1">
        <w:rPr>
          <w:rFonts w:ascii="Times New Roman" w:eastAsia="Times New Roman" w:hAnsi="Times New Roman"/>
          <w:color w:val="000000"/>
          <w:sz w:val="24"/>
          <w:szCs w:val="24"/>
          <w:lang w:val="id-ID"/>
        </w:rPr>
        <w:t>. Ini berarti bahwa sumber</w:t>
      </w:r>
      <w:r w:rsidRPr="00E836A1">
        <w:rPr>
          <w:rFonts w:ascii="Times New Roman" w:eastAsia="Times New Roman" w:hAnsi="Times New Roman"/>
          <w:color w:val="000000"/>
          <w:sz w:val="24"/>
          <w:szCs w:val="24"/>
        </w:rPr>
        <w:t xml:space="preserve"> </w:t>
      </w:r>
      <w:r w:rsidRPr="00E836A1">
        <w:rPr>
          <w:rFonts w:ascii="Times New Roman" w:eastAsia="Times New Roman" w:hAnsi="Times New Roman"/>
          <w:color w:val="000000"/>
          <w:sz w:val="24"/>
          <w:szCs w:val="24"/>
          <w:lang w:val="id-ID"/>
        </w:rPr>
        <w:t xml:space="preserve">daya manusia yang cerdas dan hak atas kekayaan intelektual menjadi aset yang lebih penting dari pada aset fisik ataupun aset finansial yang dimiliki organisasi. </w:t>
      </w:r>
    </w:p>
    <w:p w:rsidR="00E836A1" w:rsidRDefault="00E836A1" w:rsidP="00E836A1">
      <w:pPr>
        <w:spacing w:after="0" w:line="480" w:lineRule="auto"/>
        <w:ind w:firstLine="36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Menurut Budy Purnawanto (2010: 2007) s</w:t>
      </w:r>
      <w:r w:rsidRPr="00E836A1">
        <w:rPr>
          <w:rFonts w:ascii="Times New Roman" w:eastAsia="Times New Roman" w:hAnsi="Times New Roman"/>
          <w:color w:val="000000"/>
          <w:sz w:val="24"/>
          <w:szCs w:val="24"/>
        </w:rPr>
        <w:t>ituasi kembali berubah saat kesenjangan antara nilai pasar saham dengan nilai buku perusahaan makin melebar dari waktu ke waktu.</w:t>
      </w:r>
      <w:proofErr w:type="gramEnd"/>
      <w:r w:rsidRPr="00E836A1">
        <w:rPr>
          <w:rFonts w:ascii="Times New Roman" w:eastAsia="Times New Roman" w:hAnsi="Times New Roman"/>
          <w:color w:val="000000"/>
          <w:sz w:val="24"/>
          <w:szCs w:val="24"/>
        </w:rPr>
        <w:t xml:space="preserve"> </w:t>
      </w:r>
      <w:proofErr w:type="gramStart"/>
      <w:r w:rsidRPr="00E836A1">
        <w:rPr>
          <w:rFonts w:ascii="Times New Roman" w:eastAsia="Times New Roman" w:hAnsi="Times New Roman"/>
          <w:color w:val="000000"/>
          <w:sz w:val="24"/>
          <w:szCs w:val="24"/>
        </w:rPr>
        <w:t xml:space="preserve">Muncul kesadaran di benak banyak orang bahwa terdapat faktor </w:t>
      </w:r>
      <w:r w:rsidRPr="00E836A1">
        <w:rPr>
          <w:rFonts w:ascii="Times New Roman" w:eastAsia="Times New Roman" w:hAnsi="Times New Roman"/>
          <w:i/>
          <w:color w:val="000000"/>
          <w:sz w:val="24"/>
          <w:szCs w:val="24"/>
        </w:rPr>
        <w:t xml:space="preserve">intangible </w:t>
      </w:r>
      <w:r w:rsidRPr="00E836A1">
        <w:rPr>
          <w:rFonts w:ascii="Times New Roman" w:eastAsia="Times New Roman" w:hAnsi="Times New Roman"/>
          <w:color w:val="000000"/>
          <w:sz w:val="24"/>
          <w:szCs w:val="24"/>
        </w:rPr>
        <w:t>yang mempengaruhi nilai suatu perusahaan.</w:t>
      </w:r>
      <w:proofErr w:type="gramEnd"/>
      <w:r w:rsidRPr="00E836A1">
        <w:rPr>
          <w:rFonts w:ascii="Times New Roman" w:eastAsia="Times New Roman" w:hAnsi="Times New Roman"/>
          <w:color w:val="000000"/>
          <w:sz w:val="24"/>
          <w:szCs w:val="24"/>
        </w:rPr>
        <w:t xml:space="preserve"> </w:t>
      </w:r>
      <w:proofErr w:type="gramStart"/>
      <w:r w:rsidRPr="00E836A1">
        <w:rPr>
          <w:rFonts w:ascii="Times New Roman" w:eastAsia="Times New Roman" w:hAnsi="Times New Roman"/>
          <w:color w:val="000000"/>
          <w:sz w:val="24"/>
          <w:szCs w:val="24"/>
        </w:rPr>
        <w:t xml:space="preserve">Salah satu faktor </w:t>
      </w:r>
      <w:r w:rsidRPr="00E836A1">
        <w:rPr>
          <w:rFonts w:ascii="Times New Roman" w:eastAsia="Times New Roman" w:hAnsi="Times New Roman"/>
          <w:i/>
          <w:color w:val="000000"/>
          <w:sz w:val="24"/>
          <w:szCs w:val="24"/>
        </w:rPr>
        <w:t>intangible</w:t>
      </w:r>
      <w:r w:rsidRPr="00E836A1">
        <w:rPr>
          <w:rFonts w:ascii="Times New Roman" w:eastAsia="Times New Roman" w:hAnsi="Times New Roman"/>
          <w:color w:val="000000"/>
          <w:sz w:val="24"/>
          <w:szCs w:val="24"/>
        </w:rPr>
        <w:t xml:space="preserve"> utama yang dinilai berpengaruh besar dalam mempengaruhi nilai perusahaan adalah faktor SDM.</w:t>
      </w:r>
      <w:proofErr w:type="gramEnd"/>
      <w:r w:rsidRPr="00E836A1">
        <w:rPr>
          <w:rFonts w:ascii="Times New Roman" w:eastAsia="Times New Roman" w:hAnsi="Times New Roman"/>
          <w:color w:val="000000"/>
          <w:sz w:val="24"/>
          <w:szCs w:val="24"/>
        </w:rPr>
        <w:t xml:space="preserve"> Oleh karena itu, muncul pendapat yang mengatakan bahwa SDM </w:t>
      </w:r>
      <w:proofErr w:type="gramStart"/>
      <w:r w:rsidRPr="00E836A1">
        <w:rPr>
          <w:rFonts w:ascii="Times New Roman" w:eastAsia="Times New Roman" w:hAnsi="Times New Roman"/>
          <w:color w:val="000000"/>
          <w:sz w:val="24"/>
          <w:szCs w:val="24"/>
        </w:rPr>
        <w:t>merupakan  aset</w:t>
      </w:r>
      <w:proofErr w:type="gramEnd"/>
      <w:r w:rsidRPr="00E836A1">
        <w:rPr>
          <w:rFonts w:ascii="Times New Roman" w:eastAsia="Times New Roman" w:hAnsi="Times New Roman"/>
          <w:color w:val="000000"/>
          <w:sz w:val="24"/>
          <w:szCs w:val="24"/>
        </w:rPr>
        <w:t xml:space="preserve">  </w:t>
      </w:r>
      <w:r w:rsidRPr="00E836A1">
        <w:rPr>
          <w:rFonts w:ascii="Times New Roman" w:eastAsia="Times New Roman" w:hAnsi="Times New Roman"/>
          <w:color w:val="000000"/>
          <w:sz w:val="24"/>
          <w:szCs w:val="24"/>
        </w:rPr>
        <w:lastRenderedPageBreak/>
        <w:t xml:space="preserve">perusahaan yang berharga. Sebagai aset </w:t>
      </w:r>
      <w:proofErr w:type="gramStart"/>
      <w:r w:rsidRPr="00E836A1">
        <w:rPr>
          <w:rFonts w:ascii="Times New Roman" w:eastAsia="Times New Roman" w:hAnsi="Times New Roman"/>
          <w:color w:val="000000"/>
          <w:sz w:val="24"/>
          <w:szCs w:val="24"/>
        </w:rPr>
        <w:t>yang  berharga</w:t>
      </w:r>
      <w:proofErr w:type="gramEnd"/>
      <w:r w:rsidRPr="00E836A1">
        <w:rPr>
          <w:rFonts w:ascii="Times New Roman" w:eastAsia="Times New Roman" w:hAnsi="Times New Roman"/>
          <w:color w:val="000000"/>
          <w:sz w:val="24"/>
          <w:szCs w:val="24"/>
        </w:rPr>
        <w:t>, SDM perlu dijaga dengan baik.</w:t>
      </w:r>
    </w:p>
    <w:p w:rsidR="00E836A1" w:rsidRPr="00E836A1" w:rsidRDefault="00E836A1" w:rsidP="00E836A1">
      <w:pPr>
        <w:widowControl w:val="0"/>
        <w:tabs>
          <w:tab w:val="left" w:pos="0"/>
        </w:tabs>
        <w:autoSpaceDE w:val="0"/>
        <w:autoSpaceDN w:val="0"/>
        <w:adjustRightInd w:val="0"/>
        <w:spacing w:after="0" w:line="480" w:lineRule="auto"/>
        <w:ind w:firstLine="720"/>
        <w:jc w:val="both"/>
        <w:rPr>
          <w:rFonts w:ascii="Times New Roman" w:eastAsia="Times New Roman" w:hAnsi="Times New Roman"/>
          <w:color w:val="000000"/>
          <w:sz w:val="24"/>
          <w:szCs w:val="24"/>
        </w:rPr>
      </w:pPr>
      <w:r w:rsidRPr="00E836A1">
        <w:rPr>
          <w:rFonts w:ascii="Times New Roman" w:eastAsia="Times New Roman" w:hAnsi="Times New Roman"/>
          <w:color w:val="000000"/>
          <w:sz w:val="24"/>
          <w:szCs w:val="24"/>
        </w:rPr>
        <w:t xml:space="preserve">Pada perusahaan-perusahaan S&amp;P 500 (USA), menunjukkan nilai dari aset tidak berwujud muncul dari angka 20% naik menjadi 57% dari nilai perusahaan antara tahun 1980 dan 2002 (Ballow et al., 2004; Lev, 2001, 2003). </w:t>
      </w:r>
    </w:p>
    <w:p w:rsidR="00E836A1" w:rsidRPr="00E836A1" w:rsidRDefault="00B2504D" w:rsidP="00E836A1">
      <w:pPr>
        <w:widowControl w:val="0"/>
        <w:autoSpaceDE w:val="0"/>
        <w:autoSpaceDN w:val="0"/>
        <w:adjustRightInd w:val="0"/>
        <w:spacing w:after="0" w:line="48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Menurut Rosella dalam bukunya (2013: 458) p</w:t>
      </w:r>
      <w:r w:rsidR="00E836A1" w:rsidRPr="00E836A1">
        <w:rPr>
          <w:rFonts w:ascii="Times New Roman" w:eastAsia="Times New Roman" w:hAnsi="Times New Roman"/>
          <w:color w:val="000000"/>
          <w:sz w:val="24"/>
          <w:szCs w:val="24"/>
        </w:rPr>
        <w:t>enemuan yang sama juga digambarkan pada analisis tersebut pada HDAX di Jerman, dimana nilai pasar perusahaan diperkirakan 2/3 nya terdiri dari aset tidak berwujud, terlepas pada 2008, tahun krisis keuangan, yang kemudian meningkat kembali pada akhir krisis keuangan pada 2009/2010 sebesar 60% dari nilai perusahaan.</w:t>
      </w:r>
      <w:r>
        <w:rPr>
          <w:rFonts w:ascii="Times New Roman" w:eastAsia="Times New Roman" w:hAnsi="Times New Roman"/>
          <w:color w:val="000000"/>
          <w:sz w:val="24"/>
          <w:szCs w:val="24"/>
        </w:rPr>
        <w:t xml:space="preserve"> </w:t>
      </w:r>
      <w:proofErr w:type="gramStart"/>
      <w:r w:rsidR="00E836A1" w:rsidRPr="00E836A1">
        <w:rPr>
          <w:rFonts w:ascii="Times New Roman" w:eastAsia="Times New Roman" w:hAnsi="Times New Roman"/>
          <w:color w:val="000000"/>
          <w:sz w:val="24"/>
          <w:szCs w:val="24"/>
        </w:rPr>
        <w:t xml:space="preserve">Hal ini menunjukkan sebagian besar nilai perusahaan masa kini terdiri dari </w:t>
      </w:r>
      <w:r w:rsidR="00E836A1" w:rsidRPr="00E836A1">
        <w:rPr>
          <w:rFonts w:ascii="Times New Roman" w:eastAsia="Times New Roman" w:hAnsi="Times New Roman"/>
          <w:i/>
          <w:color w:val="000000"/>
          <w:sz w:val="24"/>
          <w:szCs w:val="24"/>
        </w:rPr>
        <w:t>intangible assets</w:t>
      </w:r>
      <w:r w:rsidR="00E836A1" w:rsidRPr="00E836A1">
        <w:rPr>
          <w:rFonts w:ascii="Times New Roman" w:eastAsia="Times New Roman" w:hAnsi="Times New Roman"/>
          <w:color w:val="000000"/>
          <w:sz w:val="24"/>
          <w:szCs w:val="24"/>
        </w:rPr>
        <w:t>.</w:t>
      </w:r>
      <w:proofErr w:type="gramEnd"/>
      <w:r w:rsidR="00E836A1" w:rsidRPr="00E836A1">
        <w:rPr>
          <w:rFonts w:ascii="Times New Roman" w:eastAsia="Times New Roman" w:hAnsi="Times New Roman"/>
          <w:color w:val="000000"/>
          <w:sz w:val="24"/>
          <w:szCs w:val="24"/>
        </w:rPr>
        <w:t xml:space="preserve"> Yang menjadi masalah atau sebaliknya dari fakta di indeks Amerika dan Jerman, di Indonesia saat ini konsep ini (</w:t>
      </w:r>
      <w:r w:rsidR="00E836A1" w:rsidRPr="00E836A1">
        <w:rPr>
          <w:rFonts w:ascii="Times New Roman" w:eastAsia="Times New Roman" w:hAnsi="Times New Roman"/>
          <w:i/>
          <w:color w:val="000000"/>
          <w:sz w:val="24"/>
          <w:szCs w:val="24"/>
        </w:rPr>
        <w:t>intangible assets</w:t>
      </w:r>
      <w:r w:rsidR="00E836A1" w:rsidRPr="00E836A1">
        <w:rPr>
          <w:rFonts w:ascii="Times New Roman" w:eastAsia="Times New Roman" w:hAnsi="Times New Roman"/>
          <w:color w:val="000000"/>
          <w:sz w:val="24"/>
          <w:szCs w:val="24"/>
        </w:rPr>
        <w:t xml:space="preserve">) kurang menjadi fokus utama dalam meningkatkan nilai perusahaan, terbukti bahwa jarangnya perusahaan-perusahaan di Indonesia yang </w:t>
      </w:r>
      <w:r w:rsidR="00E836A1" w:rsidRPr="00E836A1">
        <w:rPr>
          <w:rFonts w:ascii="Times New Roman" w:eastAsia="Times New Roman" w:hAnsi="Times New Roman"/>
          <w:color w:val="000000"/>
          <w:sz w:val="24"/>
          <w:szCs w:val="24"/>
        </w:rPr>
        <w:lastRenderedPageBreak/>
        <w:t xml:space="preserve">mencantumkan nilai dari aset tidak berwujud dalam neraca sehingga nilai perusahaan menjadi bias.  </w:t>
      </w:r>
    </w:p>
    <w:p w:rsidR="00B2504D" w:rsidRPr="00B2504D" w:rsidRDefault="00B2504D" w:rsidP="00B2504D">
      <w:pPr>
        <w:widowControl w:val="0"/>
        <w:autoSpaceDE w:val="0"/>
        <w:autoSpaceDN w:val="0"/>
        <w:adjustRightInd w:val="0"/>
        <w:spacing w:line="480" w:lineRule="auto"/>
        <w:ind w:left="90" w:firstLine="720"/>
        <w:jc w:val="both"/>
        <w:rPr>
          <w:rFonts w:ascii="Times New Roman" w:eastAsia="Times New Roman" w:hAnsi="Times New Roman"/>
          <w:sz w:val="24"/>
          <w:szCs w:val="24"/>
        </w:rPr>
      </w:pPr>
      <w:r w:rsidRPr="00DD18EF">
        <w:rPr>
          <w:rFonts w:ascii="Times New Roman" w:hAnsi="Times New Roman"/>
          <w:color w:val="000000"/>
          <w:sz w:val="24"/>
          <w:szCs w:val="24"/>
          <w:lang w:val="sv-SE"/>
        </w:rPr>
        <w:t>Masalah berikutnya yang sangat mempengaruhi rendahnya nilai perusahaan adalah kinerja keuangan perusahaan yang buruk.</w:t>
      </w:r>
      <w:r>
        <w:rPr>
          <w:color w:val="000000"/>
          <w:lang w:val="sv-SE"/>
        </w:rPr>
        <w:t xml:space="preserve"> </w:t>
      </w:r>
      <w:r w:rsidRPr="00794431">
        <w:rPr>
          <w:rFonts w:ascii="Times New Roman" w:hAnsi="Times New Roman"/>
          <w:sz w:val="24"/>
          <w:szCs w:val="24"/>
        </w:rPr>
        <w:t xml:space="preserve"> </w:t>
      </w:r>
      <w:r w:rsidRPr="00B2504D">
        <w:rPr>
          <w:rFonts w:ascii="Times New Roman" w:eastAsia="Times New Roman" w:hAnsi="Times New Roman"/>
          <w:color w:val="000000"/>
          <w:sz w:val="24"/>
          <w:szCs w:val="24"/>
          <w:lang w:val="sv-SE"/>
        </w:rPr>
        <w:t>Masalah kinerja keuangan yang rendah  pada perusahaan manufaktur yang menjadi objek penelitian ini juga banyak ditemukan, salah satunya dari sektor industri dasar dan kimia subsektor semen yang menyebabkan nilai perusahaan dalam bentuk nilai saham melemah atau cenderung fluktuatif. Faktor penyebabnya diantara lain karena penurunan laba, penurunan pendapatan, rugi karena kelebihan pasokan (</w:t>
      </w:r>
      <w:r w:rsidRPr="00B2504D">
        <w:rPr>
          <w:rFonts w:ascii="Times New Roman" w:eastAsia="Times New Roman" w:hAnsi="Times New Roman"/>
          <w:i/>
          <w:color w:val="000000"/>
          <w:sz w:val="24"/>
          <w:szCs w:val="24"/>
          <w:lang w:val="sv-SE"/>
        </w:rPr>
        <w:t>over supply</w:t>
      </w:r>
      <w:r w:rsidRPr="00B2504D">
        <w:rPr>
          <w:rFonts w:ascii="Times New Roman" w:eastAsia="Times New Roman" w:hAnsi="Times New Roman"/>
          <w:color w:val="000000"/>
          <w:sz w:val="24"/>
          <w:szCs w:val="24"/>
          <w:lang w:val="sv-SE"/>
        </w:rPr>
        <w:t xml:space="preserve">) dari penjualan, dan lain sebagainya. </w:t>
      </w:r>
      <w:proofErr w:type="gramStart"/>
      <w:r w:rsidRPr="00B2504D">
        <w:rPr>
          <w:rFonts w:ascii="Times New Roman" w:eastAsia="Times New Roman" w:hAnsi="Times New Roman"/>
          <w:sz w:val="24"/>
          <w:szCs w:val="24"/>
        </w:rPr>
        <w:t>Hal itu tercermin dari salah satu emiten semen yakni PT Semen Indonesia Tbk (SMGR).</w:t>
      </w:r>
      <w:proofErr w:type="gramEnd"/>
      <w:r w:rsidRPr="00B2504D">
        <w:rPr>
          <w:rFonts w:ascii="Times New Roman" w:eastAsia="Times New Roman" w:hAnsi="Times New Roman"/>
          <w:sz w:val="24"/>
          <w:szCs w:val="24"/>
        </w:rPr>
        <w:t xml:space="preserve"> Berdasarkan  laporan keuangan perusahaan, Semen Indonesia mengalami penurunan laba bersih sebesar 8,4 persen menjadi Rp2,92 triliun jika dibandingkan periode yang sama tahun lalu Rp3,54 triliun. Menyusutnya laba bersih tersebut sejalan dengan pendapatan usaha </w:t>
      </w:r>
      <w:r w:rsidRPr="00B2504D">
        <w:rPr>
          <w:rFonts w:ascii="Times New Roman" w:eastAsia="Times New Roman" w:hAnsi="Times New Roman"/>
          <w:sz w:val="24"/>
          <w:szCs w:val="24"/>
        </w:rPr>
        <w:lastRenderedPageBreak/>
        <w:t>yang turun 0</w:t>
      </w:r>
      <w:proofErr w:type="gramStart"/>
      <w:r w:rsidRPr="00B2504D">
        <w:rPr>
          <w:rFonts w:ascii="Times New Roman" w:eastAsia="Times New Roman" w:hAnsi="Times New Roman"/>
          <w:sz w:val="24"/>
          <w:szCs w:val="24"/>
        </w:rPr>
        <w:t>,16</w:t>
      </w:r>
      <w:proofErr w:type="gramEnd"/>
      <w:r w:rsidRPr="00B2504D">
        <w:rPr>
          <w:rFonts w:ascii="Times New Roman" w:eastAsia="Times New Roman" w:hAnsi="Times New Roman"/>
          <w:sz w:val="24"/>
          <w:szCs w:val="24"/>
        </w:rPr>
        <w:t xml:space="preserve"> persen menjadi Rp19,08 triliun sepanjang Januari-September 2016.</w:t>
      </w:r>
    </w:p>
    <w:p w:rsidR="00B2504D" w:rsidRPr="00B2504D" w:rsidRDefault="00B2504D" w:rsidP="00B2504D">
      <w:pPr>
        <w:widowControl w:val="0"/>
        <w:autoSpaceDE w:val="0"/>
        <w:autoSpaceDN w:val="0"/>
        <w:adjustRightInd w:val="0"/>
        <w:spacing w:after="0" w:line="480" w:lineRule="auto"/>
        <w:ind w:firstLine="720"/>
        <w:jc w:val="both"/>
        <w:rPr>
          <w:rFonts w:ascii="Times New Roman" w:eastAsia="Times New Roman" w:hAnsi="Times New Roman"/>
          <w:color w:val="000000"/>
          <w:sz w:val="24"/>
          <w:szCs w:val="24"/>
          <w:lang w:val="sv-SE"/>
        </w:rPr>
      </w:pPr>
      <w:r w:rsidRPr="00B2504D">
        <w:rPr>
          <w:rFonts w:ascii="Times New Roman" w:eastAsia="Times New Roman" w:hAnsi="Times New Roman"/>
          <w:sz w:val="24"/>
          <w:szCs w:val="24"/>
        </w:rPr>
        <w:t xml:space="preserve">Tak kalah buruknya dengan PT. Semen Indonesia, PT Indocement Tungggal Prakarsa Tbk (INTP) juga mengalami penurunan laba </w:t>
      </w:r>
      <w:proofErr w:type="gramStart"/>
      <w:r w:rsidRPr="00B2504D">
        <w:rPr>
          <w:rFonts w:ascii="Times New Roman" w:eastAsia="Times New Roman" w:hAnsi="Times New Roman"/>
          <w:sz w:val="24"/>
          <w:szCs w:val="24"/>
        </w:rPr>
        <w:t>bersih  sebesar</w:t>
      </w:r>
      <w:proofErr w:type="gramEnd"/>
      <w:r w:rsidRPr="00B2504D">
        <w:rPr>
          <w:rFonts w:ascii="Times New Roman" w:eastAsia="Times New Roman" w:hAnsi="Times New Roman"/>
          <w:sz w:val="24"/>
          <w:szCs w:val="24"/>
        </w:rPr>
        <w:t xml:space="preserve"> 2,2%  menjadi Rp3,14 triliun. Hal ini tentu disebabkan oleh turunnya pendapatan perusahaan sebesar 12 persen menjadi Rp11</w:t>
      </w:r>
      <w:proofErr w:type="gramStart"/>
      <w:r w:rsidRPr="00B2504D">
        <w:rPr>
          <w:rFonts w:ascii="Times New Roman" w:eastAsia="Times New Roman" w:hAnsi="Times New Roman"/>
          <w:sz w:val="24"/>
          <w:szCs w:val="24"/>
        </w:rPr>
        <w:t>,34</w:t>
      </w:r>
      <w:proofErr w:type="gramEnd"/>
      <w:r w:rsidRPr="00B2504D">
        <w:rPr>
          <w:rFonts w:ascii="Times New Roman" w:eastAsia="Times New Roman" w:hAnsi="Times New Roman"/>
          <w:sz w:val="24"/>
          <w:szCs w:val="24"/>
        </w:rPr>
        <w:t xml:space="preserve">  triliun dari sebelumnyaRp12,88triliun. </w:t>
      </w:r>
      <w:r w:rsidRPr="00B2504D">
        <w:rPr>
          <w:rFonts w:ascii="Times New Roman" w:eastAsia="Times New Roman" w:hAnsi="Times New Roman"/>
          <w:sz w:val="24"/>
          <w:szCs w:val="24"/>
        </w:rPr>
        <w:br/>
        <w:t xml:space="preserve">            Penurunan kinerja keuangan ini juga diikuti oleh PT Semen Baturaja Tbk (SMBR) yang membukukan penurunan laba bersih sebesar 3,4 persen menjadi Rp174,7 miliar sepanjang Januari-September 2016, lebih rendah dibandingkan dengan periode yang sama tahun lalu Rp265 miliar. Meski begitu, dari sisi pendapatan perusahaan </w:t>
      </w:r>
      <w:proofErr w:type="gramStart"/>
      <w:r w:rsidRPr="00B2504D">
        <w:rPr>
          <w:rFonts w:ascii="Times New Roman" w:eastAsia="Times New Roman" w:hAnsi="Times New Roman"/>
          <w:sz w:val="24"/>
          <w:szCs w:val="24"/>
        </w:rPr>
        <w:t>mampu  menguat</w:t>
      </w:r>
      <w:proofErr w:type="gramEnd"/>
      <w:r w:rsidRPr="00B2504D">
        <w:rPr>
          <w:rFonts w:ascii="Times New Roman" w:eastAsia="Times New Roman" w:hAnsi="Times New Roman"/>
          <w:sz w:val="24"/>
          <w:szCs w:val="24"/>
        </w:rPr>
        <w:t xml:space="preserve"> tipis menjadi Rp1,04 triliun dari sebelumnya Rp1,03 triliun.</w:t>
      </w:r>
      <w:r w:rsidRPr="00B2504D">
        <w:rPr>
          <w:rFonts w:ascii="Times New Roman" w:eastAsia="Times New Roman" w:hAnsi="Times New Roman"/>
          <w:color w:val="000000"/>
          <w:sz w:val="24"/>
          <w:szCs w:val="24"/>
          <w:lang w:val="sv-SE"/>
        </w:rPr>
        <w:t xml:space="preserve">  </w:t>
      </w:r>
    </w:p>
    <w:p w:rsidR="00B2504D" w:rsidRPr="00B2504D" w:rsidRDefault="00B2504D" w:rsidP="00B2504D">
      <w:pPr>
        <w:widowControl w:val="0"/>
        <w:autoSpaceDE w:val="0"/>
        <w:autoSpaceDN w:val="0"/>
        <w:adjustRightInd w:val="0"/>
        <w:spacing w:after="0" w:line="480" w:lineRule="auto"/>
        <w:ind w:firstLine="720"/>
        <w:jc w:val="both"/>
        <w:rPr>
          <w:rFonts w:ascii="Times New Roman" w:eastAsia="Times New Roman" w:hAnsi="Times New Roman"/>
          <w:sz w:val="24"/>
          <w:szCs w:val="24"/>
        </w:rPr>
      </w:pPr>
      <w:proofErr w:type="gramStart"/>
      <w:r w:rsidRPr="00B2504D">
        <w:rPr>
          <w:rFonts w:ascii="Times New Roman" w:eastAsia="Times New Roman" w:hAnsi="Times New Roman"/>
          <w:sz w:val="24"/>
          <w:szCs w:val="24"/>
        </w:rPr>
        <w:t>Terakhir, PT Holcim Indonesia Tbk (SMCB) tercatat rugi sebesar Rp160 miliar sepanjang Januari-September 2016.</w:t>
      </w:r>
      <w:proofErr w:type="gramEnd"/>
      <w:r w:rsidRPr="00B2504D">
        <w:rPr>
          <w:rFonts w:ascii="Times New Roman" w:eastAsia="Times New Roman" w:hAnsi="Times New Roman"/>
          <w:sz w:val="24"/>
          <w:szCs w:val="24"/>
        </w:rPr>
        <w:t xml:space="preserve"> Namun, rugi bersih </w:t>
      </w:r>
      <w:proofErr w:type="gramStart"/>
      <w:r w:rsidRPr="00B2504D">
        <w:rPr>
          <w:rFonts w:ascii="Times New Roman" w:eastAsia="Times New Roman" w:hAnsi="Times New Roman"/>
          <w:sz w:val="24"/>
          <w:szCs w:val="24"/>
        </w:rPr>
        <w:t>perusahaan  menyusut</w:t>
      </w:r>
      <w:proofErr w:type="gramEnd"/>
      <w:r w:rsidRPr="00B2504D">
        <w:rPr>
          <w:rFonts w:ascii="Times New Roman" w:eastAsia="Times New Roman" w:hAnsi="Times New Roman"/>
          <w:sz w:val="24"/>
          <w:szCs w:val="24"/>
        </w:rPr>
        <w:t xml:space="preserve"> </w:t>
      </w:r>
      <w:r w:rsidRPr="00B2504D">
        <w:rPr>
          <w:rFonts w:ascii="Times New Roman" w:eastAsia="Times New Roman" w:hAnsi="Times New Roman"/>
          <w:sz w:val="24"/>
          <w:szCs w:val="24"/>
        </w:rPr>
        <w:lastRenderedPageBreak/>
        <w:t xml:space="preserve">dibandingkan  </w:t>
      </w:r>
      <w:r>
        <w:rPr>
          <w:rFonts w:ascii="Times New Roman" w:eastAsia="Times New Roman" w:hAnsi="Times New Roman"/>
          <w:sz w:val="24"/>
          <w:szCs w:val="24"/>
        </w:rPr>
        <w:t xml:space="preserve">sebelumnya </w:t>
      </w:r>
      <w:r w:rsidRPr="00B2504D">
        <w:rPr>
          <w:rFonts w:ascii="Times New Roman" w:eastAsia="Times New Roman" w:hAnsi="Times New Roman"/>
          <w:sz w:val="24"/>
          <w:szCs w:val="24"/>
        </w:rPr>
        <w:t xml:space="preserve">Rp372,2 miliar. </w:t>
      </w:r>
    </w:p>
    <w:p w:rsidR="00B2504D" w:rsidRDefault="00B2504D" w:rsidP="00B2504D">
      <w:pPr>
        <w:spacing w:after="0" w:line="480" w:lineRule="auto"/>
        <w:ind w:firstLine="360"/>
        <w:jc w:val="both"/>
        <w:rPr>
          <w:rFonts w:ascii="Times New Roman" w:eastAsia="Times New Roman" w:hAnsi="Times New Roman"/>
          <w:sz w:val="24"/>
          <w:szCs w:val="24"/>
        </w:rPr>
      </w:pPr>
      <w:r w:rsidRPr="00B2504D">
        <w:rPr>
          <w:rFonts w:ascii="Times New Roman" w:eastAsia="Times New Roman" w:hAnsi="Times New Roman"/>
          <w:sz w:val="24"/>
          <w:szCs w:val="24"/>
        </w:rPr>
        <w:t>Sementara, pendapatan perusahaan naik menjadi Rp6</w:t>
      </w:r>
      <w:proofErr w:type="gramStart"/>
      <w:r w:rsidRPr="00B2504D">
        <w:rPr>
          <w:rFonts w:ascii="Times New Roman" w:eastAsia="Times New Roman" w:hAnsi="Times New Roman"/>
          <w:sz w:val="24"/>
          <w:szCs w:val="24"/>
        </w:rPr>
        <w:t>,9</w:t>
      </w:r>
      <w:proofErr w:type="gramEnd"/>
      <w:r w:rsidRPr="00B2504D">
        <w:rPr>
          <w:rFonts w:ascii="Times New Roman" w:eastAsia="Times New Roman" w:hAnsi="Times New Roman"/>
          <w:sz w:val="24"/>
          <w:szCs w:val="24"/>
        </w:rPr>
        <w:t xml:space="preserve"> triliun dari sebelumnya Rp6,55 triliun. </w:t>
      </w:r>
      <w:r>
        <w:rPr>
          <w:rFonts w:ascii="Times New Roman" w:eastAsia="Times New Roman" w:hAnsi="Times New Roman"/>
          <w:sz w:val="24"/>
          <w:szCs w:val="24"/>
        </w:rPr>
        <w:t>(</w:t>
      </w:r>
      <w:r w:rsidRPr="00B2504D">
        <w:rPr>
          <w:rFonts w:ascii="Times New Roman" w:eastAsia="Times New Roman" w:hAnsi="Times New Roman"/>
          <w:sz w:val="24"/>
          <w:szCs w:val="24"/>
        </w:rPr>
        <w:t>cnnindonesia.com</w:t>
      </w:r>
      <w:r>
        <w:rPr>
          <w:rFonts w:ascii="Times New Roman" w:eastAsia="Times New Roman" w:hAnsi="Times New Roman"/>
          <w:sz w:val="24"/>
          <w:szCs w:val="24"/>
        </w:rPr>
        <w:t xml:space="preserve"> 3 Desember 2016)</w:t>
      </w:r>
    </w:p>
    <w:p w:rsidR="00BA548B" w:rsidRPr="007E3EB2" w:rsidRDefault="007E3EB2" w:rsidP="007E3EB2">
      <w:pPr>
        <w:spacing w:after="0" w:line="480" w:lineRule="auto"/>
        <w:ind w:firstLine="360"/>
        <w:jc w:val="both"/>
        <w:rPr>
          <w:rFonts w:ascii="Times New Roman" w:hAnsi="Times New Roman"/>
          <w:sz w:val="24"/>
          <w:szCs w:val="24"/>
          <w:lang w:val="id-ID"/>
        </w:rPr>
      </w:pPr>
      <w:proofErr w:type="gramStart"/>
      <w:r w:rsidRPr="008E4EE0">
        <w:rPr>
          <w:rFonts w:ascii="Times New Roman" w:hAnsi="Times New Roman"/>
          <w:sz w:val="24"/>
        </w:rPr>
        <w:t xml:space="preserve">Berdasarkan uraian dan penjelasan diatas, maka penulis bermaksud untuk melakukan penelitian yang berkaitan dengan faktor-faktor yang mempengaruhi </w:t>
      </w:r>
      <w:r w:rsidR="00B2504D">
        <w:rPr>
          <w:rFonts w:ascii="Times New Roman" w:hAnsi="Times New Roman"/>
          <w:sz w:val="24"/>
        </w:rPr>
        <w:t>nilai perusahaan</w:t>
      </w:r>
      <w:r>
        <w:rPr>
          <w:rFonts w:ascii="Times New Roman" w:hAnsi="Times New Roman"/>
          <w:sz w:val="24"/>
        </w:rPr>
        <w:t>.</w:t>
      </w:r>
      <w:proofErr w:type="gramEnd"/>
      <w:r w:rsidRPr="008E4EE0">
        <w:rPr>
          <w:rFonts w:ascii="Times New Roman" w:hAnsi="Times New Roman"/>
          <w:sz w:val="24"/>
        </w:rPr>
        <w:t xml:space="preserve">  </w:t>
      </w:r>
      <w:proofErr w:type="gramStart"/>
      <w:r w:rsidRPr="008E4EE0">
        <w:rPr>
          <w:rFonts w:ascii="Times New Roman" w:hAnsi="Times New Roman"/>
          <w:sz w:val="24"/>
        </w:rPr>
        <w:t xml:space="preserve">Penelitian ini merupakan penelitian lanjutan yang telah dilakukan oleh peneliti-peneliti terdahulu yang berkaitan dengan </w:t>
      </w:r>
      <w:r w:rsidR="00B2504D">
        <w:rPr>
          <w:rFonts w:ascii="Times New Roman" w:hAnsi="Times New Roman"/>
          <w:sz w:val="24"/>
        </w:rPr>
        <w:t>nilai perusahaan</w:t>
      </w:r>
      <w:r>
        <w:rPr>
          <w:rFonts w:ascii="Times New Roman" w:hAnsi="Times New Roman"/>
          <w:sz w:val="24"/>
        </w:rPr>
        <w:t>.</w:t>
      </w:r>
      <w:proofErr w:type="gramEnd"/>
    </w:p>
    <w:p w:rsidR="00675DF6" w:rsidRDefault="00BA548B" w:rsidP="00675DF6">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t>Perumusan Masalah</w:t>
      </w:r>
    </w:p>
    <w:p w:rsidR="00BA548B" w:rsidRPr="00675DF6" w:rsidRDefault="00BA548B" w:rsidP="00675DF6">
      <w:pPr>
        <w:spacing w:after="0" w:line="360" w:lineRule="auto"/>
        <w:ind w:firstLine="426"/>
        <w:jc w:val="both"/>
        <w:rPr>
          <w:rFonts w:ascii="Times New Roman" w:hAnsi="Times New Roman"/>
          <w:b/>
          <w:sz w:val="24"/>
          <w:szCs w:val="24"/>
          <w:lang w:val="id-ID"/>
        </w:rPr>
      </w:pPr>
      <w:r w:rsidRPr="00CA34BC">
        <w:rPr>
          <w:rFonts w:ascii="Times New Roman" w:hAnsi="Times New Roman"/>
          <w:sz w:val="24"/>
        </w:rPr>
        <w:t xml:space="preserve">Berdasarkan latar belakang masalah tersebut, </w:t>
      </w:r>
      <w:r>
        <w:rPr>
          <w:rFonts w:ascii="Times New Roman" w:hAnsi="Times New Roman"/>
          <w:sz w:val="24"/>
        </w:rPr>
        <w:t>dapat dirumuskan masalah berupa</w:t>
      </w:r>
      <w:r w:rsidRPr="00CA34BC">
        <w:rPr>
          <w:rFonts w:ascii="Times New Roman" w:hAnsi="Times New Roman"/>
          <w:sz w:val="24"/>
        </w:rPr>
        <w:t>:</w:t>
      </w:r>
    </w:p>
    <w:p w:rsidR="00E66B93" w:rsidRPr="00D055AB" w:rsidRDefault="00E66B93" w:rsidP="00E66B93">
      <w:pPr>
        <w:pStyle w:val="ListParagraph"/>
        <w:numPr>
          <w:ilvl w:val="0"/>
          <w:numId w:val="15"/>
        </w:numPr>
        <w:spacing w:line="480" w:lineRule="auto"/>
        <w:jc w:val="both"/>
        <w:rPr>
          <w:rFonts w:ascii="Times New Roman" w:hAnsi="Times New Roman"/>
          <w:sz w:val="24"/>
          <w:szCs w:val="24"/>
        </w:rPr>
      </w:pPr>
      <w:r w:rsidRPr="00D055AB">
        <w:rPr>
          <w:rFonts w:ascii="Times New Roman" w:hAnsi="Times New Roman"/>
          <w:sz w:val="24"/>
          <w:szCs w:val="24"/>
        </w:rPr>
        <w:t xml:space="preserve">Apakah terdapat pengaruh antara </w:t>
      </w:r>
      <w:r w:rsidR="00E47F89">
        <w:rPr>
          <w:rFonts w:ascii="Times New Roman" w:hAnsi="Times New Roman"/>
          <w:sz w:val="24"/>
          <w:szCs w:val="24"/>
        </w:rPr>
        <w:t>Aset Tidak Berwujud</w:t>
      </w:r>
      <w:r w:rsidRPr="00D055AB">
        <w:rPr>
          <w:rFonts w:ascii="Times New Roman" w:hAnsi="Times New Roman"/>
          <w:sz w:val="24"/>
          <w:szCs w:val="24"/>
        </w:rPr>
        <w:t xml:space="preserve"> terhadap </w:t>
      </w:r>
      <w:r w:rsidR="00E47F89">
        <w:rPr>
          <w:rFonts w:ascii="Times New Roman" w:hAnsi="Times New Roman"/>
          <w:sz w:val="24"/>
          <w:szCs w:val="24"/>
        </w:rPr>
        <w:t xml:space="preserve">Nilai </w:t>
      </w:r>
      <w:proofErr w:type="gramStart"/>
      <w:r w:rsidR="00E47F89">
        <w:rPr>
          <w:rFonts w:ascii="Times New Roman" w:hAnsi="Times New Roman"/>
          <w:sz w:val="24"/>
          <w:szCs w:val="24"/>
        </w:rPr>
        <w:t xml:space="preserve">Perusahaan </w:t>
      </w:r>
      <w:r w:rsidRPr="00D055AB">
        <w:rPr>
          <w:rFonts w:ascii="Times New Roman" w:hAnsi="Times New Roman"/>
          <w:sz w:val="24"/>
          <w:szCs w:val="24"/>
        </w:rPr>
        <w:t>?</w:t>
      </w:r>
      <w:proofErr w:type="gramEnd"/>
    </w:p>
    <w:p w:rsidR="00E66B93" w:rsidRPr="00D055AB" w:rsidRDefault="00E66B93" w:rsidP="00E66B93">
      <w:pPr>
        <w:pStyle w:val="ListParagraph"/>
        <w:numPr>
          <w:ilvl w:val="0"/>
          <w:numId w:val="15"/>
        </w:numPr>
        <w:spacing w:line="480" w:lineRule="auto"/>
        <w:jc w:val="both"/>
        <w:rPr>
          <w:rFonts w:ascii="Times New Roman" w:hAnsi="Times New Roman"/>
          <w:sz w:val="24"/>
          <w:szCs w:val="24"/>
        </w:rPr>
      </w:pPr>
      <w:r w:rsidRPr="00D055AB">
        <w:rPr>
          <w:rFonts w:ascii="Times New Roman" w:hAnsi="Times New Roman"/>
          <w:sz w:val="24"/>
          <w:szCs w:val="24"/>
        </w:rPr>
        <w:t xml:space="preserve">Apakah terdapat pengaruh antara </w:t>
      </w:r>
      <w:r w:rsidR="00E47F89">
        <w:rPr>
          <w:rFonts w:ascii="Times New Roman" w:hAnsi="Times New Roman"/>
          <w:sz w:val="24"/>
          <w:szCs w:val="24"/>
        </w:rPr>
        <w:t>Kinerja Keuangan</w:t>
      </w:r>
      <w:r w:rsidRPr="00D055AB">
        <w:rPr>
          <w:rFonts w:ascii="Times New Roman" w:hAnsi="Times New Roman"/>
          <w:sz w:val="24"/>
          <w:szCs w:val="24"/>
        </w:rPr>
        <w:t xml:space="preserve"> terhadap </w:t>
      </w:r>
      <w:r w:rsidR="00E47F89">
        <w:rPr>
          <w:rFonts w:ascii="Times New Roman" w:hAnsi="Times New Roman"/>
          <w:sz w:val="24"/>
          <w:szCs w:val="24"/>
        </w:rPr>
        <w:t xml:space="preserve">Nilai </w:t>
      </w:r>
      <w:proofErr w:type="gramStart"/>
      <w:r w:rsidR="00E47F89">
        <w:rPr>
          <w:rFonts w:ascii="Times New Roman" w:hAnsi="Times New Roman"/>
          <w:sz w:val="24"/>
          <w:szCs w:val="24"/>
        </w:rPr>
        <w:t xml:space="preserve">Perusahaan </w:t>
      </w:r>
      <w:r w:rsidRPr="00D055AB">
        <w:rPr>
          <w:rFonts w:ascii="Times New Roman" w:hAnsi="Times New Roman"/>
          <w:sz w:val="24"/>
          <w:szCs w:val="24"/>
        </w:rPr>
        <w:t>?</w:t>
      </w:r>
      <w:proofErr w:type="gramEnd"/>
    </w:p>
    <w:p w:rsidR="00E66B93" w:rsidRPr="00D055AB" w:rsidRDefault="00E66B93" w:rsidP="00E66B93">
      <w:pPr>
        <w:pStyle w:val="ListParagraph"/>
        <w:numPr>
          <w:ilvl w:val="0"/>
          <w:numId w:val="15"/>
        </w:numPr>
        <w:spacing w:line="480" w:lineRule="auto"/>
        <w:jc w:val="both"/>
        <w:rPr>
          <w:rFonts w:ascii="Times New Roman" w:hAnsi="Times New Roman"/>
          <w:sz w:val="24"/>
          <w:szCs w:val="24"/>
        </w:rPr>
      </w:pPr>
      <w:r w:rsidRPr="00D055AB">
        <w:rPr>
          <w:rFonts w:ascii="Times New Roman" w:hAnsi="Times New Roman"/>
          <w:sz w:val="24"/>
          <w:szCs w:val="24"/>
        </w:rPr>
        <w:t xml:space="preserve">Apakah terdapat pengaruh antara </w:t>
      </w:r>
      <w:r w:rsidR="00E47F89">
        <w:rPr>
          <w:rFonts w:ascii="Times New Roman" w:hAnsi="Times New Roman"/>
          <w:sz w:val="24"/>
          <w:szCs w:val="24"/>
        </w:rPr>
        <w:t>Aset Tidak Berwujud</w:t>
      </w:r>
      <w:r w:rsidRPr="00D055AB">
        <w:rPr>
          <w:rFonts w:ascii="Times New Roman" w:hAnsi="Times New Roman"/>
          <w:sz w:val="24"/>
          <w:szCs w:val="24"/>
        </w:rPr>
        <w:t xml:space="preserve"> dan </w:t>
      </w:r>
      <w:r w:rsidR="00E47F89">
        <w:rPr>
          <w:rFonts w:ascii="Times New Roman" w:hAnsi="Times New Roman"/>
          <w:sz w:val="24"/>
          <w:szCs w:val="24"/>
        </w:rPr>
        <w:t>Kinerja Keuangan</w:t>
      </w:r>
      <w:r w:rsidRPr="00D055AB">
        <w:rPr>
          <w:rFonts w:ascii="Times New Roman" w:hAnsi="Times New Roman"/>
          <w:sz w:val="24"/>
          <w:szCs w:val="24"/>
        </w:rPr>
        <w:t xml:space="preserve"> terhadap </w:t>
      </w:r>
      <w:r w:rsidR="00E47F89">
        <w:rPr>
          <w:rFonts w:ascii="Times New Roman" w:hAnsi="Times New Roman"/>
          <w:sz w:val="24"/>
          <w:szCs w:val="24"/>
        </w:rPr>
        <w:t>Nilai Perusahaan</w:t>
      </w:r>
      <w:r w:rsidRPr="00D055AB">
        <w:rPr>
          <w:rFonts w:ascii="Times New Roman" w:hAnsi="Times New Roman"/>
          <w:sz w:val="24"/>
          <w:szCs w:val="24"/>
        </w:rPr>
        <w:t>?</w:t>
      </w:r>
    </w:p>
    <w:p w:rsidR="00BA548B" w:rsidRPr="007356C8" w:rsidRDefault="00BA548B" w:rsidP="00BA548B">
      <w:pPr>
        <w:pStyle w:val="ListParagraph"/>
        <w:spacing w:after="0" w:line="480" w:lineRule="auto"/>
        <w:ind w:left="786"/>
        <w:jc w:val="both"/>
        <w:rPr>
          <w:rFonts w:ascii="Times New Roman" w:hAnsi="Times New Roman"/>
          <w:sz w:val="10"/>
          <w:szCs w:val="10"/>
        </w:rPr>
      </w:pPr>
    </w:p>
    <w:p w:rsidR="00BA548B" w:rsidRPr="00EE0090" w:rsidRDefault="00BA548B" w:rsidP="00BA548B">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lastRenderedPageBreak/>
        <w:t>KAJIAN TEORETIK</w:t>
      </w:r>
    </w:p>
    <w:p w:rsidR="00675DF6" w:rsidRPr="00FD3C27" w:rsidRDefault="00FD3C27" w:rsidP="00675DF6">
      <w:pPr>
        <w:spacing w:after="0" w:line="480" w:lineRule="auto"/>
        <w:jc w:val="both"/>
        <w:rPr>
          <w:rFonts w:ascii="Times New Roman" w:hAnsi="Times New Roman"/>
          <w:b/>
          <w:sz w:val="24"/>
          <w:szCs w:val="24"/>
        </w:rPr>
      </w:pPr>
      <w:r>
        <w:rPr>
          <w:rFonts w:ascii="Times New Roman" w:hAnsi="Times New Roman"/>
          <w:b/>
          <w:sz w:val="24"/>
          <w:szCs w:val="24"/>
        </w:rPr>
        <w:t>Nilai Perusahaan</w:t>
      </w:r>
    </w:p>
    <w:p w:rsidR="00675DF6" w:rsidRPr="00270FD2" w:rsidRDefault="00E47F89" w:rsidP="004D4A4A">
      <w:pPr>
        <w:spacing w:after="0" w:line="480" w:lineRule="auto"/>
        <w:ind w:firstLine="426"/>
        <w:jc w:val="both"/>
        <w:rPr>
          <w:rFonts w:ascii="Times New Roman" w:hAnsi="Times New Roman"/>
          <w:sz w:val="24"/>
          <w:szCs w:val="24"/>
          <w:lang w:val="id-ID"/>
        </w:rPr>
      </w:pPr>
      <w:r w:rsidRPr="00E47F89">
        <w:rPr>
          <w:rFonts w:ascii="Times New Roman" w:hAnsi="Times New Roman"/>
          <w:sz w:val="24"/>
          <w:szCs w:val="24"/>
          <w:lang w:val="es-ES"/>
        </w:rPr>
        <w:t>Menurut Handono Mardiyanto</w:t>
      </w:r>
      <w:r>
        <w:rPr>
          <w:rFonts w:ascii="Times New Roman" w:hAnsi="Times New Roman"/>
          <w:sz w:val="24"/>
          <w:szCs w:val="24"/>
          <w:lang w:val="es-ES"/>
        </w:rPr>
        <w:t xml:space="preserve"> (2009: 182)</w:t>
      </w:r>
      <w:r w:rsidRPr="00E47F89">
        <w:rPr>
          <w:rFonts w:ascii="Times New Roman" w:hAnsi="Times New Roman"/>
          <w:sz w:val="24"/>
          <w:szCs w:val="24"/>
          <w:lang w:val="es-ES"/>
        </w:rPr>
        <w:t>, nilai perusahaan</w:t>
      </w:r>
      <w:r w:rsidRPr="00E47F89">
        <w:rPr>
          <w:rFonts w:ascii="Times New Roman" w:hAnsi="Times New Roman"/>
          <w:b/>
          <w:sz w:val="24"/>
          <w:szCs w:val="24"/>
          <w:lang w:val="es-ES"/>
        </w:rPr>
        <w:t xml:space="preserve"> </w:t>
      </w:r>
      <w:r w:rsidRPr="00E47F89">
        <w:rPr>
          <w:rFonts w:ascii="Times New Roman" w:hAnsi="Times New Roman"/>
          <w:sz w:val="24"/>
          <w:szCs w:val="24"/>
          <w:lang w:val="es-ES"/>
        </w:rPr>
        <w:t>adalah</w:t>
      </w:r>
      <w:r w:rsidRPr="00E47F89">
        <w:rPr>
          <w:rFonts w:ascii="Times New Roman" w:hAnsi="Times New Roman"/>
          <w:b/>
          <w:sz w:val="24"/>
          <w:szCs w:val="24"/>
          <w:lang w:val="es-ES"/>
        </w:rPr>
        <w:t xml:space="preserve"> </w:t>
      </w:r>
      <w:r w:rsidRPr="00E47F89">
        <w:rPr>
          <w:rFonts w:ascii="Times New Roman" w:hAnsi="Times New Roman"/>
          <w:sz w:val="24"/>
          <w:szCs w:val="24"/>
          <w:lang w:val="es-ES"/>
        </w:rPr>
        <w:t>nilai sekarang dari serangkaian arus kas masuk yang akan dihasilkan perusahaan pada masa mendatang</w:t>
      </w:r>
      <w:r>
        <w:rPr>
          <w:rFonts w:ascii="Times New Roman" w:hAnsi="Times New Roman"/>
          <w:sz w:val="24"/>
          <w:szCs w:val="24"/>
          <w:lang w:val="es-ES"/>
        </w:rPr>
        <w:t>.</w:t>
      </w:r>
      <w:r w:rsidRPr="00D055AB">
        <w:rPr>
          <w:rFonts w:ascii="Times New Roman" w:hAnsi="Times New Roman"/>
          <w:sz w:val="24"/>
          <w:szCs w:val="24"/>
        </w:rPr>
        <w:t xml:space="preserve"> </w:t>
      </w:r>
      <w:r w:rsidR="000C63AE" w:rsidRPr="00270FD2">
        <w:rPr>
          <w:rFonts w:ascii="Times New Roman" w:hAnsi="Times New Roman"/>
          <w:sz w:val="24"/>
          <w:szCs w:val="24"/>
        </w:rPr>
        <w:t xml:space="preserve">Pengertian nilai </w:t>
      </w:r>
      <w:proofErr w:type="gramStart"/>
      <w:r w:rsidR="000C63AE" w:rsidRPr="00270FD2">
        <w:rPr>
          <w:rFonts w:ascii="Times New Roman" w:hAnsi="Times New Roman"/>
          <w:sz w:val="24"/>
          <w:szCs w:val="24"/>
        </w:rPr>
        <w:t>perusahaan  menurut</w:t>
      </w:r>
      <w:proofErr w:type="gramEnd"/>
      <w:r w:rsidR="000C63AE" w:rsidRPr="00270FD2">
        <w:rPr>
          <w:rFonts w:ascii="Times New Roman" w:hAnsi="Times New Roman"/>
          <w:sz w:val="24"/>
          <w:szCs w:val="24"/>
        </w:rPr>
        <w:t xml:space="preserve"> Maurice, Thomas dalam Tedi (2014: 415), sebagai berikut: </w:t>
      </w:r>
      <w:r w:rsidR="000C63AE" w:rsidRPr="00270FD2">
        <w:rPr>
          <w:rFonts w:ascii="Times New Roman" w:hAnsi="Times New Roman"/>
          <w:i/>
          <w:sz w:val="24"/>
          <w:szCs w:val="24"/>
        </w:rPr>
        <w:t>“value of the firm is the price for which the firm can be sold, which equals the present value of future profits”.</w:t>
      </w:r>
      <w:r w:rsidR="000C63AE" w:rsidRPr="00270FD2">
        <w:rPr>
          <w:rFonts w:ascii="Times New Roman" w:hAnsi="Times New Roman"/>
          <w:sz w:val="24"/>
          <w:szCs w:val="24"/>
        </w:rPr>
        <w:t xml:space="preserve"> </w:t>
      </w:r>
      <w:r w:rsidR="000C63AE" w:rsidRPr="00270FD2">
        <w:rPr>
          <w:rFonts w:ascii="Times New Roman" w:hAnsi="Times New Roman"/>
          <w:sz w:val="24"/>
          <w:szCs w:val="24"/>
          <w:lang w:val="id-ID"/>
        </w:rPr>
        <w:t>Menurut Husnan</w:t>
      </w:r>
      <w:r w:rsidR="00270FD2">
        <w:rPr>
          <w:rFonts w:ascii="Times New Roman" w:hAnsi="Times New Roman"/>
          <w:sz w:val="24"/>
          <w:szCs w:val="24"/>
        </w:rPr>
        <w:t xml:space="preserve"> (2007: 34)</w:t>
      </w:r>
      <w:r w:rsidR="000C63AE" w:rsidRPr="00270FD2">
        <w:rPr>
          <w:rFonts w:ascii="Times New Roman" w:hAnsi="Times New Roman"/>
          <w:sz w:val="24"/>
          <w:szCs w:val="24"/>
        </w:rPr>
        <w:t>,</w:t>
      </w:r>
      <w:r w:rsidR="000C63AE" w:rsidRPr="00270FD2">
        <w:rPr>
          <w:rFonts w:ascii="Times New Roman" w:hAnsi="Times New Roman"/>
          <w:sz w:val="24"/>
          <w:szCs w:val="24"/>
          <w:lang w:val="id-ID"/>
        </w:rPr>
        <w:t xml:space="preserve"> </w:t>
      </w:r>
      <w:r w:rsidR="000C63AE" w:rsidRPr="00270FD2">
        <w:rPr>
          <w:rFonts w:ascii="Times New Roman" w:hAnsi="Times New Roman"/>
          <w:sz w:val="24"/>
          <w:szCs w:val="24"/>
        </w:rPr>
        <w:t>n</w:t>
      </w:r>
      <w:r w:rsidR="000C63AE" w:rsidRPr="00270FD2">
        <w:rPr>
          <w:rFonts w:ascii="Times New Roman" w:hAnsi="Times New Roman"/>
          <w:sz w:val="24"/>
          <w:szCs w:val="24"/>
          <w:lang w:val="id-ID"/>
        </w:rPr>
        <w:t>ilai perusahaan adalah nilai yang dibutuhkan investor untuk mengambil keputusan investasi yang tercermin dari harga pasar perusahaan</w:t>
      </w:r>
      <w:r w:rsidR="000C63AE" w:rsidRPr="00270FD2">
        <w:rPr>
          <w:rFonts w:ascii="Times New Roman" w:hAnsi="Times New Roman"/>
          <w:sz w:val="24"/>
          <w:szCs w:val="24"/>
        </w:rPr>
        <w:t xml:space="preserve">. </w:t>
      </w:r>
      <w:r w:rsidR="000C63AE" w:rsidRPr="00270FD2">
        <w:rPr>
          <w:rFonts w:ascii="Times New Roman" w:hAnsi="Times New Roman"/>
          <w:color w:val="000000"/>
          <w:sz w:val="24"/>
          <w:szCs w:val="24"/>
        </w:rPr>
        <w:t xml:space="preserve">Menurut M. Fuad </w:t>
      </w:r>
      <w:proofErr w:type="gramStart"/>
      <w:r w:rsidR="000C63AE" w:rsidRPr="00270FD2">
        <w:rPr>
          <w:rFonts w:ascii="Times New Roman" w:hAnsi="Times New Roman"/>
          <w:color w:val="000000"/>
          <w:sz w:val="24"/>
          <w:szCs w:val="24"/>
        </w:rPr>
        <w:t>et</w:t>
      </w:r>
      <w:proofErr w:type="gramEnd"/>
      <w:r w:rsidR="000C63AE" w:rsidRPr="00270FD2">
        <w:rPr>
          <w:rFonts w:ascii="Times New Roman" w:hAnsi="Times New Roman"/>
          <w:color w:val="000000"/>
          <w:sz w:val="24"/>
          <w:szCs w:val="24"/>
        </w:rPr>
        <w:t xml:space="preserve">. </w:t>
      </w:r>
      <w:proofErr w:type="gramStart"/>
      <w:r w:rsidR="000C63AE" w:rsidRPr="00270FD2">
        <w:rPr>
          <w:rFonts w:ascii="Times New Roman" w:hAnsi="Times New Roman"/>
          <w:color w:val="000000"/>
          <w:sz w:val="24"/>
          <w:szCs w:val="24"/>
        </w:rPr>
        <w:t>al</w:t>
      </w:r>
      <w:proofErr w:type="gramEnd"/>
      <w:r w:rsidR="00270FD2">
        <w:rPr>
          <w:rFonts w:ascii="Times New Roman" w:hAnsi="Times New Roman"/>
          <w:color w:val="000000"/>
          <w:sz w:val="24"/>
          <w:szCs w:val="24"/>
        </w:rPr>
        <w:t xml:space="preserve"> (2007: 23)</w:t>
      </w:r>
      <w:r w:rsidR="000C63AE" w:rsidRPr="00270FD2">
        <w:rPr>
          <w:rFonts w:ascii="Times New Roman" w:hAnsi="Times New Roman"/>
          <w:color w:val="000000"/>
          <w:sz w:val="24"/>
          <w:szCs w:val="24"/>
        </w:rPr>
        <w:t xml:space="preserve">, nilai perusahaan adalah harga jual perusahaan yang dianggap layak oleh calon investor sehingga ia mau membayarnya, jika suatu perusahaan akan dijual. Menurut Andreas Budihardjo </w:t>
      </w:r>
      <w:proofErr w:type="gramStart"/>
      <w:r w:rsidR="000C63AE" w:rsidRPr="00270FD2">
        <w:rPr>
          <w:rFonts w:ascii="Times New Roman" w:hAnsi="Times New Roman"/>
          <w:color w:val="000000"/>
          <w:sz w:val="24"/>
          <w:szCs w:val="24"/>
        </w:rPr>
        <w:t>et</w:t>
      </w:r>
      <w:proofErr w:type="gramEnd"/>
      <w:r w:rsidR="000C63AE" w:rsidRPr="00270FD2">
        <w:rPr>
          <w:rFonts w:ascii="Times New Roman" w:hAnsi="Times New Roman"/>
          <w:color w:val="000000"/>
          <w:sz w:val="24"/>
          <w:szCs w:val="24"/>
        </w:rPr>
        <w:t>. al</w:t>
      </w:r>
      <w:r w:rsidR="00270FD2">
        <w:rPr>
          <w:rFonts w:ascii="Times New Roman" w:hAnsi="Times New Roman"/>
          <w:color w:val="000000"/>
          <w:sz w:val="24"/>
          <w:szCs w:val="24"/>
        </w:rPr>
        <w:t xml:space="preserve"> (2011: 95)</w:t>
      </w:r>
      <w:r w:rsidR="000C63AE" w:rsidRPr="00270FD2">
        <w:rPr>
          <w:rFonts w:ascii="Times New Roman" w:hAnsi="Times New Roman"/>
          <w:color w:val="000000"/>
          <w:sz w:val="24"/>
          <w:szCs w:val="24"/>
        </w:rPr>
        <w:t>, nilai perusahaan (</w:t>
      </w:r>
      <w:r w:rsidR="000C63AE" w:rsidRPr="00270FD2">
        <w:rPr>
          <w:rFonts w:ascii="Times New Roman" w:hAnsi="Times New Roman"/>
          <w:i/>
          <w:color w:val="000000"/>
          <w:sz w:val="24"/>
          <w:szCs w:val="24"/>
        </w:rPr>
        <w:t>value of firm</w:t>
      </w:r>
      <w:r w:rsidR="000C63AE" w:rsidRPr="00270FD2">
        <w:rPr>
          <w:rFonts w:ascii="Times New Roman" w:hAnsi="Times New Roman"/>
          <w:color w:val="000000"/>
          <w:sz w:val="24"/>
          <w:szCs w:val="24"/>
        </w:rPr>
        <w:t xml:space="preserve">) adalah nilai sekarang dari semua arus kas bersih yang dapat dihasilkan suatu perusahaan di masa mendatang dalam horison perencanaan yang sanggup diperkirakan oleh pengelola perusahaan </w:t>
      </w:r>
      <w:r w:rsidR="000C63AE" w:rsidRPr="00270FD2">
        <w:rPr>
          <w:rFonts w:ascii="Times New Roman" w:hAnsi="Times New Roman"/>
          <w:color w:val="000000"/>
          <w:sz w:val="24"/>
          <w:szCs w:val="24"/>
        </w:rPr>
        <w:lastRenderedPageBreak/>
        <w:t xml:space="preserve">(Brealey, Myers, dan Allen 2005) ditambah dengan nilai sekarang dari arus kas bersih residual yang masih muncul setelah akhir horison perencanaan tersebut hingga akhir umur ekonomis perusahaan tersebut. </w:t>
      </w:r>
      <w:proofErr w:type="gramStart"/>
      <w:r w:rsidR="000C63AE" w:rsidRPr="00270FD2">
        <w:rPr>
          <w:rFonts w:ascii="Times New Roman" w:hAnsi="Times New Roman"/>
          <w:color w:val="000000"/>
          <w:sz w:val="24"/>
          <w:szCs w:val="24"/>
        </w:rPr>
        <w:t>Menurut Buddy Setianto</w:t>
      </w:r>
      <w:r w:rsidR="00270FD2">
        <w:rPr>
          <w:rFonts w:ascii="Times New Roman" w:hAnsi="Times New Roman"/>
          <w:color w:val="000000"/>
          <w:sz w:val="24"/>
          <w:szCs w:val="24"/>
        </w:rPr>
        <w:t xml:space="preserve"> (2016: 62),</w:t>
      </w:r>
      <w:r w:rsidR="000C63AE" w:rsidRPr="00270FD2">
        <w:rPr>
          <w:rFonts w:ascii="Times New Roman" w:hAnsi="Times New Roman"/>
          <w:color w:val="000000"/>
          <w:sz w:val="24"/>
          <w:szCs w:val="24"/>
        </w:rPr>
        <w:t xml:space="preserve"> dalam bukunya, nilai perusahaan adalah harga teoritis pengakuisisi mungkin membayar untuk perusahaan lain, dan berguna dalam membandingkan perusahaan dengan struktur modal yang berbeda karena nilai suatu perusahaan tidak dipengaruhi oleh pilihannya struktur modal.</w:t>
      </w:r>
      <w:proofErr w:type="gramEnd"/>
      <w:r w:rsidR="000C63AE" w:rsidRPr="00270FD2">
        <w:rPr>
          <w:rFonts w:ascii="Times New Roman" w:hAnsi="Times New Roman"/>
          <w:color w:val="000000"/>
          <w:sz w:val="24"/>
          <w:szCs w:val="24"/>
        </w:rPr>
        <w:t xml:space="preserve"> </w:t>
      </w:r>
    </w:p>
    <w:p w:rsidR="00567F8A" w:rsidRDefault="004D4A4A" w:rsidP="00567F8A">
      <w:pPr>
        <w:tabs>
          <w:tab w:val="left" w:pos="3402"/>
        </w:tabs>
        <w:spacing w:after="0" w:line="480" w:lineRule="auto"/>
        <w:ind w:firstLine="426"/>
        <w:jc w:val="both"/>
        <w:rPr>
          <w:rFonts w:ascii="Times New Roman" w:eastAsiaTheme="minorEastAsia" w:hAnsi="Times New Roman"/>
          <w:sz w:val="24"/>
          <w:szCs w:val="24"/>
          <w:lang w:val="id-ID"/>
        </w:rPr>
      </w:pPr>
      <w:r>
        <w:rPr>
          <w:rFonts w:ascii="Times New Roman" w:hAnsi="Times New Roman"/>
          <w:sz w:val="24"/>
          <w:szCs w:val="24"/>
        </w:rPr>
        <w:t>NIlai perusahaan ya</w:t>
      </w:r>
      <w:r w:rsidR="00675DF6">
        <w:rPr>
          <w:rFonts w:ascii="Times New Roman" w:hAnsi="Times New Roman"/>
          <w:sz w:val="24"/>
          <w:szCs w:val="24"/>
        </w:rPr>
        <w:t xml:space="preserve">ng dapat diukur dalam penelitian ini menggunakan rasio </w:t>
      </w:r>
      <w:r w:rsidR="00FD3C27">
        <w:rPr>
          <w:rFonts w:ascii="Times New Roman" w:hAnsi="Times New Roman"/>
          <w:sz w:val="24"/>
          <w:szCs w:val="24"/>
        </w:rPr>
        <w:t>Tobin`s Q</w:t>
      </w:r>
      <w:r w:rsidR="00675DF6">
        <w:rPr>
          <w:rFonts w:ascii="Times New Roman" w:hAnsi="Times New Roman"/>
          <w:sz w:val="24"/>
          <w:szCs w:val="24"/>
        </w:rPr>
        <w:t xml:space="preserve"> yang</w:t>
      </w:r>
      <w:r w:rsidR="00675DF6" w:rsidRPr="003271E1">
        <w:rPr>
          <w:rFonts w:ascii="Times New Roman" w:hAnsi="Times New Roman"/>
          <w:sz w:val="24"/>
          <w:szCs w:val="24"/>
        </w:rPr>
        <w:t xml:space="preserve"> dinilai</w:t>
      </w:r>
      <w:r w:rsidR="00675DF6">
        <w:rPr>
          <w:rFonts w:ascii="Times New Roman" w:hAnsi="Times New Roman"/>
          <w:sz w:val="24"/>
          <w:szCs w:val="24"/>
        </w:rPr>
        <w:t xml:space="preserve"> </w:t>
      </w:r>
      <w:r w:rsidR="00675DF6" w:rsidRPr="003271E1">
        <w:rPr>
          <w:rFonts w:ascii="Times New Roman" w:hAnsi="Times New Roman"/>
          <w:sz w:val="24"/>
          <w:szCs w:val="24"/>
        </w:rPr>
        <w:t xml:space="preserve">dengan </w:t>
      </w:r>
      <w:r>
        <w:rPr>
          <w:rFonts w:ascii="Times New Roman" w:hAnsi="Times New Roman"/>
          <w:sz w:val="24"/>
          <w:szCs w:val="24"/>
        </w:rPr>
        <w:t>membandingkan</w:t>
      </w:r>
      <w:r w:rsidR="00675DF6" w:rsidRPr="00B53453">
        <w:rPr>
          <w:rFonts w:ascii="Times New Roman" w:hAnsi="Times New Roman"/>
          <w:sz w:val="24"/>
          <w:szCs w:val="24"/>
        </w:rPr>
        <w:t xml:space="preserve"> antara </w:t>
      </w:r>
      <w:r>
        <w:rPr>
          <w:rFonts w:ascii="Times New Roman" w:hAnsi="Times New Roman"/>
          <w:sz w:val="24"/>
          <w:szCs w:val="24"/>
        </w:rPr>
        <w:t xml:space="preserve">rasio nilai pasar saham (MVE) perusahaan dengan nilai buku ekuitas (BVE) perusahaan, </w:t>
      </w:r>
      <w:r w:rsidR="00675DF6" w:rsidRPr="00B53453">
        <w:rPr>
          <w:rFonts w:ascii="Times New Roman" w:hAnsi="Times New Roman"/>
          <w:sz w:val="24"/>
          <w:szCs w:val="24"/>
        </w:rPr>
        <w:t xml:space="preserve"> </w:t>
      </w:r>
      <w:r>
        <w:rPr>
          <w:rFonts w:ascii="Times New Roman" w:hAnsi="Times New Roman"/>
          <w:sz w:val="24"/>
          <w:szCs w:val="24"/>
        </w:rPr>
        <w:t>ya</w:t>
      </w:r>
      <w:r w:rsidR="00675DF6">
        <w:rPr>
          <w:rFonts w:ascii="Times New Roman" w:hAnsi="Times New Roman"/>
          <w:sz w:val="24"/>
          <w:szCs w:val="24"/>
        </w:rPr>
        <w:t xml:space="preserve">itu dengan membagi </w:t>
      </w:r>
      <w:r>
        <w:rPr>
          <w:rFonts w:ascii="Times New Roman" w:hAnsi="Times New Roman"/>
          <w:sz w:val="24"/>
          <w:szCs w:val="24"/>
        </w:rPr>
        <w:t xml:space="preserve">hasil dari harga saham penutupan pada akhir tahun dikalikan jumlah saham yang beredar pada akhir tahun, dengan total aset dikurangi dengan total kewajiban. </w:t>
      </w:r>
      <w:proofErr w:type="gramStart"/>
      <w:r>
        <w:rPr>
          <w:rFonts w:ascii="Times New Roman" w:hAnsi="Times New Roman"/>
          <w:sz w:val="24"/>
          <w:szCs w:val="24"/>
        </w:rPr>
        <w:t>S</w:t>
      </w:r>
      <w:r w:rsidR="00675DF6" w:rsidRPr="00B53453">
        <w:rPr>
          <w:rFonts w:ascii="Times New Roman" w:eastAsiaTheme="minorEastAsia" w:hAnsi="Times New Roman"/>
          <w:sz w:val="24"/>
          <w:szCs w:val="24"/>
        </w:rPr>
        <w:t xml:space="preserve">emakin </w:t>
      </w:r>
      <w:r>
        <w:rPr>
          <w:rFonts w:ascii="Times New Roman" w:eastAsiaTheme="minorEastAsia" w:hAnsi="Times New Roman"/>
          <w:sz w:val="24"/>
          <w:szCs w:val="24"/>
        </w:rPr>
        <w:t>tinggi</w:t>
      </w:r>
      <w:r w:rsidR="00675DF6" w:rsidRPr="00B53453">
        <w:rPr>
          <w:rFonts w:ascii="Times New Roman" w:eastAsiaTheme="minorEastAsia" w:hAnsi="Times New Roman"/>
          <w:sz w:val="24"/>
          <w:szCs w:val="24"/>
        </w:rPr>
        <w:t xml:space="preserve"> rasio maka semakin tinggi </w:t>
      </w:r>
      <w:r>
        <w:rPr>
          <w:rFonts w:ascii="Times New Roman" w:eastAsiaTheme="minorEastAsia" w:hAnsi="Times New Roman"/>
          <w:sz w:val="24"/>
          <w:szCs w:val="24"/>
        </w:rPr>
        <w:t>nilai perusahaan</w:t>
      </w:r>
      <w:r w:rsidR="00675DF6">
        <w:rPr>
          <w:rFonts w:ascii="Times New Roman" w:eastAsiaTheme="minorEastAsia" w:hAnsi="Times New Roman"/>
          <w:sz w:val="24"/>
          <w:szCs w:val="24"/>
        </w:rPr>
        <w:t>.</w:t>
      </w:r>
      <w:proofErr w:type="gramEnd"/>
    </w:p>
    <w:p w:rsidR="00EF7DB9" w:rsidRPr="00EF7DB9" w:rsidRDefault="00EF7DB9" w:rsidP="00EF7DB9">
      <w:pPr>
        <w:widowControl w:val="0"/>
        <w:autoSpaceDE w:val="0"/>
        <w:autoSpaceDN w:val="0"/>
        <w:adjustRightInd w:val="0"/>
        <w:spacing w:after="0" w:line="480" w:lineRule="auto"/>
        <w:ind w:firstLine="426"/>
        <w:jc w:val="both"/>
        <w:rPr>
          <w:rFonts w:ascii="Times New Roman" w:eastAsia="Times New Roman" w:hAnsi="Times New Roman"/>
          <w:color w:val="000000"/>
          <w:sz w:val="24"/>
          <w:szCs w:val="24"/>
        </w:rPr>
      </w:pPr>
      <w:r w:rsidRPr="00EF7DB9">
        <w:rPr>
          <w:rFonts w:ascii="Times New Roman" w:eastAsia="Times New Roman" w:hAnsi="Times New Roman"/>
          <w:color w:val="000000"/>
          <w:sz w:val="24"/>
          <w:szCs w:val="24"/>
        </w:rPr>
        <w:t xml:space="preserve">Berdasarkan pendapat dan pengertian </w:t>
      </w:r>
      <w:r w:rsidRPr="00EF7DB9">
        <w:rPr>
          <w:rFonts w:ascii="Times New Roman" w:eastAsia="Times New Roman" w:hAnsi="Times New Roman"/>
          <w:color w:val="000000"/>
          <w:sz w:val="24"/>
          <w:szCs w:val="24"/>
        </w:rPr>
        <w:lastRenderedPageBreak/>
        <w:t xml:space="preserve">nilai perusahaan menurut para ahli tersebut diatas dapat disimpulkan atau disintesiskan bahwa nilai perusahaan adalah nilai sekarang dari arus kas perusahaan yang mencerminkan nilai jual perusahaan dan dapat dilihat dari struktur modal, kinerja, dan harga pasar yang berguna bagi investor untuk mengambil keputusan investasi dalam suatu perusahaan. </w:t>
      </w:r>
    </w:p>
    <w:p w:rsidR="00567F8A" w:rsidRPr="004B39F0" w:rsidRDefault="004B39F0" w:rsidP="00567F8A">
      <w:pPr>
        <w:spacing w:after="0" w:line="480" w:lineRule="auto"/>
        <w:jc w:val="both"/>
        <w:rPr>
          <w:rFonts w:ascii="Times New Roman" w:hAnsi="Times New Roman"/>
          <w:b/>
          <w:sz w:val="24"/>
          <w:szCs w:val="24"/>
        </w:rPr>
      </w:pPr>
      <w:r w:rsidRPr="004B39F0">
        <w:rPr>
          <w:rFonts w:ascii="Times New Roman" w:hAnsi="Times New Roman"/>
          <w:b/>
          <w:sz w:val="24"/>
          <w:szCs w:val="24"/>
        </w:rPr>
        <w:t>Aset Tidak Berwujud</w:t>
      </w:r>
    </w:p>
    <w:p w:rsidR="004B39F0" w:rsidRPr="00EE02DB" w:rsidRDefault="004B39F0" w:rsidP="00567F8A">
      <w:pPr>
        <w:spacing w:after="0" w:line="480" w:lineRule="auto"/>
        <w:ind w:firstLine="426"/>
        <w:jc w:val="both"/>
        <w:rPr>
          <w:rFonts w:ascii="Times New Roman" w:hAnsi="Times New Roman"/>
          <w:sz w:val="24"/>
          <w:szCs w:val="24"/>
          <w:lang w:val="sv-SE"/>
        </w:rPr>
      </w:pPr>
      <w:proofErr w:type="gramStart"/>
      <w:r w:rsidRPr="00EE02DB">
        <w:rPr>
          <w:rFonts w:ascii="Times New Roman" w:hAnsi="Times New Roman"/>
          <w:sz w:val="24"/>
          <w:szCs w:val="24"/>
        </w:rPr>
        <w:t>Menurut Subramanyam dan Wild (2011: 57), as</w:t>
      </w:r>
      <w:r w:rsidRPr="00EE02DB">
        <w:rPr>
          <w:rFonts w:ascii="Times New Roman" w:hAnsi="Times New Roman"/>
          <w:spacing w:val="-1"/>
          <w:sz w:val="24"/>
          <w:szCs w:val="24"/>
        </w:rPr>
        <w:t>e</w:t>
      </w:r>
      <w:r w:rsidRPr="00EE02DB">
        <w:rPr>
          <w:rFonts w:ascii="Times New Roman" w:hAnsi="Times New Roman"/>
          <w:sz w:val="24"/>
          <w:szCs w:val="24"/>
        </w:rPr>
        <w:t>t t</w:t>
      </w:r>
      <w:r w:rsidRPr="00EE02DB">
        <w:rPr>
          <w:rFonts w:ascii="Times New Roman" w:hAnsi="Times New Roman"/>
          <w:spacing w:val="1"/>
          <w:sz w:val="24"/>
          <w:szCs w:val="24"/>
        </w:rPr>
        <w:t>i</w:t>
      </w:r>
      <w:r w:rsidRPr="00EE02DB">
        <w:rPr>
          <w:rFonts w:ascii="Times New Roman" w:hAnsi="Times New Roman"/>
          <w:sz w:val="24"/>
          <w:szCs w:val="24"/>
        </w:rPr>
        <w:t>d</w:t>
      </w:r>
      <w:r w:rsidRPr="00EE02DB">
        <w:rPr>
          <w:rFonts w:ascii="Times New Roman" w:hAnsi="Times New Roman"/>
          <w:spacing w:val="-1"/>
          <w:sz w:val="24"/>
          <w:szCs w:val="24"/>
        </w:rPr>
        <w:t>a</w:t>
      </w:r>
      <w:r w:rsidRPr="00EE02DB">
        <w:rPr>
          <w:rFonts w:ascii="Times New Roman" w:hAnsi="Times New Roman"/>
          <w:sz w:val="24"/>
          <w:szCs w:val="24"/>
        </w:rPr>
        <w:t xml:space="preserve">k </w:t>
      </w:r>
      <w:r w:rsidRPr="00EE02DB">
        <w:rPr>
          <w:rFonts w:ascii="Times New Roman" w:hAnsi="Times New Roman"/>
          <w:spacing w:val="2"/>
          <w:sz w:val="24"/>
          <w:szCs w:val="24"/>
        </w:rPr>
        <w:t>b</w:t>
      </w:r>
      <w:r w:rsidRPr="00EE02DB">
        <w:rPr>
          <w:rFonts w:ascii="Times New Roman" w:hAnsi="Times New Roman"/>
          <w:spacing w:val="-1"/>
          <w:sz w:val="24"/>
          <w:szCs w:val="24"/>
        </w:rPr>
        <w:t>e</w:t>
      </w:r>
      <w:r w:rsidRPr="00EE02DB">
        <w:rPr>
          <w:rFonts w:ascii="Times New Roman" w:hAnsi="Times New Roman"/>
          <w:sz w:val="24"/>
          <w:szCs w:val="24"/>
        </w:rPr>
        <w:t>r</w:t>
      </w:r>
      <w:r w:rsidRPr="00EE02DB">
        <w:rPr>
          <w:rFonts w:ascii="Times New Roman" w:hAnsi="Times New Roman"/>
          <w:spacing w:val="-1"/>
          <w:sz w:val="24"/>
          <w:szCs w:val="24"/>
        </w:rPr>
        <w:t>w</w:t>
      </w:r>
      <w:r w:rsidRPr="00EE02DB">
        <w:rPr>
          <w:rFonts w:ascii="Times New Roman" w:hAnsi="Times New Roman"/>
          <w:sz w:val="24"/>
          <w:szCs w:val="24"/>
        </w:rPr>
        <w:t>ujud me</w:t>
      </w:r>
      <w:r w:rsidRPr="00EE02DB">
        <w:rPr>
          <w:rFonts w:ascii="Times New Roman" w:hAnsi="Times New Roman"/>
          <w:spacing w:val="-1"/>
          <w:sz w:val="24"/>
          <w:szCs w:val="24"/>
        </w:rPr>
        <w:t>r</w:t>
      </w:r>
      <w:r w:rsidRPr="00EE02DB">
        <w:rPr>
          <w:rFonts w:ascii="Times New Roman" w:hAnsi="Times New Roman"/>
          <w:sz w:val="24"/>
          <w:szCs w:val="24"/>
        </w:rPr>
        <w:t>up</w:t>
      </w:r>
      <w:r w:rsidRPr="00EE02DB">
        <w:rPr>
          <w:rFonts w:ascii="Times New Roman" w:hAnsi="Times New Roman"/>
          <w:spacing w:val="-1"/>
          <w:sz w:val="24"/>
          <w:szCs w:val="24"/>
        </w:rPr>
        <w:t>a</w:t>
      </w:r>
      <w:r w:rsidRPr="00EE02DB">
        <w:rPr>
          <w:rFonts w:ascii="Times New Roman" w:hAnsi="Times New Roman"/>
          <w:sz w:val="24"/>
          <w:szCs w:val="24"/>
        </w:rPr>
        <w:t>k</w:t>
      </w:r>
      <w:r w:rsidRPr="00EE02DB">
        <w:rPr>
          <w:rFonts w:ascii="Times New Roman" w:hAnsi="Times New Roman"/>
          <w:spacing w:val="-1"/>
          <w:sz w:val="24"/>
          <w:szCs w:val="24"/>
        </w:rPr>
        <w:t>a</w:t>
      </w:r>
      <w:r w:rsidRPr="00EE02DB">
        <w:rPr>
          <w:rFonts w:ascii="Times New Roman" w:hAnsi="Times New Roman"/>
          <w:sz w:val="24"/>
          <w:szCs w:val="24"/>
        </w:rPr>
        <w:t>n h</w:t>
      </w:r>
      <w:r w:rsidRPr="00EE02DB">
        <w:rPr>
          <w:rFonts w:ascii="Times New Roman" w:hAnsi="Times New Roman"/>
          <w:spacing w:val="-1"/>
          <w:sz w:val="24"/>
          <w:szCs w:val="24"/>
        </w:rPr>
        <w:t>a</w:t>
      </w:r>
      <w:r w:rsidRPr="00EE02DB">
        <w:rPr>
          <w:rFonts w:ascii="Times New Roman" w:hAnsi="Times New Roman"/>
          <w:sz w:val="24"/>
          <w:szCs w:val="24"/>
        </w:rPr>
        <w:t>k, k</w:t>
      </w:r>
      <w:r w:rsidRPr="00EE02DB">
        <w:rPr>
          <w:rFonts w:ascii="Times New Roman" w:hAnsi="Times New Roman"/>
          <w:spacing w:val="-1"/>
          <w:sz w:val="24"/>
          <w:szCs w:val="24"/>
        </w:rPr>
        <w:t>e</w:t>
      </w:r>
      <w:r w:rsidRPr="00EE02DB">
        <w:rPr>
          <w:rFonts w:ascii="Times New Roman" w:hAnsi="Times New Roman"/>
          <w:sz w:val="24"/>
          <w:szCs w:val="24"/>
        </w:rPr>
        <w:t>is</w:t>
      </w:r>
      <w:r w:rsidRPr="00EE02DB">
        <w:rPr>
          <w:rFonts w:ascii="Times New Roman" w:hAnsi="Times New Roman"/>
          <w:spacing w:val="1"/>
          <w:sz w:val="24"/>
          <w:szCs w:val="24"/>
        </w:rPr>
        <w:t>t</w:t>
      </w:r>
      <w:r w:rsidRPr="00EE02DB">
        <w:rPr>
          <w:rFonts w:ascii="Times New Roman" w:hAnsi="Times New Roman"/>
          <w:sz w:val="24"/>
          <w:szCs w:val="24"/>
        </w:rPr>
        <w:t>i</w:t>
      </w:r>
      <w:r w:rsidRPr="00EE02DB">
        <w:rPr>
          <w:rFonts w:ascii="Times New Roman" w:hAnsi="Times New Roman"/>
          <w:spacing w:val="1"/>
          <w:sz w:val="24"/>
          <w:szCs w:val="24"/>
        </w:rPr>
        <w:t>m</w:t>
      </w:r>
      <w:r w:rsidRPr="00EE02DB">
        <w:rPr>
          <w:rFonts w:ascii="Times New Roman" w:hAnsi="Times New Roman"/>
          <w:spacing w:val="-1"/>
          <w:sz w:val="24"/>
          <w:szCs w:val="24"/>
        </w:rPr>
        <w:t>e</w:t>
      </w:r>
      <w:r w:rsidRPr="00EE02DB">
        <w:rPr>
          <w:rFonts w:ascii="Times New Roman" w:hAnsi="Times New Roman"/>
          <w:sz w:val="24"/>
          <w:szCs w:val="24"/>
        </w:rPr>
        <w:t>w</w:t>
      </w:r>
      <w:r w:rsidRPr="00EE02DB">
        <w:rPr>
          <w:rFonts w:ascii="Times New Roman" w:hAnsi="Times New Roman"/>
          <w:spacing w:val="-1"/>
          <w:sz w:val="24"/>
          <w:szCs w:val="24"/>
        </w:rPr>
        <w:t>aa</w:t>
      </w:r>
      <w:r w:rsidRPr="00EE02DB">
        <w:rPr>
          <w:rFonts w:ascii="Times New Roman" w:hAnsi="Times New Roman"/>
          <w:sz w:val="24"/>
          <w:szCs w:val="24"/>
        </w:rPr>
        <w:t>n, d</w:t>
      </w:r>
      <w:r w:rsidRPr="00EE02DB">
        <w:rPr>
          <w:rFonts w:ascii="Times New Roman" w:hAnsi="Times New Roman"/>
          <w:spacing w:val="-1"/>
          <w:sz w:val="24"/>
          <w:szCs w:val="24"/>
        </w:rPr>
        <w:t>a</w:t>
      </w:r>
      <w:r w:rsidRPr="00EE02DB">
        <w:rPr>
          <w:rFonts w:ascii="Times New Roman" w:hAnsi="Times New Roman"/>
          <w:sz w:val="24"/>
          <w:szCs w:val="24"/>
        </w:rPr>
        <w:t>n man</w:t>
      </w:r>
      <w:r w:rsidRPr="00EE02DB">
        <w:rPr>
          <w:rFonts w:ascii="Times New Roman" w:hAnsi="Times New Roman"/>
          <w:spacing w:val="-1"/>
          <w:sz w:val="24"/>
          <w:szCs w:val="24"/>
        </w:rPr>
        <w:t>f</w:t>
      </w:r>
      <w:r w:rsidRPr="00EE02DB">
        <w:rPr>
          <w:rFonts w:ascii="Times New Roman" w:hAnsi="Times New Roman"/>
          <w:spacing w:val="1"/>
          <w:sz w:val="24"/>
          <w:szCs w:val="24"/>
        </w:rPr>
        <w:t>a</w:t>
      </w:r>
      <w:r w:rsidRPr="00EE02DB">
        <w:rPr>
          <w:rFonts w:ascii="Times New Roman" w:hAnsi="Times New Roman"/>
          <w:spacing w:val="-1"/>
          <w:sz w:val="24"/>
          <w:szCs w:val="24"/>
        </w:rPr>
        <w:t>a</w:t>
      </w:r>
      <w:r w:rsidRPr="00EE02DB">
        <w:rPr>
          <w:rFonts w:ascii="Times New Roman" w:hAnsi="Times New Roman"/>
          <w:sz w:val="24"/>
          <w:szCs w:val="24"/>
        </w:rPr>
        <w:t>t k</w:t>
      </w:r>
      <w:r w:rsidRPr="00EE02DB">
        <w:rPr>
          <w:rFonts w:ascii="Times New Roman" w:hAnsi="Times New Roman"/>
          <w:spacing w:val="-1"/>
          <w:sz w:val="24"/>
          <w:szCs w:val="24"/>
        </w:rPr>
        <w:t>e</w:t>
      </w:r>
      <w:r w:rsidRPr="00EE02DB">
        <w:rPr>
          <w:rFonts w:ascii="Times New Roman" w:hAnsi="Times New Roman"/>
          <w:sz w:val="24"/>
          <w:szCs w:val="24"/>
        </w:rPr>
        <w:t>p</w:t>
      </w:r>
      <w:r w:rsidRPr="00EE02DB">
        <w:rPr>
          <w:rFonts w:ascii="Times New Roman" w:hAnsi="Times New Roman"/>
          <w:spacing w:val="-1"/>
          <w:sz w:val="24"/>
          <w:szCs w:val="24"/>
        </w:rPr>
        <w:t>e</w:t>
      </w:r>
      <w:r w:rsidRPr="00EE02DB">
        <w:rPr>
          <w:rFonts w:ascii="Times New Roman" w:hAnsi="Times New Roman"/>
          <w:sz w:val="24"/>
          <w:szCs w:val="24"/>
        </w:rPr>
        <w:t>m</w:t>
      </w:r>
      <w:r w:rsidRPr="00EE02DB">
        <w:rPr>
          <w:rFonts w:ascii="Times New Roman" w:hAnsi="Times New Roman"/>
          <w:spacing w:val="1"/>
          <w:sz w:val="24"/>
          <w:szCs w:val="24"/>
        </w:rPr>
        <w:t>i</w:t>
      </w:r>
      <w:r w:rsidRPr="00EE02DB">
        <w:rPr>
          <w:rFonts w:ascii="Times New Roman" w:hAnsi="Times New Roman"/>
          <w:sz w:val="24"/>
          <w:szCs w:val="24"/>
        </w:rPr>
        <w:t>l</w:t>
      </w:r>
      <w:r w:rsidRPr="00EE02DB">
        <w:rPr>
          <w:rFonts w:ascii="Times New Roman" w:hAnsi="Times New Roman"/>
          <w:spacing w:val="1"/>
          <w:sz w:val="24"/>
          <w:szCs w:val="24"/>
        </w:rPr>
        <w:t>i</w:t>
      </w:r>
      <w:r w:rsidRPr="00EE02DB">
        <w:rPr>
          <w:rFonts w:ascii="Times New Roman" w:hAnsi="Times New Roman"/>
          <w:sz w:val="24"/>
          <w:szCs w:val="24"/>
        </w:rPr>
        <w:t>k</w:t>
      </w:r>
      <w:r w:rsidRPr="00EE02DB">
        <w:rPr>
          <w:rFonts w:ascii="Times New Roman" w:hAnsi="Times New Roman"/>
          <w:spacing w:val="-1"/>
          <w:sz w:val="24"/>
          <w:szCs w:val="24"/>
        </w:rPr>
        <w:t>a</w:t>
      </w:r>
      <w:r w:rsidRPr="00EE02DB">
        <w:rPr>
          <w:rFonts w:ascii="Times New Roman" w:hAnsi="Times New Roman"/>
          <w:sz w:val="24"/>
          <w:szCs w:val="24"/>
        </w:rPr>
        <w:t>n</w:t>
      </w:r>
      <w:r w:rsidRPr="00EE02DB">
        <w:rPr>
          <w:rFonts w:ascii="Times New Roman" w:hAnsi="Times New Roman"/>
          <w:spacing w:val="1"/>
          <w:sz w:val="24"/>
          <w:szCs w:val="24"/>
        </w:rPr>
        <w:t xml:space="preserve"> </w:t>
      </w:r>
      <w:r w:rsidRPr="00EE02DB">
        <w:rPr>
          <w:rFonts w:ascii="Times New Roman" w:hAnsi="Times New Roman"/>
          <w:spacing w:val="-1"/>
          <w:sz w:val="24"/>
          <w:szCs w:val="24"/>
        </w:rPr>
        <w:t>a</w:t>
      </w:r>
      <w:r w:rsidRPr="00EE02DB">
        <w:rPr>
          <w:rFonts w:ascii="Times New Roman" w:hAnsi="Times New Roman"/>
          <w:sz w:val="24"/>
          <w:szCs w:val="24"/>
        </w:rPr>
        <w:t>tau</w:t>
      </w:r>
      <w:r w:rsidRPr="00EE02DB">
        <w:rPr>
          <w:rFonts w:ascii="Times New Roman" w:hAnsi="Times New Roman"/>
          <w:spacing w:val="1"/>
          <w:sz w:val="24"/>
          <w:szCs w:val="24"/>
        </w:rPr>
        <w:t xml:space="preserve"> </w:t>
      </w:r>
      <w:r w:rsidRPr="00EE02DB">
        <w:rPr>
          <w:rFonts w:ascii="Times New Roman" w:hAnsi="Times New Roman"/>
          <w:spacing w:val="2"/>
          <w:sz w:val="24"/>
          <w:szCs w:val="24"/>
        </w:rPr>
        <w:t>p</w:t>
      </w:r>
      <w:r w:rsidRPr="00EE02DB">
        <w:rPr>
          <w:rFonts w:ascii="Times New Roman" w:hAnsi="Times New Roman"/>
          <w:spacing w:val="-1"/>
          <w:sz w:val="24"/>
          <w:szCs w:val="24"/>
        </w:rPr>
        <w:t>e</w:t>
      </w:r>
      <w:r w:rsidRPr="00EE02DB">
        <w:rPr>
          <w:rFonts w:ascii="Times New Roman" w:hAnsi="Times New Roman"/>
          <w:spacing w:val="2"/>
          <w:sz w:val="24"/>
          <w:szCs w:val="24"/>
        </w:rPr>
        <w:t>n</w:t>
      </w:r>
      <w:r w:rsidRPr="00EE02DB">
        <w:rPr>
          <w:rFonts w:ascii="Times New Roman" w:hAnsi="Times New Roman"/>
          <w:spacing w:val="-2"/>
          <w:sz w:val="24"/>
          <w:szCs w:val="24"/>
        </w:rPr>
        <w:t>g</w:t>
      </w:r>
      <w:r w:rsidRPr="00EE02DB">
        <w:rPr>
          <w:rFonts w:ascii="Times New Roman" w:hAnsi="Times New Roman"/>
          <w:spacing w:val="1"/>
          <w:sz w:val="24"/>
          <w:szCs w:val="24"/>
        </w:rPr>
        <w:t>e</w:t>
      </w:r>
      <w:r w:rsidRPr="00EE02DB">
        <w:rPr>
          <w:rFonts w:ascii="Times New Roman" w:hAnsi="Times New Roman"/>
          <w:sz w:val="24"/>
          <w:szCs w:val="24"/>
        </w:rPr>
        <w:t>nd</w:t>
      </w:r>
      <w:r w:rsidRPr="00EE02DB">
        <w:rPr>
          <w:rFonts w:ascii="Times New Roman" w:hAnsi="Times New Roman"/>
          <w:spacing w:val="-1"/>
          <w:sz w:val="24"/>
          <w:szCs w:val="24"/>
        </w:rPr>
        <w:t>a</w:t>
      </w:r>
      <w:r w:rsidRPr="00EE02DB">
        <w:rPr>
          <w:rFonts w:ascii="Times New Roman" w:hAnsi="Times New Roman"/>
          <w:sz w:val="24"/>
          <w:szCs w:val="24"/>
        </w:rPr>
        <w:t>l</w:t>
      </w:r>
      <w:r w:rsidRPr="00EE02DB">
        <w:rPr>
          <w:rFonts w:ascii="Times New Roman" w:hAnsi="Times New Roman"/>
          <w:spacing w:val="1"/>
          <w:sz w:val="24"/>
          <w:szCs w:val="24"/>
        </w:rPr>
        <w:t>i</w:t>
      </w:r>
      <w:r w:rsidRPr="00EE02DB">
        <w:rPr>
          <w:rFonts w:ascii="Times New Roman" w:hAnsi="Times New Roman"/>
          <w:spacing w:val="-1"/>
          <w:sz w:val="24"/>
          <w:szCs w:val="24"/>
        </w:rPr>
        <w:t>a</w:t>
      </w:r>
      <w:r w:rsidRPr="00EE02DB">
        <w:rPr>
          <w:rFonts w:ascii="Times New Roman" w:hAnsi="Times New Roman"/>
          <w:sz w:val="24"/>
          <w:szCs w:val="24"/>
        </w:rPr>
        <w:t>n yang memiliki karakteristik</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ng</w:t>
      </w:r>
      <w:r w:rsidRPr="00EE02DB">
        <w:rPr>
          <w:rFonts w:ascii="Times New Roman" w:hAnsi="Times New Roman"/>
          <w:spacing w:val="-2"/>
          <w:sz w:val="24"/>
          <w:szCs w:val="24"/>
          <w:lang w:val="sv-SE"/>
        </w:rPr>
        <w:t>g</w:t>
      </w:r>
      <w:r w:rsidRPr="00EE02DB">
        <w:rPr>
          <w:rFonts w:ascii="Times New Roman" w:hAnsi="Times New Roman"/>
          <w:sz w:val="24"/>
          <w:szCs w:val="24"/>
          <w:lang w:val="sv-SE"/>
        </w:rPr>
        <w:t>i</w:t>
      </w:r>
      <w:r w:rsidRPr="00EE02DB">
        <w:rPr>
          <w:rFonts w:ascii="Times New Roman" w:hAnsi="Times New Roman"/>
          <w:spacing w:val="5"/>
          <w:sz w:val="24"/>
          <w:szCs w:val="24"/>
          <w:lang w:val="sv-SE"/>
        </w:rPr>
        <w:t>n</w:t>
      </w:r>
      <w:r w:rsidRPr="00EE02DB">
        <w:rPr>
          <w:rFonts w:ascii="Times New Roman" w:hAnsi="Times New Roman"/>
          <w:spacing w:val="-5"/>
          <w:sz w:val="24"/>
          <w:szCs w:val="24"/>
          <w:lang w:val="sv-SE"/>
        </w:rPr>
        <w:t>y</w:t>
      </w:r>
      <w:r w:rsidRPr="00EE02DB">
        <w:rPr>
          <w:rFonts w:ascii="Times New Roman" w:hAnsi="Times New Roman"/>
          <w:sz w:val="24"/>
          <w:szCs w:val="24"/>
          <w:lang w:val="sv-SE"/>
        </w:rPr>
        <w:t>a k</w:t>
      </w:r>
      <w:r w:rsidRPr="00EE02DB">
        <w:rPr>
          <w:rFonts w:ascii="Times New Roman" w:hAnsi="Times New Roman"/>
          <w:spacing w:val="-1"/>
          <w:sz w:val="24"/>
          <w:szCs w:val="24"/>
          <w:lang w:val="sv-SE"/>
        </w:rPr>
        <w:t>e</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kp</w:t>
      </w:r>
      <w:r w:rsidRPr="00EE02DB">
        <w:rPr>
          <w:rFonts w:ascii="Times New Roman" w:hAnsi="Times New Roman"/>
          <w:spacing w:val="-1"/>
          <w:sz w:val="24"/>
          <w:szCs w:val="24"/>
          <w:lang w:val="sv-SE"/>
        </w:rPr>
        <w:t>a</w:t>
      </w:r>
      <w:r w:rsidRPr="00EE02DB">
        <w:rPr>
          <w:rFonts w:ascii="Times New Roman" w:hAnsi="Times New Roman"/>
          <w:sz w:val="24"/>
          <w:szCs w:val="24"/>
          <w:lang w:val="sv-SE"/>
        </w:rPr>
        <w:t>st</w:t>
      </w:r>
      <w:r w:rsidRPr="00EE02DB">
        <w:rPr>
          <w:rFonts w:ascii="Times New Roman" w:hAnsi="Times New Roman"/>
          <w:spacing w:val="1"/>
          <w:sz w:val="24"/>
          <w:szCs w:val="24"/>
          <w:lang w:val="sv-SE"/>
        </w:rPr>
        <w:t>i</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masa man</w:t>
      </w:r>
      <w:r w:rsidRPr="00EE02DB">
        <w:rPr>
          <w:rFonts w:ascii="Times New Roman" w:hAnsi="Times New Roman"/>
          <w:spacing w:val="-1"/>
          <w:sz w:val="24"/>
          <w:szCs w:val="24"/>
          <w:lang w:val="sv-SE"/>
        </w:rPr>
        <w:t>faa</w:t>
      </w:r>
      <w:r w:rsidRPr="00EE02DB">
        <w:rPr>
          <w:rFonts w:ascii="Times New Roman" w:hAnsi="Times New Roman"/>
          <w:sz w:val="24"/>
          <w:szCs w:val="24"/>
          <w:lang w:val="sv-SE"/>
        </w:rPr>
        <w:t>t</w:t>
      </w:r>
      <w:r w:rsidRPr="00EE02DB">
        <w:rPr>
          <w:rFonts w:ascii="Times New Roman" w:hAnsi="Times New Roman"/>
          <w:spacing w:val="4"/>
          <w:sz w:val="24"/>
          <w:szCs w:val="24"/>
          <w:lang w:val="sv-SE"/>
        </w:rPr>
        <w:t xml:space="preserve"> </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1"/>
          <w:sz w:val="24"/>
          <w:szCs w:val="24"/>
          <w:lang w:val="sv-SE"/>
        </w:rPr>
        <w:t xml:space="preserve"> </w:t>
      </w:r>
      <w:r w:rsidRPr="00EE02DB">
        <w:rPr>
          <w:rFonts w:ascii="Times New Roman" w:hAnsi="Times New Roman"/>
          <w:spacing w:val="-1"/>
          <w:sz w:val="24"/>
          <w:szCs w:val="24"/>
          <w:lang w:val="sv-SE"/>
        </w:rPr>
        <w:t>a</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pacing w:val="5"/>
          <w:sz w:val="24"/>
          <w:szCs w:val="24"/>
          <w:lang w:val="sv-SE"/>
        </w:rPr>
        <w:t>n</w:t>
      </w:r>
      <w:r w:rsidRPr="00EE02DB">
        <w:rPr>
          <w:rFonts w:ascii="Times New Roman" w:hAnsi="Times New Roman"/>
          <w:spacing w:val="-5"/>
          <w:sz w:val="24"/>
          <w:szCs w:val="24"/>
          <w:lang w:val="sv-SE"/>
        </w:rPr>
        <w:t>y</w:t>
      </w:r>
      <w:r w:rsidRPr="00EE02DB">
        <w:rPr>
          <w:rFonts w:ascii="Times New Roman" w:hAnsi="Times New Roman"/>
          <w:sz w:val="24"/>
          <w:szCs w:val="24"/>
          <w:lang w:val="sv-SE"/>
        </w:rPr>
        <w:t>a wuj</w:t>
      </w:r>
      <w:r w:rsidRPr="00EE02DB">
        <w:rPr>
          <w:rFonts w:ascii="Times New Roman" w:hAnsi="Times New Roman"/>
          <w:spacing w:val="2"/>
          <w:sz w:val="24"/>
          <w:szCs w:val="24"/>
          <w:lang w:val="sv-SE"/>
        </w:rPr>
        <w:t>u</w:t>
      </w:r>
      <w:r w:rsidRPr="00EE02DB">
        <w:rPr>
          <w:rFonts w:ascii="Times New Roman" w:hAnsi="Times New Roman"/>
          <w:sz w:val="24"/>
          <w:szCs w:val="24"/>
          <w:lang w:val="sv-SE"/>
        </w:rPr>
        <w:t>d</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fisik.</w:t>
      </w:r>
      <w:proofErr w:type="gramEnd"/>
      <w:r w:rsidRPr="00EE02DB">
        <w:rPr>
          <w:rFonts w:ascii="Times New Roman" w:hAnsi="Times New Roman"/>
          <w:sz w:val="24"/>
          <w:szCs w:val="24"/>
          <w:lang w:val="sv-SE"/>
        </w:rPr>
        <w:t xml:space="preserve"> </w:t>
      </w:r>
      <w:r w:rsidRPr="00EE02DB">
        <w:rPr>
          <w:rFonts w:ascii="Times New Roman" w:hAnsi="Times New Roman"/>
          <w:i/>
          <w:iCs/>
          <w:sz w:val="24"/>
          <w:szCs w:val="24"/>
          <w:lang w:val="sv-SE"/>
        </w:rPr>
        <w:t>Goodwi</w:t>
      </w:r>
      <w:r w:rsidRPr="00EE02DB">
        <w:rPr>
          <w:rFonts w:ascii="Times New Roman" w:hAnsi="Times New Roman"/>
          <w:i/>
          <w:iCs/>
          <w:spacing w:val="1"/>
          <w:sz w:val="24"/>
          <w:szCs w:val="24"/>
          <w:lang w:val="sv-SE"/>
        </w:rPr>
        <w:t>l</w:t>
      </w:r>
      <w:r w:rsidRPr="00EE02DB">
        <w:rPr>
          <w:rFonts w:ascii="Times New Roman" w:hAnsi="Times New Roman"/>
          <w:i/>
          <w:iCs/>
          <w:sz w:val="24"/>
          <w:szCs w:val="24"/>
          <w:lang w:val="sv-SE"/>
        </w:rPr>
        <w:t>l,</w:t>
      </w:r>
      <w:r w:rsidRPr="00EE02DB">
        <w:rPr>
          <w:rFonts w:ascii="Times New Roman" w:hAnsi="Times New Roman"/>
          <w:i/>
          <w:iCs/>
          <w:spacing w:val="3"/>
          <w:sz w:val="24"/>
          <w:szCs w:val="24"/>
          <w:lang w:val="sv-SE"/>
        </w:rPr>
        <w:t xml:space="preserve"> </w:t>
      </w:r>
      <w:r w:rsidRPr="00EE02DB">
        <w:rPr>
          <w:rFonts w:ascii="Times New Roman" w:hAnsi="Times New Roman"/>
          <w:sz w:val="24"/>
          <w:szCs w:val="24"/>
          <w:lang w:val="sv-SE"/>
        </w:rPr>
        <w:t>p</w:t>
      </w:r>
      <w:r w:rsidRPr="00EE02DB">
        <w:rPr>
          <w:rFonts w:ascii="Times New Roman" w:hAnsi="Times New Roman"/>
          <w:spacing w:val="-1"/>
          <w:sz w:val="24"/>
          <w:szCs w:val="24"/>
          <w:lang w:val="sv-SE"/>
        </w:rPr>
        <w:t>a</w:t>
      </w:r>
      <w:r w:rsidRPr="00EE02DB">
        <w:rPr>
          <w:rFonts w:ascii="Times New Roman" w:hAnsi="Times New Roman"/>
          <w:sz w:val="24"/>
          <w:szCs w:val="24"/>
          <w:lang w:val="sv-SE"/>
        </w:rPr>
        <w:t>ten,</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h</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2"/>
          <w:sz w:val="24"/>
          <w:szCs w:val="24"/>
          <w:lang w:val="sv-SE"/>
        </w:rPr>
        <w:t xml:space="preserve"> </w:t>
      </w:r>
      <w:r w:rsidRPr="00EE02DB">
        <w:rPr>
          <w:rFonts w:ascii="Times New Roman" w:hAnsi="Times New Roman"/>
          <w:spacing w:val="-1"/>
          <w:sz w:val="24"/>
          <w:szCs w:val="24"/>
          <w:lang w:val="sv-SE"/>
        </w:rPr>
        <w:t>c</w:t>
      </w:r>
      <w:r w:rsidRPr="00EE02DB">
        <w:rPr>
          <w:rFonts w:ascii="Times New Roman" w:hAnsi="Times New Roman"/>
          <w:sz w:val="24"/>
          <w:szCs w:val="24"/>
          <w:lang w:val="sv-SE"/>
        </w:rPr>
        <w:t>ip</w:t>
      </w:r>
      <w:r w:rsidRPr="00EE02DB">
        <w:rPr>
          <w:rFonts w:ascii="Times New Roman" w:hAnsi="Times New Roman"/>
          <w:spacing w:val="1"/>
          <w:sz w:val="24"/>
          <w:szCs w:val="24"/>
          <w:lang w:val="sv-SE"/>
        </w:rPr>
        <w:t>t</w:t>
      </w:r>
      <w:r w:rsidRPr="00EE02DB">
        <w:rPr>
          <w:rFonts w:ascii="Times New Roman" w:hAnsi="Times New Roman"/>
          <w:spacing w:val="-1"/>
          <w:sz w:val="24"/>
          <w:szCs w:val="24"/>
          <w:lang w:val="sv-SE"/>
        </w:rPr>
        <w:t>a</w:t>
      </w:r>
      <w:r w:rsidRPr="00EE02DB">
        <w:rPr>
          <w:rFonts w:ascii="Times New Roman" w:hAnsi="Times New Roman"/>
          <w:sz w:val="24"/>
          <w:szCs w:val="24"/>
          <w:lang w:val="sv-SE"/>
        </w:rPr>
        <w:t>,</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me</w:t>
      </w:r>
      <w:r w:rsidRPr="00EE02DB">
        <w:rPr>
          <w:rFonts w:ascii="Times New Roman" w:hAnsi="Times New Roman"/>
          <w:spacing w:val="-1"/>
          <w:sz w:val="24"/>
          <w:szCs w:val="24"/>
          <w:lang w:val="sv-SE"/>
        </w:rPr>
        <w:t>re</w:t>
      </w:r>
      <w:r w:rsidRPr="00EE02DB">
        <w:rPr>
          <w:rFonts w:ascii="Times New Roman" w:hAnsi="Times New Roman"/>
          <w:sz w:val="24"/>
          <w:szCs w:val="24"/>
          <w:lang w:val="sv-SE"/>
        </w:rPr>
        <w:t>k,</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pacing w:val="2"/>
          <w:sz w:val="24"/>
          <w:szCs w:val="24"/>
          <w:lang w:val="sv-SE"/>
        </w:rPr>
        <w:t>w</w:t>
      </w:r>
      <w:r w:rsidRPr="00EE02DB">
        <w:rPr>
          <w:rFonts w:ascii="Times New Roman" w:hAnsi="Times New Roman"/>
          <w:spacing w:val="-1"/>
          <w:sz w:val="24"/>
          <w:szCs w:val="24"/>
          <w:lang w:val="sv-SE"/>
        </w:rPr>
        <w:t>a</w:t>
      </w:r>
      <w:r w:rsidRPr="00EE02DB">
        <w:rPr>
          <w:rFonts w:ascii="Times New Roman" w:hAnsi="Times New Roman"/>
          <w:sz w:val="24"/>
          <w:szCs w:val="24"/>
          <w:lang w:val="sv-SE"/>
        </w:rPr>
        <w:t>,</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p</w:t>
      </w:r>
      <w:r w:rsidRPr="00EE02DB">
        <w:rPr>
          <w:rFonts w:ascii="Times New Roman" w:hAnsi="Times New Roman"/>
          <w:spacing w:val="-1"/>
          <w:sz w:val="24"/>
          <w:szCs w:val="24"/>
          <w:lang w:val="sv-SE"/>
        </w:rPr>
        <w:t>e</w:t>
      </w:r>
      <w:r w:rsidRPr="00EE02DB">
        <w:rPr>
          <w:rFonts w:ascii="Times New Roman" w:hAnsi="Times New Roman"/>
          <w:sz w:val="24"/>
          <w:szCs w:val="24"/>
          <w:lang w:val="sv-SE"/>
        </w:rPr>
        <w:t>m</w:t>
      </w:r>
      <w:r w:rsidRPr="00EE02DB">
        <w:rPr>
          <w:rFonts w:ascii="Times New Roman" w:hAnsi="Times New Roman"/>
          <w:spacing w:val="2"/>
          <w:sz w:val="24"/>
          <w:szCs w:val="24"/>
          <w:lang w:val="sv-SE"/>
        </w:rPr>
        <w:t>e</w:t>
      </w:r>
      <w:r w:rsidRPr="00EE02DB">
        <w:rPr>
          <w:rFonts w:ascii="Times New Roman" w:hAnsi="Times New Roman"/>
          <w:spacing w:val="1"/>
          <w:sz w:val="24"/>
          <w:szCs w:val="24"/>
          <w:lang w:val="sv-SE"/>
        </w:rPr>
        <w:t>ga</w:t>
      </w:r>
      <w:r w:rsidRPr="00EE02DB">
        <w:rPr>
          <w:rFonts w:ascii="Times New Roman" w:hAnsi="Times New Roman"/>
          <w:sz w:val="24"/>
          <w:szCs w:val="24"/>
          <w:lang w:val="sv-SE"/>
        </w:rPr>
        <w:t>ng h</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z w:val="24"/>
          <w:szCs w:val="24"/>
          <w:lang w:val="sv-SE"/>
        </w:rPr>
        <w:t>w</w:t>
      </w:r>
      <w:r w:rsidRPr="00EE02DB">
        <w:rPr>
          <w:rFonts w:ascii="Times New Roman" w:hAnsi="Times New Roman"/>
          <w:spacing w:val="-1"/>
          <w:sz w:val="24"/>
          <w:szCs w:val="24"/>
          <w:lang w:val="sv-SE"/>
        </w:rPr>
        <w:t>a</w:t>
      </w:r>
      <w:r w:rsidRPr="00EE02DB">
        <w:rPr>
          <w:rFonts w:ascii="Times New Roman" w:hAnsi="Times New Roman"/>
          <w:sz w:val="24"/>
          <w:szCs w:val="24"/>
          <w:lang w:val="sv-SE"/>
        </w:rPr>
        <w:t>,</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l</w:t>
      </w:r>
      <w:r w:rsidRPr="00EE02DB">
        <w:rPr>
          <w:rFonts w:ascii="Times New Roman" w:hAnsi="Times New Roman"/>
          <w:spacing w:val="1"/>
          <w:sz w:val="24"/>
          <w:szCs w:val="24"/>
          <w:lang w:val="sv-SE"/>
        </w:rPr>
        <w:t>i</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z w:val="24"/>
          <w:szCs w:val="24"/>
          <w:lang w:val="sv-SE"/>
        </w:rPr>
        <w:t>nsi,</w:t>
      </w:r>
      <w:r w:rsidRPr="00EE02DB">
        <w:rPr>
          <w:rFonts w:ascii="Times New Roman" w:hAnsi="Times New Roman"/>
          <w:spacing w:val="5"/>
          <w:sz w:val="24"/>
          <w:szCs w:val="24"/>
          <w:lang w:val="sv-SE"/>
        </w:rPr>
        <w:t xml:space="preserve"> </w:t>
      </w:r>
      <w:r w:rsidRPr="00EE02DB">
        <w:rPr>
          <w:rFonts w:ascii="Times New Roman" w:hAnsi="Times New Roman"/>
          <w:i/>
          <w:iCs/>
          <w:sz w:val="24"/>
          <w:szCs w:val="24"/>
          <w:lang w:val="sv-SE"/>
        </w:rPr>
        <w:t>franchises</w:t>
      </w:r>
      <w:r w:rsidRPr="00EE02DB">
        <w:rPr>
          <w:rFonts w:ascii="Times New Roman" w:hAnsi="Times New Roman"/>
          <w:sz w:val="24"/>
          <w:szCs w:val="24"/>
          <w:lang w:val="sv-SE"/>
        </w:rPr>
        <w:t>, fo</w:t>
      </w:r>
      <w:r w:rsidRPr="00EE02DB">
        <w:rPr>
          <w:rFonts w:ascii="Times New Roman" w:hAnsi="Times New Roman"/>
          <w:spacing w:val="-1"/>
          <w:sz w:val="24"/>
          <w:szCs w:val="24"/>
          <w:lang w:val="sv-SE"/>
        </w:rPr>
        <w:t>r</w:t>
      </w:r>
      <w:r w:rsidRPr="00EE02DB">
        <w:rPr>
          <w:rFonts w:ascii="Times New Roman" w:hAnsi="Times New Roman"/>
          <w:sz w:val="24"/>
          <w:szCs w:val="24"/>
          <w:lang w:val="sv-SE"/>
        </w:rPr>
        <w:t>mu</w:t>
      </w:r>
      <w:r w:rsidRPr="00EE02DB">
        <w:rPr>
          <w:rFonts w:ascii="Times New Roman" w:hAnsi="Times New Roman"/>
          <w:spacing w:val="1"/>
          <w:sz w:val="24"/>
          <w:szCs w:val="24"/>
          <w:lang w:val="sv-SE"/>
        </w:rPr>
        <w:t>l</w:t>
      </w:r>
      <w:r w:rsidRPr="00EE02DB">
        <w:rPr>
          <w:rFonts w:ascii="Times New Roman" w:hAnsi="Times New Roman"/>
          <w:sz w:val="24"/>
          <w:szCs w:val="24"/>
          <w:lang w:val="sv-SE"/>
        </w:rPr>
        <w:t>a khusu</w:t>
      </w:r>
      <w:r w:rsidRPr="00EE02DB">
        <w:rPr>
          <w:rFonts w:ascii="Times New Roman" w:hAnsi="Times New Roman"/>
          <w:spacing w:val="1"/>
          <w:sz w:val="24"/>
          <w:szCs w:val="24"/>
          <w:lang w:val="sv-SE"/>
        </w:rPr>
        <w:t>s</w:t>
      </w:r>
      <w:r w:rsidRPr="00EE02DB">
        <w:rPr>
          <w:rFonts w:ascii="Times New Roman" w:hAnsi="Times New Roman"/>
          <w:sz w:val="24"/>
          <w:szCs w:val="24"/>
          <w:lang w:val="sv-SE"/>
        </w:rPr>
        <w:t>,</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teknolo</w:t>
      </w:r>
      <w:r w:rsidRPr="00EE02DB">
        <w:rPr>
          <w:rFonts w:ascii="Times New Roman" w:hAnsi="Times New Roman"/>
          <w:spacing w:val="-2"/>
          <w:sz w:val="24"/>
          <w:szCs w:val="24"/>
          <w:lang w:val="sv-SE"/>
        </w:rPr>
        <w:t>g</w:t>
      </w:r>
      <w:r w:rsidRPr="00EE02DB">
        <w:rPr>
          <w:rFonts w:ascii="Times New Roman" w:hAnsi="Times New Roman"/>
          <w:sz w:val="24"/>
          <w:szCs w:val="24"/>
          <w:lang w:val="sv-SE"/>
        </w:rPr>
        <w:t>i,</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p</w:t>
      </w:r>
      <w:r w:rsidRPr="00EE02DB">
        <w:rPr>
          <w:rFonts w:ascii="Times New Roman" w:hAnsi="Times New Roman"/>
          <w:spacing w:val="-1"/>
          <w:sz w:val="24"/>
          <w:szCs w:val="24"/>
          <w:lang w:val="sv-SE"/>
        </w:rPr>
        <w:t>e</w:t>
      </w:r>
      <w:r w:rsidRPr="00EE02DB">
        <w:rPr>
          <w:rFonts w:ascii="Times New Roman" w:hAnsi="Times New Roman"/>
          <w:sz w:val="24"/>
          <w:szCs w:val="24"/>
          <w:lang w:val="sv-SE"/>
        </w:rPr>
        <w:t>n</w:t>
      </w:r>
      <w:r w:rsidRPr="00EE02DB">
        <w:rPr>
          <w:rFonts w:ascii="Times New Roman" w:hAnsi="Times New Roman"/>
          <w:spacing w:val="-1"/>
          <w:sz w:val="24"/>
          <w:szCs w:val="24"/>
          <w:lang w:val="sv-SE"/>
        </w:rPr>
        <w:t>e</w:t>
      </w:r>
      <w:r w:rsidRPr="00EE02DB">
        <w:rPr>
          <w:rFonts w:ascii="Times New Roman" w:hAnsi="Times New Roman"/>
          <w:sz w:val="24"/>
          <w:szCs w:val="24"/>
          <w:lang w:val="sv-SE"/>
        </w:rPr>
        <w:t>l</w:t>
      </w:r>
      <w:r w:rsidRPr="00EE02DB">
        <w:rPr>
          <w:rFonts w:ascii="Times New Roman" w:hAnsi="Times New Roman"/>
          <w:spacing w:val="1"/>
          <w:sz w:val="24"/>
          <w:szCs w:val="24"/>
          <w:lang w:val="sv-SE"/>
        </w:rPr>
        <w:t>i</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p</w:t>
      </w:r>
      <w:r w:rsidRPr="00EE02DB">
        <w:rPr>
          <w:rFonts w:ascii="Times New Roman" w:hAnsi="Times New Roman"/>
          <w:spacing w:val="-1"/>
          <w:sz w:val="24"/>
          <w:szCs w:val="24"/>
          <w:lang w:val="sv-SE"/>
        </w:rPr>
        <w:t>e</w:t>
      </w:r>
      <w:r w:rsidRPr="00EE02DB">
        <w:rPr>
          <w:rFonts w:ascii="Times New Roman" w:hAnsi="Times New Roman"/>
          <w:spacing w:val="2"/>
          <w:sz w:val="24"/>
          <w:szCs w:val="24"/>
          <w:lang w:val="sv-SE"/>
        </w:rPr>
        <w:t>n</w:t>
      </w:r>
      <w:r w:rsidRPr="00EE02DB">
        <w:rPr>
          <w:rFonts w:ascii="Times New Roman" w:hAnsi="Times New Roman"/>
          <w:spacing w:val="-2"/>
          <w:sz w:val="24"/>
          <w:szCs w:val="24"/>
          <w:lang w:val="sv-SE"/>
        </w:rPr>
        <w:t>g</w:t>
      </w:r>
      <w:r w:rsidRPr="00EE02DB">
        <w:rPr>
          <w:rFonts w:ascii="Times New Roman" w:hAnsi="Times New Roman"/>
          <w:spacing w:val="1"/>
          <w:sz w:val="24"/>
          <w:szCs w:val="24"/>
          <w:lang w:val="sv-SE"/>
        </w:rPr>
        <w:t>e</w:t>
      </w:r>
      <w:r w:rsidRPr="00EE02DB">
        <w:rPr>
          <w:rFonts w:ascii="Times New Roman" w:hAnsi="Times New Roman"/>
          <w:sz w:val="24"/>
          <w:szCs w:val="24"/>
          <w:lang w:val="sv-SE"/>
        </w:rPr>
        <w:t>mbang</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me</w:t>
      </w:r>
      <w:r w:rsidRPr="00EE02DB">
        <w:rPr>
          <w:rFonts w:ascii="Times New Roman" w:hAnsi="Times New Roman"/>
          <w:spacing w:val="-1"/>
          <w:sz w:val="24"/>
          <w:szCs w:val="24"/>
          <w:lang w:val="sv-SE"/>
        </w:rPr>
        <w:t>r</w:t>
      </w:r>
      <w:r w:rsidRPr="00EE02DB">
        <w:rPr>
          <w:rFonts w:ascii="Times New Roman" w:hAnsi="Times New Roman"/>
          <w:sz w:val="24"/>
          <w:szCs w:val="24"/>
          <w:lang w:val="sv-SE"/>
        </w:rPr>
        <w:t>up</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4"/>
          <w:sz w:val="24"/>
          <w:szCs w:val="24"/>
          <w:lang w:val="sv-SE"/>
        </w:rPr>
        <w:t xml:space="preserve"> </w:t>
      </w:r>
      <w:r w:rsidRPr="00EE02DB">
        <w:rPr>
          <w:rFonts w:ascii="Times New Roman" w:hAnsi="Times New Roman"/>
          <w:spacing w:val="-1"/>
          <w:sz w:val="24"/>
          <w:szCs w:val="24"/>
          <w:lang w:val="sv-SE"/>
        </w:rPr>
        <w:t>c</w:t>
      </w:r>
      <w:r w:rsidRPr="00EE02DB">
        <w:rPr>
          <w:rFonts w:ascii="Times New Roman" w:hAnsi="Times New Roman"/>
          <w:sz w:val="24"/>
          <w:szCs w:val="24"/>
          <w:lang w:val="sv-SE"/>
        </w:rPr>
        <w:t>o</w:t>
      </w:r>
      <w:r w:rsidRPr="00EE02DB">
        <w:rPr>
          <w:rFonts w:ascii="Times New Roman" w:hAnsi="Times New Roman"/>
          <w:spacing w:val="2"/>
          <w:sz w:val="24"/>
          <w:szCs w:val="24"/>
          <w:lang w:val="sv-SE"/>
        </w:rPr>
        <w:t>n</w:t>
      </w:r>
      <w:r w:rsidRPr="00EE02DB">
        <w:rPr>
          <w:rFonts w:ascii="Times New Roman" w:hAnsi="Times New Roman"/>
          <w:sz w:val="24"/>
          <w:szCs w:val="24"/>
          <w:lang w:val="sv-SE"/>
        </w:rPr>
        <w:t>toh</w:t>
      </w:r>
      <w:r w:rsidRPr="00EE02DB">
        <w:rPr>
          <w:rFonts w:ascii="Times New Roman" w:hAnsi="Times New Roman"/>
          <w:spacing w:val="2"/>
          <w:sz w:val="24"/>
          <w:szCs w:val="24"/>
          <w:lang w:val="sv-SE"/>
        </w:rPr>
        <w:t xml:space="preserve"> </w:t>
      </w:r>
      <w:r w:rsidRPr="00EE02DB">
        <w:rPr>
          <w:rFonts w:ascii="Times New Roman" w:hAnsi="Times New Roman"/>
          <w:spacing w:val="-1"/>
          <w:sz w:val="24"/>
          <w:szCs w:val="24"/>
          <w:lang w:val="sv-SE"/>
        </w:rPr>
        <w:t>a</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z w:val="24"/>
          <w:szCs w:val="24"/>
          <w:lang w:val="sv-SE"/>
        </w:rPr>
        <w:t>t 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b</w:t>
      </w:r>
      <w:r w:rsidRPr="00EE02DB">
        <w:rPr>
          <w:rFonts w:ascii="Times New Roman" w:hAnsi="Times New Roman"/>
          <w:spacing w:val="-1"/>
          <w:sz w:val="24"/>
          <w:szCs w:val="24"/>
          <w:lang w:val="sv-SE"/>
        </w:rPr>
        <w:t>e</w:t>
      </w:r>
      <w:r w:rsidRPr="00EE02DB">
        <w:rPr>
          <w:rFonts w:ascii="Times New Roman" w:hAnsi="Times New Roman"/>
          <w:sz w:val="24"/>
          <w:szCs w:val="24"/>
          <w:lang w:val="sv-SE"/>
        </w:rPr>
        <w:t>r</w:t>
      </w:r>
      <w:r w:rsidRPr="00EE02DB">
        <w:rPr>
          <w:rFonts w:ascii="Times New Roman" w:hAnsi="Times New Roman"/>
          <w:spacing w:val="-1"/>
          <w:sz w:val="24"/>
          <w:szCs w:val="24"/>
          <w:lang w:val="sv-SE"/>
        </w:rPr>
        <w:t>w</w:t>
      </w:r>
      <w:r w:rsidRPr="00EE02DB">
        <w:rPr>
          <w:rFonts w:ascii="Times New Roman" w:hAnsi="Times New Roman"/>
          <w:sz w:val="24"/>
          <w:szCs w:val="24"/>
          <w:lang w:val="sv-SE"/>
        </w:rPr>
        <w:t>ujud.</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A</w:t>
      </w:r>
      <w:r w:rsidRPr="00EE02DB">
        <w:rPr>
          <w:rFonts w:ascii="Times New Roman" w:hAnsi="Times New Roman"/>
          <w:spacing w:val="2"/>
          <w:sz w:val="24"/>
          <w:szCs w:val="24"/>
          <w:lang w:val="sv-SE"/>
        </w:rPr>
        <w:t>s</w:t>
      </w:r>
      <w:r w:rsidRPr="00EE02DB">
        <w:rPr>
          <w:rFonts w:ascii="Times New Roman" w:hAnsi="Times New Roman"/>
          <w:spacing w:val="-1"/>
          <w:sz w:val="24"/>
          <w:szCs w:val="24"/>
          <w:lang w:val="sv-SE"/>
        </w:rPr>
        <w:t>e</w:t>
      </w:r>
      <w:r w:rsidRPr="00EE02DB">
        <w:rPr>
          <w:rFonts w:ascii="Times New Roman" w:hAnsi="Times New Roman"/>
          <w:sz w:val="24"/>
          <w:szCs w:val="24"/>
          <w:lang w:val="sv-SE"/>
        </w:rPr>
        <w:t>t</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b</w:t>
      </w:r>
      <w:r w:rsidRPr="00EE02DB">
        <w:rPr>
          <w:rFonts w:ascii="Times New Roman" w:hAnsi="Times New Roman"/>
          <w:spacing w:val="-1"/>
          <w:sz w:val="24"/>
          <w:szCs w:val="24"/>
          <w:lang w:val="sv-SE"/>
        </w:rPr>
        <w:t>e</w:t>
      </w:r>
      <w:r w:rsidRPr="00EE02DB">
        <w:rPr>
          <w:rFonts w:ascii="Times New Roman" w:hAnsi="Times New Roman"/>
          <w:spacing w:val="1"/>
          <w:sz w:val="24"/>
          <w:szCs w:val="24"/>
          <w:lang w:val="sv-SE"/>
        </w:rPr>
        <w:t>r</w:t>
      </w:r>
      <w:r w:rsidRPr="00EE02DB">
        <w:rPr>
          <w:rFonts w:ascii="Times New Roman" w:hAnsi="Times New Roman"/>
          <w:sz w:val="24"/>
          <w:szCs w:val="24"/>
          <w:lang w:val="sv-SE"/>
        </w:rPr>
        <w:t>wujud</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z w:val="24"/>
          <w:szCs w:val="24"/>
          <w:lang w:val="sv-SE"/>
        </w:rPr>
        <w:t>ri</w:t>
      </w:r>
      <w:r w:rsidRPr="00EE02DB">
        <w:rPr>
          <w:rFonts w:ascii="Times New Roman" w:hAnsi="Times New Roman"/>
          <w:spacing w:val="2"/>
          <w:sz w:val="24"/>
          <w:szCs w:val="24"/>
          <w:lang w:val="sv-SE"/>
        </w:rPr>
        <w:t>n</w:t>
      </w:r>
      <w:r w:rsidRPr="00EE02DB">
        <w:rPr>
          <w:rFonts w:ascii="Times New Roman" w:hAnsi="Times New Roman"/>
          <w:sz w:val="24"/>
          <w:szCs w:val="24"/>
          <w:lang w:val="sv-SE"/>
        </w:rPr>
        <w:t xml:space="preserve">g </w:t>
      </w:r>
      <w:r w:rsidRPr="00EE02DB">
        <w:rPr>
          <w:rFonts w:ascii="Times New Roman" w:hAnsi="Times New Roman"/>
          <w:spacing w:val="2"/>
          <w:sz w:val="24"/>
          <w:szCs w:val="24"/>
          <w:lang w:val="sv-SE"/>
        </w:rPr>
        <w:t>k</w:t>
      </w:r>
      <w:r w:rsidRPr="00EE02DB">
        <w:rPr>
          <w:rFonts w:ascii="Times New Roman" w:hAnsi="Times New Roman"/>
          <w:spacing w:val="-1"/>
          <w:sz w:val="24"/>
          <w:szCs w:val="24"/>
          <w:lang w:val="sv-SE"/>
        </w:rPr>
        <w:t>a</w:t>
      </w:r>
      <w:r w:rsidRPr="00EE02DB">
        <w:rPr>
          <w:rFonts w:ascii="Times New Roman" w:hAnsi="Times New Roman"/>
          <w:sz w:val="24"/>
          <w:szCs w:val="24"/>
          <w:lang w:val="sv-SE"/>
        </w:rPr>
        <w:t>li</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p</w:t>
      </w:r>
      <w:r w:rsidRPr="00EE02DB">
        <w:rPr>
          <w:rFonts w:ascii="Times New Roman" w:hAnsi="Times New Roman"/>
          <w:spacing w:val="-1"/>
          <w:sz w:val="24"/>
          <w:szCs w:val="24"/>
          <w:lang w:val="sv-SE"/>
        </w:rPr>
        <w:t>a</w:t>
      </w:r>
      <w:r w:rsidRPr="00EE02DB">
        <w:rPr>
          <w:rFonts w:ascii="Times New Roman" w:hAnsi="Times New Roman"/>
          <w:sz w:val="24"/>
          <w:szCs w:val="24"/>
          <w:lang w:val="sv-SE"/>
        </w:rPr>
        <w:t>t</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dip</w:t>
      </w:r>
      <w:r w:rsidRPr="00EE02DB">
        <w:rPr>
          <w:rFonts w:ascii="Times New Roman" w:hAnsi="Times New Roman"/>
          <w:spacing w:val="1"/>
          <w:sz w:val="24"/>
          <w:szCs w:val="24"/>
          <w:lang w:val="sv-SE"/>
        </w:rPr>
        <w:t>i</w:t>
      </w:r>
      <w:r w:rsidRPr="00EE02DB">
        <w:rPr>
          <w:rFonts w:ascii="Times New Roman" w:hAnsi="Times New Roman"/>
          <w:sz w:val="24"/>
          <w:szCs w:val="24"/>
          <w:lang w:val="sv-SE"/>
        </w:rPr>
        <w:t>s</w:t>
      </w:r>
      <w:r w:rsidRPr="00EE02DB">
        <w:rPr>
          <w:rFonts w:ascii="Times New Roman" w:hAnsi="Times New Roman"/>
          <w:spacing w:val="-1"/>
          <w:sz w:val="24"/>
          <w:szCs w:val="24"/>
          <w:lang w:val="sv-SE"/>
        </w:rPr>
        <w:t>a</w:t>
      </w:r>
      <w:r w:rsidRPr="00EE02DB">
        <w:rPr>
          <w:rFonts w:ascii="Times New Roman" w:hAnsi="Times New Roman"/>
          <w:sz w:val="24"/>
          <w:szCs w:val="24"/>
          <w:lang w:val="sv-SE"/>
        </w:rPr>
        <w:t>h</w:t>
      </w:r>
      <w:r w:rsidRPr="00EE02DB">
        <w:rPr>
          <w:rFonts w:ascii="Times New Roman" w:hAnsi="Times New Roman"/>
          <w:spacing w:val="2"/>
          <w:sz w:val="24"/>
          <w:szCs w:val="24"/>
          <w:lang w:val="sv-SE"/>
        </w:rPr>
        <w:t>k</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ri</w:t>
      </w:r>
      <w:r w:rsidRPr="00EE02DB">
        <w:rPr>
          <w:rFonts w:ascii="Times New Roman" w:hAnsi="Times New Roman"/>
          <w:spacing w:val="3"/>
          <w:sz w:val="24"/>
          <w:szCs w:val="24"/>
          <w:lang w:val="sv-SE"/>
        </w:rPr>
        <w:t xml:space="preserve"> </w:t>
      </w:r>
      <w:r w:rsidRPr="00EE02DB">
        <w:rPr>
          <w:rFonts w:ascii="Times New Roman" w:hAnsi="Times New Roman"/>
          <w:sz w:val="24"/>
          <w:szCs w:val="24"/>
          <w:lang w:val="sv-SE"/>
        </w:rPr>
        <w:t>suatu p</w:t>
      </w:r>
      <w:r w:rsidRPr="00EE02DB">
        <w:rPr>
          <w:rFonts w:ascii="Times New Roman" w:hAnsi="Times New Roman"/>
          <w:spacing w:val="-1"/>
          <w:sz w:val="24"/>
          <w:szCs w:val="24"/>
          <w:lang w:val="sv-SE"/>
        </w:rPr>
        <w:t>e</w:t>
      </w:r>
      <w:r w:rsidRPr="00EE02DB">
        <w:rPr>
          <w:rFonts w:ascii="Times New Roman" w:hAnsi="Times New Roman"/>
          <w:sz w:val="24"/>
          <w:szCs w:val="24"/>
          <w:lang w:val="sv-SE"/>
        </w:rPr>
        <w:t>rus</w:t>
      </w:r>
      <w:r w:rsidRPr="00EE02DB">
        <w:rPr>
          <w:rFonts w:ascii="Times New Roman" w:hAnsi="Times New Roman"/>
          <w:spacing w:val="-1"/>
          <w:sz w:val="24"/>
          <w:szCs w:val="24"/>
          <w:lang w:val="sv-SE"/>
        </w:rPr>
        <w:t>a</w:t>
      </w:r>
      <w:r w:rsidRPr="00EE02DB">
        <w:rPr>
          <w:rFonts w:ascii="Times New Roman" w:hAnsi="Times New Roman"/>
          <w:sz w:val="24"/>
          <w:szCs w:val="24"/>
          <w:lang w:val="sv-SE"/>
        </w:rPr>
        <w:t>h</w:t>
      </w:r>
      <w:r w:rsidRPr="00EE02DB">
        <w:rPr>
          <w:rFonts w:ascii="Times New Roman" w:hAnsi="Times New Roman"/>
          <w:spacing w:val="1"/>
          <w:sz w:val="24"/>
          <w:szCs w:val="24"/>
          <w:lang w:val="sv-SE"/>
        </w:rPr>
        <w:t>a</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pacing w:val="-1"/>
          <w:sz w:val="24"/>
          <w:szCs w:val="24"/>
          <w:lang w:val="sv-SE"/>
        </w:rPr>
        <w:t>a</w:t>
      </w:r>
      <w:r w:rsidRPr="00EE02DB">
        <w:rPr>
          <w:rFonts w:ascii="Times New Roman" w:hAnsi="Times New Roman"/>
          <w:sz w:val="24"/>
          <w:szCs w:val="24"/>
          <w:lang w:val="sv-SE"/>
        </w:rPr>
        <w:t>tau</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s</w:t>
      </w:r>
      <w:r w:rsidRPr="00EE02DB">
        <w:rPr>
          <w:rFonts w:ascii="Times New Roman" w:hAnsi="Times New Roman"/>
          <w:spacing w:val="1"/>
          <w:sz w:val="24"/>
          <w:szCs w:val="24"/>
          <w:lang w:val="sv-SE"/>
        </w:rPr>
        <w:t>e</w:t>
      </w:r>
      <w:r w:rsidRPr="00EE02DB">
        <w:rPr>
          <w:rFonts w:ascii="Times New Roman" w:hAnsi="Times New Roman"/>
          <w:spacing w:val="-2"/>
          <w:sz w:val="24"/>
          <w:szCs w:val="24"/>
          <w:lang w:val="sv-SE"/>
        </w:rPr>
        <w:t>g</w:t>
      </w:r>
      <w:r w:rsidRPr="00EE02DB">
        <w:rPr>
          <w:rFonts w:ascii="Times New Roman" w:hAnsi="Times New Roman"/>
          <w:sz w:val="24"/>
          <w:szCs w:val="24"/>
          <w:lang w:val="sv-SE"/>
        </w:rPr>
        <w:t>me</w:t>
      </w:r>
      <w:r w:rsidRPr="00EE02DB">
        <w:rPr>
          <w:rFonts w:ascii="Times New Roman" w:hAnsi="Times New Roman"/>
          <w:spacing w:val="2"/>
          <w:sz w:val="24"/>
          <w:szCs w:val="24"/>
          <w:lang w:val="sv-SE"/>
        </w:rPr>
        <w:t>nn</w:t>
      </w:r>
      <w:r w:rsidRPr="00EE02DB">
        <w:rPr>
          <w:rFonts w:ascii="Times New Roman" w:hAnsi="Times New Roman"/>
          <w:spacing w:val="-5"/>
          <w:sz w:val="24"/>
          <w:szCs w:val="24"/>
          <w:lang w:val="sv-SE"/>
        </w:rPr>
        <w:t>y</w:t>
      </w:r>
      <w:r w:rsidRPr="00EE02DB">
        <w:rPr>
          <w:rFonts w:ascii="Times New Roman" w:hAnsi="Times New Roman"/>
          <w:spacing w:val="-1"/>
          <w:sz w:val="24"/>
          <w:szCs w:val="24"/>
          <w:lang w:val="sv-SE"/>
        </w:rPr>
        <w:t>a</w:t>
      </w:r>
      <w:r w:rsidRPr="00EE02DB">
        <w:rPr>
          <w:rFonts w:ascii="Times New Roman" w:hAnsi="Times New Roman"/>
          <w:sz w:val="24"/>
          <w:szCs w:val="24"/>
          <w:lang w:val="sv-SE"/>
        </w:rPr>
        <w:t>,</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ma</w:t>
      </w:r>
      <w:r w:rsidRPr="00EE02DB">
        <w:rPr>
          <w:rFonts w:ascii="Times New Roman" w:hAnsi="Times New Roman"/>
          <w:spacing w:val="2"/>
          <w:sz w:val="24"/>
          <w:szCs w:val="24"/>
          <w:lang w:val="sv-SE"/>
        </w:rPr>
        <w:t>s</w:t>
      </w:r>
      <w:r w:rsidRPr="00EE02DB">
        <w:rPr>
          <w:rFonts w:ascii="Times New Roman" w:hAnsi="Times New Roman"/>
          <w:sz w:val="24"/>
          <w:szCs w:val="24"/>
          <w:lang w:val="sv-SE"/>
        </w:rPr>
        <w:t>a man</w:t>
      </w:r>
      <w:r w:rsidRPr="00EE02DB">
        <w:rPr>
          <w:rFonts w:ascii="Times New Roman" w:hAnsi="Times New Roman"/>
          <w:spacing w:val="-1"/>
          <w:sz w:val="24"/>
          <w:szCs w:val="24"/>
          <w:lang w:val="sv-SE"/>
        </w:rPr>
        <w:t>faa</w:t>
      </w:r>
      <w:r w:rsidRPr="00EE02DB">
        <w:rPr>
          <w:rFonts w:ascii="Times New Roman" w:hAnsi="Times New Roman"/>
          <w:sz w:val="24"/>
          <w:szCs w:val="24"/>
          <w:lang w:val="sv-SE"/>
        </w:rPr>
        <w:t>t</w:t>
      </w:r>
      <w:r w:rsidRPr="00EE02DB">
        <w:rPr>
          <w:rFonts w:ascii="Times New Roman" w:hAnsi="Times New Roman"/>
          <w:spacing w:val="7"/>
          <w:sz w:val="24"/>
          <w:szCs w:val="24"/>
          <w:lang w:val="sv-SE"/>
        </w:rPr>
        <w:t xml:space="preserve"> </w:t>
      </w:r>
      <w:r w:rsidRPr="00EE02DB">
        <w:rPr>
          <w:rFonts w:ascii="Times New Roman" w:hAnsi="Times New Roman"/>
          <w:spacing w:val="-5"/>
          <w:sz w:val="24"/>
          <w:szCs w:val="24"/>
          <w:lang w:val="sv-SE"/>
        </w:rPr>
        <w:t>y</w:t>
      </w:r>
      <w:r w:rsidRPr="00EE02DB">
        <w:rPr>
          <w:rFonts w:ascii="Times New Roman" w:hAnsi="Times New Roman"/>
          <w:spacing w:val="-1"/>
          <w:sz w:val="24"/>
          <w:szCs w:val="24"/>
          <w:lang w:val="sv-SE"/>
        </w:rPr>
        <w:t>a</w:t>
      </w:r>
      <w:r w:rsidRPr="00EE02DB">
        <w:rPr>
          <w:rFonts w:ascii="Times New Roman" w:hAnsi="Times New Roman"/>
          <w:spacing w:val="2"/>
          <w:sz w:val="24"/>
          <w:szCs w:val="24"/>
          <w:lang w:val="sv-SE"/>
        </w:rPr>
        <w:t>n</w:t>
      </w:r>
      <w:r w:rsidRPr="00EE02DB">
        <w:rPr>
          <w:rFonts w:ascii="Times New Roman" w:hAnsi="Times New Roman"/>
          <w:sz w:val="24"/>
          <w:szCs w:val="24"/>
          <w:lang w:val="sv-SE"/>
        </w:rPr>
        <w:t>g</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t</w:t>
      </w:r>
      <w:r w:rsidRPr="00EE02DB">
        <w:rPr>
          <w:rFonts w:ascii="Times New Roman" w:hAnsi="Times New Roman"/>
          <w:spacing w:val="1"/>
          <w:sz w:val="24"/>
          <w:szCs w:val="24"/>
          <w:lang w:val="sv-SE"/>
        </w:rPr>
        <w:t>i</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k</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te</w:t>
      </w:r>
      <w:r w:rsidRPr="00EE02DB">
        <w:rPr>
          <w:rFonts w:ascii="Times New Roman" w:hAnsi="Times New Roman"/>
          <w:spacing w:val="-1"/>
          <w:sz w:val="24"/>
          <w:szCs w:val="24"/>
          <w:lang w:val="sv-SE"/>
        </w:rPr>
        <w:t>r</w:t>
      </w:r>
      <w:r w:rsidRPr="00EE02DB">
        <w:rPr>
          <w:rFonts w:ascii="Times New Roman" w:hAnsi="Times New Roman"/>
          <w:sz w:val="24"/>
          <w:szCs w:val="24"/>
          <w:lang w:val="sv-SE"/>
        </w:rPr>
        <w:t>hing</w:t>
      </w:r>
      <w:r w:rsidRPr="00EE02DB">
        <w:rPr>
          <w:rFonts w:ascii="Times New Roman" w:hAnsi="Times New Roman"/>
          <w:spacing w:val="-2"/>
          <w:sz w:val="24"/>
          <w:szCs w:val="24"/>
          <w:lang w:val="sv-SE"/>
        </w:rPr>
        <w:t>g</w:t>
      </w:r>
      <w:r w:rsidRPr="00EE02DB">
        <w:rPr>
          <w:rFonts w:ascii="Times New Roman" w:hAnsi="Times New Roman"/>
          <w:spacing w:val="-1"/>
          <w:sz w:val="24"/>
          <w:szCs w:val="24"/>
          <w:lang w:val="sv-SE"/>
        </w:rPr>
        <w:t>a</w:t>
      </w:r>
      <w:r w:rsidRPr="00EE02DB">
        <w:rPr>
          <w:rFonts w:ascii="Times New Roman" w:hAnsi="Times New Roman"/>
          <w:sz w:val="24"/>
          <w:szCs w:val="24"/>
          <w:lang w:val="sv-SE"/>
        </w:rPr>
        <w:t>,</w:t>
      </w:r>
      <w:r w:rsidRPr="00EE02DB">
        <w:rPr>
          <w:rFonts w:ascii="Times New Roman" w:hAnsi="Times New Roman"/>
          <w:spacing w:val="6"/>
          <w:sz w:val="24"/>
          <w:szCs w:val="24"/>
          <w:lang w:val="sv-SE"/>
        </w:rPr>
        <w:t xml:space="preserve"> </w:t>
      </w:r>
      <w:r w:rsidRPr="00EE02DB">
        <w:rPr>
          <w:rFonts w:ascii="Times New Roman" w:hAnsi="Times New Roman"/>
          <w:sz w:val="24"/>
          <w:szCs w:val="24"/>
          <w:lang w:val="sv-SE"/>
        </w:rPr>
        <w:t>d</w:t>
      </w:r>
      <w:r w:rsidRPr="00EE02DB">
        <w:rPr>
          <w:rFonts w:ascii="Times New Roman" w:hAnsi="Times New Roman"/>
          <w:spacing w:val="-1"/>
          <w:sz w:val="24"/>
          <w:szCs w:val="24"/>
          <w:lang w:val="sv-SE"/>
        </w:rPr>
        <w:t>a</w:t>
      </w:r>
      <w:r w:rsidRPr="00EE02DB">
        <w:rPr>
          <w:rFonts w:ascii="Times New Roman" w:hAnsi="Times New Roman"/>
          <w:sz w:val="24"/>
          <w:szCs w:val="24"/>
          <w:lang w:val="sv-SE"/>
        </w:rPr>
        <w:t>n</w:t>
      </w:r>
      <w:r w:rsidRPr="00EE02DB">
        <w:rPr>
          <w:rFonts w:ascii="Times New Roman" w:hAnsi="Times New Roman"/>
          <w:spacing w:val="1"/>
          <w:sz w:val="24"/>
          <w:szCs w:val="24"/>
          <w:lang w:val="sv-SE"/>
        </w:rPr>
        <w:t xml:space="preserve"> </w:t>
      </w:r>
      <w:r w:rsidRPr="00EE02DB">
        <w:rPr>
          <w:rFonts w:ascii="Times New Roman" w:hAnsi="Times New Roman"/>
          <w:sz w:val="24"/>
          <w:szCs w:val="24"/>
          <w:lang w:val="sv-SE"/>
        </w:rPr>
        <w:t>m</w:t>
      </w:r>
      <w:r w:rsidRPr="00EE02DB">
        <w:rPr>
          <w:rFonts w:ascii="Times New Roman" w:hAnsi="Times New Roman"/>
          <w:spacing w:val="2"/>
          <w:sz w:val="24"/>
          <w:szCs w:val="24"/>
          <w:lang w:val="sv-SE"/>
        </w:rPr>
        <w:t>e</w:t>
      </w:r>
      <w:r w:rsidRPr="00EE02DB">
        <w:rPr>
          <w:rFonts w:ascii="Times New Roman" w:hAnsi="Times New Roman"/>
          <w:sz w:val="24"/>
          <w:szCs w:val="24"/>
          <w:lang w:val="sv-SE"/>
        </w:rPr>
        <w:t>n</w:t>
      </w:r>
      <w:r w:rsidRPr="00EE02DB">
        <w:rPr>
          <w:rFonts w:ascii="Times New Roman" w:hAnsi="Times New Roman"/>
          <w:spacing w:val="-2"/>
          <w:sz w:val="24"/>
          <w:szCs w:val="24"/>
          <w:lang w:val="sv-SE"/>
        </w:rPr>
        <w:t>g</w:t>
      </w:r>
      <w:r w:rsidRPr="00EE02DB">
        <w:rPr>
          <w:rFonts w:ascii="Times New Roman" w:hAnsi="Times New Roman"/>
          <w:spacing w:val="-1"/>
          <w:sz w:val="24"/>
          <w:szCs w:val="24"/>
          <w:lang w:val="sv-SE"/>
        </w:rPr>
        <w:t>a</w:t>
      </w:r>
      <w:r w:rsidRPr="00EE02DB">
        <w:rPr>
          <w:rFonts w:ascii="Times New Roman" w:hAnsi="Times New Roman"/>
          <w:spacing w:val="3"/>
          <w:sz w:val="24"/>
          <w:szCs w:val="24"/>
          <w:lang w:val="sv-SE"/>
        </w:rPr>
        <w:t>l</w:t>
      </w:r>
      <w:r w:rsidRPr="00EE02DB">
        <w:rPr>
          <w:rFonts w:ascii="Times New Roman" w:hAnsi="Times New Roman"/>
          <w:spacing w:val="-1"/>
          <w:sz w:val="24"/>
          <w:szCs w:val="24"/>
          <w:lang w:val="sv-SE"/>
        </w:rPr>
        <w:t>a</w:t>
      </w:r>
      <w:r w:rsidRPr="00EE02DB">
        <w:rPr>
          <w:rFonts w:ascii="Times New Roman" w:hAnsi="Times New Roman"/>
          <w:sz w:val="24"/>
          <w:szCs w:val="24"/>
          <w:lang w:val="sv-SE"/>
        </w:rPr>
        <w:t>mi p</w:t>
      </w:r>
      <w:r w:rsidRPr="00EE02DB">
        <w:rPr>
          <w:rFonts w:ascii="Times New Roman" w:hAnsi="Times New Roman"/>
          <w:spacing w:val="-1"/>
          <w:sz w:val="24"/>
          <w:szCs w:val="24"/>
          <w:lang w:val="sv-SE"/>
        </w:rPr>
        <w:t>e</w:t>
      </w:r>
      <w:r w:rsidRPr="00EE02DB">
        <w:rPr>
          <w:rFonts w:ascii="Times New Roman" w:hAnsi="Times New Roman"/>
          <w:sz w:val="24"/>
          <w:szCs w:val="24"/>
          <w:lang w:val="sv-SE"/>
        </w:rPr>
        <w:t>rub</w:t>
      </w:r>
      <w:r w:rsidRPr="00EE02DB">
        <w:rPr>
          <w:rFonts w:ascii="Times New Roman" w:hAnsi="Times New Roman"/>
          <w:spacing w:val="-2"/>
          <w:sz w:val="24"/>
          <w:szCs w:val="24"/>
          <w:lang w:val="sv-SE"/>
        </w:rPr>
        <w:t>a</w:t>
      </w:r>
      <w:r w:rsidRPr="00EE02DB">
        <w:rPr>
          <w:rFonts w:ascii="Times New Roman" w:hAnsi="Times New Roman"/>
          <w:sz w:val="24"/>
          <w:szCs w:val="24"/>
          <w:lang w:val="sv-SE"/>
        </w:rPr>
        <w:t>h</w:t>
      </w:r>
      <w:r w:rsidRPr="00EE02DB">
        <w:rPr>
          <w:rFonts w:ascii="Times New Roman" w:hAnsi="Times New Roman"/>
          <w:spacing w:val="-1"/>
          <w:sz w:val="24"/>
          <w:szCs w:val="24"/>
          <w:lang w:val="sv-SE"/>
        </w:rPr>
        <w:t>a</w:t>
      </w:r>
      <w:r w:rsidRPr="00EE02DB">
        <w:rPr>
          <w:rFonts w:ascii="Times New Roman" w:hAnsi="Times New Roman"/>
          <w:sz w:val="24"/>
          <w:szCs w:val="24"/>
          <w:lang w:val="sv-SE"/>
        </w:rPr>
        <w:t xml:space="preserve">n </w:t>
      </w:r>
      <w:r w:rsidRPr="00EE02DB">
        <w:rPr>
          <w:rFonts w:ascii="Times New Roman" w:hAnsi="Times New Roman"/>
          <w:spacing w:val="2"/>
          <w:sz w:val="24"/>
          <w:szCs w:val="24"/>
          <w:lang w:val="sv-SE"/>
        </w:rPr>
        <w:t>p</w:t>
      </w:r>
      <w:r w:rsidRPr="00EE02DB">
        <w:rPr>
          <w:rFonts w:ascii="Times New Roman" w:hAnsi="Times New Roman"/>
          <w:spacing w:val="-1"/>
          <w:sz w:val="24"/>
          <w:szCs w:val="24"/>
          <w:lang w:val="sv-SE"/>
        </w:rPr>
        <w:t>e</w:t>
      </w:r>
      <w:r w:rsidRPr="00EE02DB">
        <w:rPr>
          <w:rFonts w:ascii="Times New Roman" w:hAnsi="Times New Roman"/>
          <w:sz w:val="24"/>
          <w:szCs w:val="24"/>
          <w:lang w:val="sv-SE"/>
        </w:rPr>
        <w:t>ni</w:t>
      </w:r>
      <w:r w:rsidRPr="00EE02DB">
        <w:rPr>
          <w:rFonts w:ascii="Times New Roman" w:hAnsi="Times New Roman"/>
          <w:spacing w:val="1"/>
          <w:sz w:val="24"/>
          <w:szCs w:val="24"/>
          <w:lang w:val="sv-SE"/>
        </w:rPr>
        <w:t>l</w:t>
      </w:r>
      <w:r w:rsidRPr="00EE02DB">
        <w:rPr>
          <w:rFonts w:ascii="Times New Roman" w:hAnsi="Times New Roman"/>
          <w:spacing w:val="-1"/>
          <w:sz w:val="24"/>
          <w:szCs w:val="24"/>
          <w:lang w:val="sv-SE"/>
        </w:rPr>
        <w:t>a</w:t>
      </w:r>
      <w:r w:rsidRPr="00EE02DB">
        <w:rPr>
          <w:rFonts w:ascii="Times New Roman" w:hAnsi="Times New Roman"/>
          <w:sz w:val="24"/>
          <w:szCs w:val="24"/>
          <w:lang w:val="sv-SE"/>
        </w:rPr>
        <w:t>ian</w:t>
      </w:r>
      <w:r w:rsidRPr="00EE02DB">
        <w:rPr>
          <w:rFonts w:ascii="Times New Roman" w:hAnsi="Times New Roman"/>
          <w:spacing w:val="4"/>
          <w:sz w:val="24"/>
          <w:szCs w:val="24"/>
          <w:lang w:val="sv-SE"/>
        </w:rPr>
        <w:t xml:space="preserve"> </w:t>
      </w:r>
      <w:r w:rsidRPr="00EE02DB">
        <w:rPr>
          <w:rFonts w:ascii="Times New Roman" w:hAnsi="Times New Roman"/>
          <w:spacing w:val="-5"/>
          <w:sz w:val="24"/>
          <w:szCs w:val="24"/>
          <w:lang w:val="sv-SE"/>
        </w:rPr>
        <w:t>y</w:t>
      </w:r>
      <w:r w:rsidRPr="00EE02DB">
        <w:rPr>
          <w:rFonts w:ascii="Times New Roman" w:hAnsi="Times New Roman"/>
          <w:spacing w:val="-1"/>
          <w:sz w:val="24"/>
          <w:szCs w:val="24"/>
          <w:lang w:val="sv-SE"/>
        </w:rPr>
        <w:t>a</w:t>
      </w:r>
      <w:r w:rsidRPr="00EE02DB">
        <w:rPr>
          <w:rFonts w:ascii="Times New Roman" w:hAnsi="Times New Roman"/>
          <w:spacing w:val="2"/>
          <w:sz w:val="24"/>
          <w:szCs w:val="24"/>
          <w:lang w:val="sv-SE"/>
        </w:rPr>
        <w:t>n</w:t>
      </w:r>
      <w:r w:rsidRPr="00EE02DB">
        <w:rPr>
          <w:rFonts w:ascii="Times New Roman" w:hAnsi="Times New Roman"/>
          <w:sz w:val="24"/>
          <w:szCs w:val="24"/>
          <w:lang w:val="sv-SE"/>
        </w:rPr>
        <w:t>g</w:t>
      </w:r>
      <w:r w:rsidRPr="00EE02DB">
        <w:rPr>
          <w:rFonts w:ascii="Times New Roman" w:hAnsi="Times New Roman"/>
          <w:spacing w:val="-2"/>
          <w:sz w:val="24"/>
          <w:szCs w:val="24"/>
          <w:lang w:val="sv-SE"/>
        </w:rPr>
        <w:t xml:space="preserve"> </w:t>
      </w:r>
      <w:r w:rsidRPr="00EE02DB">
        <w:rPr>
          <w:rFonts w:ascii="Times New Roman" w:hAnsi="Times New Roman"/>
          <w:sz w:val="24"/>
          <w:szCs w:val="24"/>
          <w:lang w:val="sv-SE"/>
        </w:rPr>
        <w:t>b</w:t>
      </w:r>
      <w:r w:rsidRPr="00EE02DB">
        <w:rPr>
          <w:rFonts w:ascii="Times New Roman" w:hAnsi="Times New Roman"/>
          <w:spacing w:val="-1"/>
          <w:sz w:val="24"/>
          <w:szCs w:val="24"/>
          <w:lang w:val="sv-SE"/>
        </w:rPr>
        <w:t>e</w:t>
      </w:r>
      <w:r w:rsidRPr="00EE02DB">
        <w:rPr>
          <w:rFonts w:ascii="Times New Roman" w:hAnsi="Times New Roman"/>
          <w:spacing w:val="2"/>
          <w:sz w:val="24"/>
          <w:szCs w:val="24"/>
          <w:lang w:val="sv-SE"/>
        </w:rPr>
        <w:t>s</w:t>
      </w:r>
      <w:r w:rsidRPr="00EE02DB">
        <w:rPr>
          <w:rFonts w:ascii="Times New Roman" w:hAnsi="Times New Roman"/>
          <w:spacing w:val="-1"/>
          <w:sz w:val="24"/>
          <w:szCs w:val="24"/>
          <w:lang w:val="sv-SE"/>
        </w:rPr>
        <w:t>a</w:t>
      </w:r>
      <w:r w:rsidRPr="00EE02DB">
        <w:rPr>
          <w:rFonts w:ascii="Times New Roman" w:hAnsi="Times New Roman"/>
          <w:sz w:val="24"/>
          <w:szCs w:val="24"/>
          <w:lang w:val="sv-SE"/>
        </w:rPr>
        <w:t>r.</w:t>
      </w:r>
    </w:p>
    <w:p w:rsidR="004B39F0" w:rsidRPr="004B39F0" w:rsidRDefault="004B39F0" w:rsidP="004B39F0">
      <w:pPr>
        <w:widowControl w:val="0"/>
        <w:autoSpaceDE w:val="0"/>
        <w:autoSpaceDN w:val="0"/>
        <w:adjustRightInd w:val="0"/>
        <w:spacing w:after="0" w:line="480" w:lineRule="auto"/>
        <w:ind w:left="426"/>
        <w:jc w:val="both"/>
        <w:rPr>
          <w:rFonts w:ascii="Times New Roman" w:eastAsia="Times New Roman" w:hAnsi="Times New Roman"/>
          <w:sz w:val="24"/>
          <w:szCs w:val="24"/>
        </w:rPr>
      </w:pPr>
      <w:r w:rsidRPr="004B39F0">
        <w:rPr>
          <w:rFonts w:ascii="Times New Roman" w:eastAsia="Times New Roman" w:hAnsi="Times New Roman"/>
          <w:sz w:val="24"/>
          <w:szCs w:val="24"/>
        </w:rPr>
        <w:t>Menurut Juergen H. Daum</w:t>
      </w:r>
      <w:r>
        <w:rPr>
          <w:rFonts w:ascii="Times New Roman" w:eastAsia="Times New Roman" w:hAnsi="Times New Roman"/>
          <w:sz w:val="24"/>
          <w:szCs w:val="24"/>
        </w:rPr>
        <w:t xml:space="preserve"> (2003: 16</w:t>
      </w:r>
      <w:proofErr w:type="gramStart"/>
      <w:r>
        <w:rPr>
          <w:rFonts w:ascii="Times New Roman" w:eastAsia="Times New Roman" w:hAnsi="Times New Roman"/>
          <w:sz w:val="24"/>
          <w:szCs w:val="24"/>
        </w:rPr>
        <w:t>)</w:t>
      </w:r>
      <w:r w:rsidRPr="004B39F0">
        <w:rPr>
          <w:rFonts w:ascii="Times New Roman" w:eastAsia="Times New Roman" w:hAnsi="Times New Roman"/>
          <w:sz w:val="24"/>
          <w:szCs w:val="24"/>
        </w:rPr>
        <w:t xml:space="preserve"> :</w:t>
      </w:r>
      <w:proofErr w:type="gramEnd"/>
      <w:r w:rsidRPr="004B39F0">
        <w:rPr>
          <w:rFonts w:ascii="Times New Roman" w:eastAsia="Times New Roman" w:hAnsi="Times New Roman"/>
          <w:sz w:val="24"/>
          <w:szCs w:val="24"/>
        </w:rPr>
        <w:t xml:space="preserve"> </w:t>
      </w:r>
    </w:p>
    <w:p w:rsidR="004B39F0" w:rsidRDefault="004B39F0" w:rsidP="004B39F0">
      <w:pPr>
        <w:spacing w:after="0" w:line="480" w:lineRule="auto"/>
        <w:ind w:firstLine="426"/>
        <w:jc w:val="both"/>
        <w:rPr>
          <w:rFonts w:ascii="Times New Roman" w:eastAsia="Times New Roman" w:hAnsi="Times New Roman"/>
          <w:i/>
          <w:sz w:val="24"/>
          <w:szCs w:val="24"/>
        </w:rPr>
      </w:pPr>
      <w:r w:rsidRPr="004B39F0">
        <w:rPr>
          <w:rFonts w:ascii="Times New Roman" w:eastAsia="Times New Roman" w:hAnsi="Times New Roman"/>
          <w:i/>
          <w:sz w:val="24"/>
          <w:szCs w:val="24"/>
        </w:rPr>
        <w:lastRenderedPageBreak/>
        <w:t>“Intangible Assets, which is everything that is not physical or investment, but is of value to the company. Typically they are long term, and just as typically they cannot be accurately valued until the company is sold, being then converted to and lumped under the title ‘‘goodwill’’, which is calculated as the difference between purchase price and book value. In more and more companies the role and amount of these intangibles increasingly gets greater to such a point that their value completely overwhelms the value of all the other assets combined, and it becomes obvious to everyone that these assets have to be identified and analyzed in more detail. Intangible assets can be described as a company’s intangible resources. They are therefore also called ‘‘intellectual capital’’</w:t>
      </w:r>
    </w:p>
    <w:p w:rsidR="0015032E" w:rsidRPr="0015032E" w:rsidRDefault="00EE02DB" w:rsidP="00EE02DB">
      <w:pPr>
        <w:widowControl w:val="0"/>
        <w:tabs>
          <w:tab w:val="left" w:pos="426"/>
        </w:tabs>
        <w:autoSpaceDE w:val="0"/>
        <w:autoSpaceDN w:val="0"/>
        <w:adjustRightIn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sidR="0015032E" w:rsidRPr="0015032E">
        <w:rPr>
          <w:rFonts w:ascii="Times New Roman" w:eastAsia="Times New Roman" w:hAnsi="Times New Roman"/>
          <w:sz w:val="24"/>
          <w:szCs w:val="24"/>
        </w:rPr>
        <w:t xml:space="preserve">Menurut </w:t>
      </w:r>
      <w:r>
        <w:rPr>
          <w:rFonts w:ascii="Times New Roman" w:eastAsia="Times New Roman" w:hAnsi="Times New Roman"/>
          <w:sz w:val="24"/>
          <w:szCs w:val="24"/>
        </w:rPr>
        <w:t xml:space="preserve">James M. Reeve, Carl S. </w:t>
      </w:r>
      <w:r w:rsidR="0015032E" w:rsidRPr="0015032E">
        <w:rPr>
          <w:rFonts w:ascii="Times New Roman" w:eastAsia="Times New Roman" w:hAnsi="Times New Roman"/>
          <w:sz w:val="24"/>
          <w:szCs w:val="24"/>
        </w:rPr>
        <w:t>Warren, Jonathan E. Duchac</w:t>
      </w:r>
      <w:r w:rsidR="0015032E">
        <w:rPr>
          <w:rFonts w:ascii="Times New Roman" w:eastAsia="Times New Roman" w:hAnsi="Times New Roman"/>
          <w:sz w:val="24"/>
          <w:szCs w:val="24"/>
        </w:rPr>
        <w:t xml:space="preserve"> (2012:18</w:t>
      </w:r>
      <w:proofErr w:type="gramStart"/>
      <w:r w:rsidR="0015032E">
        <w:rPr>
          <w:rFonts w:ascii="Times New Roman" w:eastAsia="Times New Roman" w:hAnsi="Times New Roman"/>
          <w:sz w:val="24"/>
          <w:szCs w:val="24"/>
        </w:rPr>
        <w:t>)</w:t>
      </w:r>
      <w:r w:rsidR="0015032E" w:rsidRPr="0015032E">
        <w:rPr>
          <w:rFonts w:ascii="Times New Roman" w:eastAsia="Times New Roman" w:hAnsi="Times New Roman"/>
          <w:sz w:val="24"/>
          <w:szCs w:val="24"/>
        </w:rPr>
        <w:t xml:space="preserve"> :</w:t>
      </w:r>
      <w:proofErr w:type="gramEnd"/>
    </w:p>
    <w:p w:rsidR="0015032E" w:rsidRDefault="0015032E" w:rsidP="00EE02DB">
      <w:pPr>
        <w:spacing w:after="0" w:line="480" w:lineRule="auto"/>
        <w:jc w:val="both"/>
        <w:rPr>
          <w:rFonts w:ascii="Times New Roman" w:eastAsia="Times New Roman" w:hAnsi="Times New Roman"/>
          <w:i/>
          <w:sz w:val="24"/>
          <w:szCs w:val="24"/>
        </w:rPr>
      </w:pPr>
      <w:r w:rsidRPr="0015032E">
        <w:rPr>
          <w:rFonts w:ascii="Times New Roman" w:eastAsia="Times New Roman" w:hAnsi="Times New Roman"/>
          <w:i/>
          <w:sz w:val="24"/>
          <w:szCs w:val="24"/>
        </w:rPr>
        <w:t>“Patents, copyrights, trademarks, and goodwill are long-lived assets that useful in the operations of a business and are not held for sale. These assets are called intangible assets because they do not exist physically“</w:t>
      </w:r>
      <w:r>
        <w:rPr>
          <w:rFonts w:ascii="Times New Roman" w:eastAsia="Times New Roman" w:hAnsi="Times New Roman"/>
          <w:i/>
          <w:sz w:val="24"/>
          <w:szCs w:val="24"/>
        </w:rPr>
        <w:t>.</w:t>
      </w:r>
    </w:p>
    <w:p w:rsidR="0015032E" w:rsidRPr="0015032E" w:rsidRDefault="0015032E" w:rsidP="0015032E">
      <w:pPr>
        <w:spacing w:after="0" w:line="480" w:lineRule="auto"/>
        <w:ind w:firstLine="426"/>
        <w:jc w:val="both"/>
        <w:rPr>
          <w:rFonts w:ascii="Times New Roman" w:hAnsi="Times New Roman"/>
          <w:sz w:val="24"/>
          <w:szCs w:val="24"/>
        </w:rPr>
      </w:pPr>
      <w:r w:rsidRPr="0015032E">
        <w:rPr>
          <w:rFonts w:ascii="Times New Roman" w:hAnsi="Times New Roman"/>
          <w:sz w:val="24"/>
          <w:szCs w:val="24"/>
        </w:rPr>
        <w:lastRenderedPageBreak/>
        <w:t>Menurut IAI (Ikatan Akuntan Indonesia) (2009: par. 8), aset tidak berwujud adalah aset non-moneter yang dapat diidentifikasi dan tidak mempunyai wujud fisik serta dimiliki untuk digunakan dalam menghasilkan atau menyerahkan barang atau jasa, disewakan kepada pihak lainnya, atau untuk tujuan administratif.</w:t>
      </w:r>
    </w:p>
    <w:p w:rsidR="0015032E" w:rsidRPr="0015032E" w:rsidRDefault="0015032E" w:rsidP="0015032E">
      <w:pPr>
        <w:spacing w:after="0" w:line="480" w:lineRule="auto"/>
        <w:jc w:val="both"/>
      </w:pPr>
      <w:r w:rsidRPr="0015032E">
        <w:rPr>
          <w:rFonts w:ascii="Times New Roman" w:eastAsia="Times New Roman" w:hAnsi="Times New Roman"/>
          <w:sz w:val="24"/>
          <w:szCs w:val="24"/>
        </w:rPr>
        <w:t>Sedangkan menurut Barry Elliott &amp; Jamie Elliott</w:t>
      </w:r>
      <w:r>
        <w:rPr>
          <w:rFonts w:ascii="Times New Roman" w:eastAsia="Times New Roman" w:hAnsi="Times New Roman"/>
          <w:sz w:val="24"/>
          <w:szCs w:val="24"/>
        </w:rPr>
        <w:t xml:space="preserve"> (2013: 487</w:t>
      </w:r>
      <w:proofErr w:type="gramStart"/>
      <w:r>
        <w:rPr>
          <w:rFonts w:ascii="Times New Roman" w:eastAsia="Times New Roman" w:hAnsi="Times New Roman"/>
          <w:sz w:val="24"/>
          <w:szCs w:val="24"/>
        </w:rPr>
        <w:t>)</w:t>
      </w:r>
      <w:r w:rsidRPr="0015032E">
        <w:rPr>
          <w:rFonts w:ascii="Times New Roman" w:eastAsia="Times New Roman" w:hAnsi="Times New Roman"/>
          <w:sz w:val="24"/>
          <w:szCs w:val="24"/>
        </w:rPr>
        <w:t xml:space="preserve"> :</w:t>
      </w:r>
      <w:proofErr w:type="gramEnd"/>
      <w:r w:rsidRPr="0015032E">
        <w:rPr>
          <w:rFonts w:ascii="Times New Roman" w:eastAsia="Times New Roman" w:hAnsi="Times New Roman"/>
          <w:sz w:val="24"/>
          <w:szCs w:val="24"/>
        </w:rPr>
        <w:t xml:space="preserve"> </w:t>
      </w:r>
    </w:p>
    <w:p w:rsidR="0015032E" w:rsidRDefault="0015032E" w:rsidP="0015032E">
      <w:pPr>
        <w:spacing w:after="0" w:line="480" w:lineRule="auto"/>
        <w:jc w:val="both"/>
        <w:rPr>
          <w:rFonts w:ascii="Times New Roman" w:eastAsia="Times New Roman" w:hAnsi="Times New Roman"/>
          <w:sz w:val="24"/>
          <w:szCs w:val="24"/>
        </w:rPr>
      </w:pPr>
      <w:r w:rsidRPr="0015032E">
        <w:rPr>
          <w:rFonts w:ascii="Times New Roman" w:eastAsia="Times New Roman" w:hAnsi="Times New Roman"/>
          <w:i/>
          <w:sz w:val="24"/>
          <w:szCs w:val="24"/>
        </w:rPr>
        <w:t>“Intangible asset are identifiable non-monetary assets that cannot be seen, touched or physically measured but are identifiable as a separate asset</w:t>
      </w:r>
      <w:proofErr w:type="gramStart"/>
      <w:r w:rsidRPr="0015032E">
        <w:rPr>
          <w:rFonts w:ascii="Times New Roman" w:eastAsia="Times New Roman" w:hAnsi="Times New Roman"/>
          <w:i/>
          <w:sz w:val="24"/>
          <w:szCs w:val="24"/>
        </w:rPr>
        <w:t>.“</w:t>
      </w:r>
      <w:proofErr w:type="gramEnd"/>
      <w:r w:rsidRPr="0015032E">
        <w:rPr>
          <w:rFonts w:ascii="Times New Roman" w:eastAsia="Times New Roman" w:hAnsi="Times New Roman"/>
          <w:sz w:val="24"/>
          <w:szCs w:val="24"/>
        </w:rPr>
        <w:t xml:space="preserve"> </w:t>
      </w:r>
    </w:p>
    <w:p w:rsidR="00EE02DB" w:rsidRPr="00EE02DB" w:rsidRDefault="00EE02DB" w:rsidP="0015032E">
      <w:pPr>
        <w:widowControl w:val="0"/>
        <w:autoSpaceDE w:val="0"/>
        <w:autoSpaceDN w:val="0"/>
        <w:adjustRightInd w:val="0"/>
        <w:spacing w:after="0" w:line="480" w:lineRule="auto"/>
        <w:ind w:firstLine="426"/>
        <w:jc w:val="both"/>
        <w:rPr>
          <w:rFonts w:ascii="Times New Roman" w:hAnsi="Times New Roman"/>
          <w:sz w:val="24"/>
          <w:szCs w:val="24"/>
          <w:lang w:val="sv-SE"/>
        </w:rPr>
      </w:pPr>
      <w:r w:rsidRPr="00EE02DB">
        <w:rPr>
          <w:rFonts w:ascii="Times New Roman" w:hAnsi="Times New Roman"/>
          <w:sz w:val="24"/>
          <w:szCs w:val="24"/>
          <w:lang w:val="sv-SE"/>
        </w:rPr>
        <w:t xml:space="preserve">Aset tidak berwujud dalam penelitian ini menggunakan book value dari aset tidak berwujud yang tercantum di neraca laporan keuangan. Menurut PSAK No. 19 (revisi 2010) (2009: 19.12), setelah pengakuan awal, aset tidak berwujud diukur atau dinilai sebesar biaya perolehannya dikurangi akumulasi amortisasi dan akumulasi rugi penurunan nilainya. Hal yang sama juga dikemukakan oleh Jamie Pratt (2011: 41) dalam bukunya yakni, </w:t>
      </w:r>
      <w:r w:rsidRPr="00EE02DB">
        <w:rPr>
          <w:rFonts w:ascii="Times New Roman" w:hAnsi="Times New Roman"/>
          <w:i/>
          <w:sz w:val="24"/>
          <w:szCs w:val="24"/>
          <w:lang w:val="sv-SE"/>
        </w:rPr>
        <w:t xml:space="preserve">”intangible assets are carried on the balance sheet at net book </w:t>
      </w:r>
      <w:r w:rsidRPr="00EE02DB">
        <w:rPr>
          <w:rFonts w:ascii="Times New Roman" w:hAnsi="Times New Roman"/>
          <w:i/>
          <w:sz w:val="24"/>
          <w:szCs w:val="24"/>
          <w:lang w:val="sv-SE"/>
        </w:rPr>
        <w:lastRenderedPageBreak/>
        <w:t>value, which is equal to the cost of acquiring an intangible asset, reduced by a dollar amount, called accumulated amortization, which loosely approximates the asset`s reduction in usefulness over time”.</w:t>
      </w:r>
    </w:p>
    <w:p w:rsidR="0015032E" w:rsidRPr="0015032E" w:rsidRDefault="0015032E" w:rsidP="0015032E">
      <w:pPr>
        <w:widowControl w:val="0"/>
        <w:autoSpaceDE w:val="0"/>
        <w:autoSpaceDN w:val="0"/>
        <w:adjustRightInd w:val="0"/>
        <w:spacing w:after="0" w:line="480" w:lineRule="auto"/>
        <w:ind w:firstLine="426"/>
        <w:jc w:val="both"/>
        <w:rPr>
          <w:rFonts w:ascii="Times New Roman" w:eastAsia="Times New Roman" w:hAnsi="Times New Roman"/>
          <w:sz w:val="24"/>
          <w:szCs w:val="24"/>
        </w:rPr>
      </w:pPr>
      <w:proofErr w:type="gramStart"/>
      <w:r w:rsidRPr="0015032E">
        <w:rPr>
          <w:rFonts w:ascii="Times New Roman" w:eastAsia="Times New Roman" w:hAnsi="Times New Roman"/>
          <w:sz w:val="24"/>
          <w:szCs w:val="24"/>
        </w:rPr>
        <w:t>Berdasarkan pendapat dan pengertian para ahli diatas, dapat disimpulkan atau disintesiskan bahwa aset tidak berwujud adalah aset non-moneter teridentifikasi tanpa wujud fisik yang digunakan dalam operasional suatu perusahaan.</w:t>
      </w:r>
      <w:proofErr w:type="gramEnd"/>
      <w:r w:rsidRPr="0015032E">
        <w:rPr>
          <w:rFonts w:ascii="Times New Roman" w:eastAsia="Times New Roman" w:hAnsi="Times New Roman"/>
          <w:sz w:val="24"/>
          <w:szCs w:val="24"/>
        </w:rPr>
        <w:t xml:space="preserve"> </w:t>
      </w:r>
    </w:p>
    <w:p w:rsidR="00167756" w:rsidRPr="00EE02DB" w:rsidRDefault="00EE02DB" w:rsidP="00167756">
      <w:pPr>
        <w:spacing w:after="0" w:line="480" w:lineRule="auto"/>
        <w:jc w:val="both"/>
        <w:rPr>
          <w:rFonts w:ascii="Times New Roman" w:hAnsi="Times New Roman"/>
          <w:b/>
          <w:sz w:val="24"/>
          <w:szCs w:val="24"/>
        </w:rPr>
      </w:pPr>
      <w:r w:rsidRPr="00EE02DB">
        <w:rPr>
          <w:rFonts w:ascii="Times New Roman" w:hAnsi="Times New Roman"/>
          <w:b/>
          <w:sz w:val="24"/>
          <w:szCs w:val="24"/>
        </w:rPr>
        <w:t>Kinerja Keuangan</w:t>
      </w:r>
    </w:p>
    <w:p w:rsidR="00EE02DB" w:rsidRPr="00FB7BA6" w:rsidRDefault="00EE02DB" w:rsidP="00167756">
      <w:pPr>
        <w:spacing w:after="0" w:line="480" w:lineRule="auto"/>
        <w:ind w:firstLine="426"/>
        <w:jc w:val="both"/>
        <w:rPr>
          <w:rFonts w:ascii="Times New Roman" w:hAnsi="Times New Roman"/>
          <w:b/>
          <w:sz w:val="24"/>
          <w:szCs w:val="24"/>
        </w:rPr>
      </w:pPr>
      <w:r w:rsidRPr="00FB7BA6">
        <w:rPr>
          <w:rFonts w:ascii="Times New Roman" w:hAnsi="Times New Roman"/>
          <w:sz w:val="24"/>
          <w:szCs w:val="24"/>
          <w:lang w:val="fi-FI"/>
        </w:rPr>
        <w:t xml:space="preserve">Menurut Sutrisno </w:t>
      </w:r>
      <w:r w:rsidR="00FB7BA6" w:rsidRPr="00FB7BA6">
        <w:rPr>
          <w:rFonts w:ascii="Times New Roman" w:hAnsi="Times New Roman"/>
          <w:sz w:val="24"/>
          <w:szCs w:val="24"/>
          <w:lang w:val="fi-FI"/>
        </w:rPr>
        <w:t>(2009: 53)</w:t>
      </w:r>
      <w:r w:rsidRPr="00FB7BA6">
        <w:rPr>
          <w:rFonts w:ascii="Times New Roman" w:hAnsi="Times New Roman"/>
          <w:sz w:val="24"/>
          <w:szCs w:val="24"/>
          <w:lang w:val="fi-FI"/>
        </w:rPr>
        <w:t>: ”Kinerja keuangan perusahaan merupakan prestasi yang dicapai perusahaan dalam suatu periode tertentu yang mencerminkan tingkat kesehatan perusahaan tersebut</w:t>
      </w:r>
      <w:r w:rsidRPr="00FB7BA6">
        <w:rPr>
          <w:rFonts w:ascii="Times New Roman" w:hAnsi="Times New Roman"/>
          <w:sz w:val="24"/>
          <w:szCs w:val="24"/>
        </w:rPr>
        <w:t xml:space="preserve"> </w:t>
      </w:r>
      <w:r w:rsidR="00FB7BA6">
        <w:rPr>
          <w:rFonts w:ascii="Times New Roman" w:hAnsi="Times New Roman"/>
          <w:sz w:val="24"/>
          <w:szCs w:val="24"/>
          <w:lang w:val="fi-FI"/>
        </w:rPr>
        <w:t xml:space="preserve">Menurut </w:t>
      </w:r>
      <w:r w:rsidRPr="00FB7BA6">
        <w:rPr>
          <w:rFonts w:ascii="Times New Roman" w:hAnsi="Times New Roman"/>
          <w:sz w:val="24"/>
          <w:szCs w:val="24"/>
          <w:lang w:val="fi-FI"/>
        </w:rPr>
        <w:t>Irham</w:t>
      </w:r>
      <w:r w:rsidR="00FB7BA6">
        <w:rPr>
          <w:rFonts w:ascii="Times New Roman" w:hAnsi="Times New Roman"/>
          <w:sz w:val="24"/>
          <w:szCs w:val="24"/>
          <w:lang w:val="fi-FI"/>
        </w:rPr>
        <w:t xml:space="preserve"> Fahmi</w:t>
      </w:r>
      <w:r w:rsidRPr="00FB7BA6">
        <w:rPr>
          <w:rFonts w:ascii="Times New Roman" w:hAnsi="Times New Roman"/>
          <w:sz w:val="24"/>
          <w:szCs w:val="24"/>
          <w:lang w:val="fi-FI"/>
        </w:rPr>
        <w:t xml:space="preserve"> (</w:t>
      </w:r>
      <w:r w:rsidR="00FB7BA6" w:rsidRPr="00FB7BA6">
        <w:rPr>
          <w:rFonts w:ascii="Times New Roman" w:hAnsi="Times New Roman"/>
          <w:sz w:val="24"/>
          <w:szCs w:val="24"/>
          <w:lang w:val="fi-FI"/>
        </w:rPr>
        <w:t>2011: 2)</w:t>
      </w:r>
      <w:r w:rsidRPr="00FB7BA6">
        <w:rPr>
          <w:rFonts w:ascii="Times New Roman" w:hAnsi="Times New Roman"/>
          <w:sz w:val="24"/>
          <w:szCs w:val="24"/>
          <w:lang w:val="fi-FI"/>
        </w:rPr>
        <w:t xml:space="preserve">: ”Kinerja keuangan adalah suatu analisis yang dilakukan untuk melihat sejauh mana suatu perusahaan telah melaksanakan dengan menggunakan aturan-aturan pelaksanaan keuangan secara baik dan benar. Kinerja perusahaan merupakan suatu gambaran tentang kondisi keuangan suatu perusahaan yang dianalisis dengan alat-alat analisis keuangan, sehingga dapat diketahui </w:t>
      </w:r>
      <w:r w:rsidRPr="00FB7BA6">
        <w:rPr>
          <w:rFonts w:ascii="Times New Roman" w:hAnsi="Times New Roman"/>
          <w:sz w:val="24"/>
          <w:szCs w:val="24"/>
          <w:lang w:val="fi-FI"/>
        </w:rPr>
        <w:lastRenderedPageBreak/>
        <w:t>mengenai baik buruknya keadaan keuangan suatu perusahaan yang mencerminkan prestasi kerja dalam periode tertentu. Hal ini sangat penting agar sumber daya digunakan secara optimal dalam menghadapi perubahan lingkungan.”</w:t>
      </w:r>
      <w:r w:rsidRPr="00FB7BA6">
        <w:rPr>
          <w:rStyle w:val="FootnoteReference"/>
          <w:rFonts w:ascii="Times New Roman" w:hAnsi="Times New Roman"/>
          <w:b/>
          <w:sz w:val="24"/>
          <w:szCs w:val="24"/>
          <w:lang w:val="id-ID"/>
        </w:rPr>
        <w:t xml:space="preserve"> </w:t>
      </w:r>
    </w:p>
    <w:p w:rsidR="00FB7BA6" w:rsidRPr="00FB7BA6" w:rsidRDefault="00FB7BA6" w:rsidP="00167756">
      <w:pPr>
        <w:spacing w:after="0" w:line="480" w:lineRule="auto"/>
        <w:ind w:firstLine="426"/>
        <w:jc w:val="both"/>
        <w:rPr>
          <w:rFonts w:ascii="Times New Roman" w:hAnsi="Times New Roman"/>
          <w:sz w:val="24"/>
          <w:szCs w:val="24"/>
        </w:rPr>
      </w:pPr>
      <w:r w:rsidRPr="00FB7BA6">
        <w:rPr>
          <w:rFonts w:ascii="Times New Roman" w:hAnsi="Times New Roman"/>
          <w:sz w:val="24"/>
          <w:szCs w:val="24"/>
        </w:rPr>
        <w:t xml:space="preserve">Menurut IAI (Ikatan Akuntan Indonesia) (2007: 2), kinerja </w:t>
      </w:r>
      <w:proofErr w:type="gramStart"/>
      <w:r w:rsidRPr="00FB7BA6">
        <w:rPr>
          <w:rFonts w:ascii="Times New Roman" w:hAnsi="Times New Roman"/>
          <w:sz w:val="24"/>
          <w:szCs w:val="24"/>
        </w:rPr>
        <w:t>keuangan  adalah</w:t>
      </w:r>
      <w:proofErr w:type="gramEnd"/>
      <w:r w:rsidRPr="00FB7BA6">
        <w:rPr>
          <w:rFonts w:ascii="Times New Roman" w:hAnsi="Times New Roman"/>
          <w:sz w:val="24"/>
          <w:szCs w:val="24"/>
        </w:rPr>
        <w:t xml:space="preserve"> kemampuan perusahaan dalam mengelola dan mengendalikan sumber daya yang dimilikinya. Sedangkan menurut Mulyadi (2007: 2), kinerja keuangan adalah penentuan secara periodik efektivitas operasional suatu organisasi dan karyawannya berdasarkan sasaran, standar, dan kriteria yang ditetapkan sebelumnya</w:t>
      </w:r>
    </w:p>
    <w:p w:rsidR="00FB7BA6" w:rsidRPr="00FB7BA6" w:rsidRDefault="00FB7BA6" w:rsidP="00167756">
      <w:pPr>
        <w:spacing w:after="0" w:line="480" w:lineRule="auto"/>
        <w:ind w:firstLine="426"/>
        <w:jc w:val="both"/>
        <w:rPr>
          <w:rFonts w:ascii="Times New Roman" w:hAnsi="Times New Roman"/>
          <w:sz w:val="24"/>
          <w:szCs w:val="24"/>
        </w:rPr>
      </w:pPr>
      <w:r w:rsidRPr="00FB7BA6">
        <w:rPr>
          <w:rFonts w:ascii="Times New Roman" w:hAnsi="Times New Roman"/>
          <w:sz w:val="24"/>
          <w:szCs w:val="24"/>
        </w:rPr>
        <w:t xml:space="preserve">Menurut Jumingan (2007: 239), kinerja keuangan adalah gambaran kondisi keuangan perusahaan pada suatu periode tertentu baik menyangkut aspek penghimpunan </w:t>
      </w:r>
      <w:proofErr w:type="gramStart"/>
      <w:r w:rsidRPr="00FB7BA6">
        <w:rPr>
          <w:rFonts w:ascii="Times New Roman" w:hAnsi="Times New Roman"/>
          <w:sz w:val="24"/>
          <w:szCs w:val="24"/>
        </w:rPr>
        <w:t>dana</w:t>
      </w:r>
      <w:proofErr w:type="gramEnd"/>
      <w:r w:rsidRPr="00FB7BA6">
        <w:rPr>
          <w:rFonts w:ascii="Times New Roman" w:hAnsi="Times New Roman"/>
          <w:sz w:val="24"/>
          <w:szCs w:val="24"/>
        </w:rPr>
        <w:t xml:space="preserve"> maupun penyaluran dana, yang biasanya diukur dengan indikator kecukupan modal, likuiditas, dan profitabilitas.</w:t>
      </w:r>
    </w:p>
    <w:p w:rsidR="00F23E36" w:rsidRDefault="00A74D52" w:rsidP="00A74D52">
      <w:pPr>
        <w:tabs>
          <w:tab w:val="left" w:pos="426"/>
        </w:tabs>
        <w:spacing w:after="0" w:line="480" w:lineRule="auto"/>
        <w:jc w:val="both"/>
        <w:rPr>
          <w:rFonts w:ascii="Times New Roman" w:hAnsi="Times New Roman"/>
          <w:sz w:val="24"/>
          <w:szCs w:val="24"/>
        </w:rPr>
      </w:pPr>
      <w:r>
        <w:rPr>
          <w:rFonts w:ascii="Times New Roman" w:hAnsi="Times New Roman"/>
          <w:i/>
          <w:sz w:val="24"/>
          <w:szCs w:val="24"/>
          <w:lang w:val="id-ID"/>
        </w:rPr>
        <w:tab/>
      </w:r>
      <w:r w:rsidR="00F23E36" w:rsidRPr="00F23E36">
        <w:rPr>
          <w:rFonts w:ascii="Times New Roman" w:hAnsi="Times New Roman"/>
          <w:sz w:val="24"/>
          <w:szCs w:val="24"/>
        </w:rPr>
        <w:t>Kinerja Keuangan</w:t>
      </w:r>
      <w:r w:rsidR="00F23E36">
        <w:rPr>
          <w:rFonts w:ascii="Times New Roman" w:hAnsi="Times New Roman"/>
          <w:sz w:val="24"/>
          <w:szCs w:val="24"/>
        </w:rPr>
        <w:t xml:space="preserve"> yang dapat diukur dalam penelitian ini menggunakan rasio </w:t>
      </w:r>
      <w:r w:rsidR="00F23E36" w:rsidRPr="00F23E36">
        <w:rPr>
          <w:rFonts w:ascii="Times New Roman" w:hAnsi="Times New Roman"/>
          <w:i/>
          <w:sz w:val="24"/>
          <w:szCs w:val="24"/>
        </w:rPr>
        <w:t xml:space="preserve">Return </w:t>
      </w:r>
      <w:proofErr w:type="gramStart"/>
      <w:r w:rsidR="00F23E36" w:rsidRPr="00F23E36">
        <w:rPr>
          <w:rFonts w:ascii="Times New Roman" w:hAnsi="Times New Roman"/>
          <w:i/>
          <w:sz w:val="24"/>
          <w:szCs w:val="24"/>
        </w:rPr>
        <w:t>On</w:t>
      </w:r>
      <w:proofErr w:type="gramEnd"/>
      <w:r w:rsidR="00F23E36" w:rsidRPr="00F23E36">
        <w:rPr>
          <w:rFonts w:ascii="Times New Roman" w:hAnsi="Times New Roman"/>
          <w:i/>
          <w:sz w:val="24"/>
          <w:szCs w:val="24"/>
        </w:rPr>
        <w:t xml:space="preserve"> Asset</w:t>
      </w:r>
      <w:r w:rsidR="00F23E36">
        <w:rPr>
          <w:rFonts w:ascii="Times New Roman" w:hAnsi="Times New Roman"/>
          <w:sz w:val="24"/>
          <w:szCs w:val="24"/>
        </w:rPr>
        <w:t xml:space="preserve"> yang</w:t>
      </w:r>
      <w:r w:rsidR="00F23E36" w:rsidRPr="003271E1">
        <w:rPr>
          <w:rFonts w:ascii="Times New Roman" w:hAnsi="Times New Roman"/>
          <w:sz w:val="24"/>
          <w:szCs w:val="24"/>
        </w:rPr>
        <w:t xml:space="preserve"> dinilai</w:t>
      </w:r>
      <w:r w:rsidR="00F23E36">
        <w:rPr>
          <w:rFonts w:ascii="Times New Roman" w:hAnsi="Times New Roman"/>
          <w:sz w:val="24"/>
          <w:szCs w:val="24"/>
        </w:rPr>
        <w:t xml:space="preserve"> </w:t>
      </w:r>
      <w:r w:rsidR="00F23E36" w:rsidRPr="003271E1">
        <w:rPr>
          <w:rFonts w:ascii="Times New Roman" w:hAnsi="Times New Roman"/>
          <w:sz w:val="24"/>
          <w:szCs w:val="24"/>
        </w:rPr>
        <w:t xml:space="preserve">dengan </w:t>
      </w:r>
      <w:r w:rsidR="00F23E36">
        <w:rPr>
          <w:rFonts w:ascii="Times New Roman" w:hAnsi="Times New Roman"/>
          <w:sz w:val="24"/>
          <w:szCs w:val="24"/>
        </w:rPr>
        <w:lastRenderedPageBreak/>
        <w:t>membandingkan</w:t>
      </w:r>
      <w:r w:rsidR="00F23E36" w:rsidRPr="00B53453">
        <w:rPr>
          <w:rFonts w:ascii="Times New Roman" w:hAnsi="Times New Roman"/>
          <w:sz w:val="24"/>
          <w:szCs w:val="24"/>
        </w:rPr>
        <w:t xml:space="preserve"> antara </w:t>
      </w:r>
      <w:r w:rsidR="00F23E36">
        <w:rPr>
          <w:rFonts w:ascii="Times New Roman" w:hAnsi="Times New Roman"/>
          <w:sz w:val="24"/>
          <w:szCs w:val="24"/>
        </w:rPr>
        <w:t>laba bersih dengan total aset</w:t>
      </w:r>
    </w:p>
    <w:p w:rsidR="00A74D52" w:rsidRDefault="00F23E36" w:rsidP="00A74D52">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FB7BA6" w:rsidRPr="00F23E36">
        <w:rPr>
          <w:rFonts w:ascii="Times New Roman" w:hAnsi="Times New Roman"/>
          <w:sz w:val="24"/>
          <w:szCs w:val="24"/>
        </w:rPr>
        <w:t xml:space="preserve">Berdasarkan pendapat dan pengertian kinerja keuangan menurut para ahli di atas dapat disimpulkan atau disintesiskan bahwa kinerja keuangan </w:t>
      </w:r>
      <w:proofErr w:type="gramStart"/>
      <w:r w:rsidR="00FB7BA6" w:rsidRPr="00F23E36">
        <w:rPr>
          <w:rFonts w:ascii="Times New Roman" w:hAnsi="Times New Roman"/>
          <w:sz w:val="24"/>
          <w:szCs w:val="24"/>
        </w:rPr>
        <w:t>adalah  pencapaian</w:t>
      </w:r>
      <w:proofErr w:type="gramEnd"/>
      <w:r w:rsidR="00FB7BA6" w:rsidRPr="00F23E36">
        <w:rPr>
          <w:rFonts w:ascii="Times New Roman" w:hAnsi="Times New Roman"/>
          <w:sz w:val="24"/>
          <w:szCs w:val="24"/>
        </w:rPr>
        <w:t xml:space="preserve"> atau prestasi keuangan pada periode tertentu yang menggambarkan baik buruknya keuangan suatu perusa</w:t>
      </w:r>
      <w:r>
        <w:rPr>
          <w:rFonts w:ascii="Times New Roman" w:hAnsi="Times New Roman"/>
          <w:sz w:val="24"/>
          <w:szCs w:val="24"/>
        </w:rPr>
        <w:t>haan dan mencerminkan bagaimana</w:t>
      </w:r>
      <w:r w:rsidR="00FB7BA6" w:rsidRPr="00F23E36">
        <w:rPr>
          <w:rFonts w:ascii="Times New Roman" w:hAnsi="Times New Roman"/>
          <w:sz w:val="24"/>
          <w:szCs w:val="24"/>
        </w:rPr>
        <w:t>perusahaan mengimplementasikan aturan-aturan pelaksanaan keuangan secara baik dan benar.</w:t>
      </w:r>
    </w:p>
    <w:p w:rsidR="00F23E36" w:rsidRPr="00F23E36" w:rsidRDefault="00F23E36" w:rsidP="00A74D52">
      <w:pPr>
        <w:tabs>
          <w:tab w:val="left" w:pos="426"/>
        </w:tabs>
        <w:spacing w:after="0" w:line="480" w:lineRule="auto"/>
        <w:jc w:val="both"/>
        <w:rPr>
          <w:rFonts w:ascii="Times New Roman" w:hAnsi="Times New Roman"/>
          <w:i/>
          <w:sz w:val="24"/>
          <w:szCs w:val="24"/>
          <w:lang w:val="id-ID"/>
        </w:rPr>
      </w:pPr>
      <w:r>
        <w:rPr>
          <w:rFonts w:ascii="Times New Roman" w:hAnsi="Times New Roman"/>
          <w:sz w:val="24"/>
          <w:szCs w:val="24"/>
        </w:rPr>
        <w:tab/>
      </w:r>
    </w:p>
    <w:p w:rsidR="00FD1F58" w:rsidRPr="00424B1D" w:rsidRDefault="00BA548B" w:rsidP="00FD1F58">
      <w:pPr>
        <w:spacing w:after="0" w:line="480" w:lineRule="auto"/>
        <w:jc w:val="both"/>
        <w:rPr>
          <w:rFonts w:ascii="Times New Roman" w:hAnsi="Times New Roman"/>
          <w:b/>
          <w:i/>
          <w:sz w:val="24"/>
          <w:szCs w:val="24"/>
        </w:rPr>
      </w:pPr>
      <w:r w:rsidRPr="004C7191">
        <w:rPr>
          <w:rFonts w:ascii="Times New Roman" w:hAnsi="Times New Roman"/>
          <w:b/>
          <w:sz w:val="24"/>
          <w:szCs w:val="24"/>
          <w:lang w:val="id-ID"/>
        </w:rPr>
        <w:t xml:space="preserve">Pengaruh </w:t>
      </w:r>
      <w:r w:rsidR="00424B1D">
        <w:rPr>
          <w:rFonts w:ascii="Times New Roman" w:hAnsi="Times New Roman"/>
          <w:b/>
          <w:sz w:val="24"/>
          <w:szCs w:val="24"/>
        </w:rPr>
        <w:t>Aset tidak Berwujud</w:t>
      </w:r>
      <w:r>
        <w:rPr>
          <w:rFonts w:ascii="Times New Roman" w:hAnsi="Times New Roman"/>
          <w:b/>
          <w:sz w:val="24"/>
          <w:szCs w:val="24"/>
          <w:lang w:val="id-ID"/>
        </w:rPr>
        <w:t xml:space="preserve"> </w:t>
      </w:r>
      <w:r w:rsidR="00424B1D">
        <w:rPr>
          <w:rFonts w:ascii="Times New Roman" w:hAnsi="Times New Roman"/>
          <w:b/>
          <w:sz w:val="24"/>
          <w:szCs w:val="24"/>
        </w:rPr>
        <w:t>Terhadap</w:t>
      </w:r>
      <w:r>
        <w:rPr>
          <w:rFonts w:ascii="Times New Roman" w:hAnsi="Times New Roman"/>
          <w:b/>
          <w:sz w:val="24"/>
          <w:szCs w:val="24"/>
          <w:lang w:val="id-ID"/>
        </w:rPr>
        <w:t xml:space="preserve"> </w:t>
      </w:r>
      <w:r w:rsidR="00424B1D">
        <w:rPr>
          <w:rFonts w:ascii="Times New Roman" w:hAnsi="Times New Roman"/>
          <w:b/>
          <w:sz w:val="24"/>
          <w:szCs w:val="24"/>
        </w:rPr>
        <w:t>Nilai Perusahaan</w:t>
      </w:r>
    </w:p>
    <w:p w:rsidR="00424B1D" w:rsidRPr="00424B1D" w:rsidRDefault="00424B1D" w:rsidP="00FD1F58">
      <w:pPr>
        <w:spacing w:after="0" w:line="480" w:lineRule="auto"/>
        <w:ind w:firstLine="426"/>
        <w:jc w:val="both"/>
        <w:rPr>
          <w:rFonts w:ascii="Times New Roman" w:hAnsi="Times New Roman"/>
          <w:i/>
          <w:sz w:val="24"/>
          <w:szCs w:val="24"/>
        </w:rPr>
      </w:pPr>
      <w:r w:rsidRPr="00424B1D">
        <w:rPr>
          <w:rFonts w:ascii="Times New Roman" w:hAnsi="Times New Roman"/>
          <w:sz w:val="24"/>
          <w:szCs w:val="24"/>
        </w:rPr>
        <w:t>Menurut Rossella dan Stephen</w:t>
      </w:r>
      <w:r w:rsidRPr="00424B1D">
        <w:rPr>
          <w:rFonts w:ascii="Times New Roman" w:hAnsi="Times New Roman"/>
          <w:i/>
          <w:sz w:val="24"/>
          <w:szCs w:val="24"/>
        </w:rPr>
        <w:t xml:space="preserve"> </w:t>
      </w:r>
      <w:r w:rsidRPr="00424B1D">
        <w:rPr>
          <w:rFonts w:ascii="Times New Roman" w:hAnsi="Times New Roman"/>
          <w:sz w:val="24"/>
          <w:szCs w:val="24"/>
        </w:rPr>
        <w:t xml:space="preserve">dalam bukunya </w:t>
      </w:r>
      <w:r>
        <w:rPr>
          <w:rFonts w:ascii="Times New Roman" w:hAnsi="Times New Roman"/>
          <w:sz w:val="24"/>
          <w:szCs w:val="24"/>
        </w:rPr>
        <w:t>(2013: 458</w:t>
      </w:r>
      <w:proofErr w:type="gramStart"/>
      <w:r>
        <w:rPr>
          <w:rFonts w:ascii="Times New Roman" w:hAnsi="Times New Roman"/>
          <w:sz w:val="24"/>
          <w:szCs w:val="24"/>
        </w:rPr>
        <w:t xml:space="preserve">) </w:t>
      </w:r>
      <w:r w:rsidRPr="00424B1D">
        <w:rPr>
          <w:rFonts w:ascii="Times New Roman" w:hAnsi="Times New Roman"/>
          <w:sz w:val="24"/>
          <w:szCs w:val="24"/>
        </w:rPr>
        <w:t>:</w:t>
      </w:r>
      <w:proofErr w:type="gramEnd"/>
      <w:r w:rsidRPr="00424B1D">
        <w:rPr>
          <w:rFonts w:ascii="Times New Roman" w:hAnsi="Times New Roman"/>
          <w:i/>
          <w:sz w:val="24"/>
          <w:szCs w:val="24"/>
        </w:rPr>
        <w:t xml:space="preserve"> To cope with fierce global competition, companies have to seek drivers of sustainable competitive advantage. In this regard, management academics have traditionally investigated tangible resources (for example Barney, 1991). However, the past decade was characterized by a shift of focus to studies of intangible assets. Analysing the market-to-book ratio of publicly listed firms indicated that such a </w:t>
      </w:r>
      <w:r w:rsidRPr="00424B1D">
        <w:rPr>
          <w:rFonts w:ascii="Times New Roman" w:hAnsi="Times New Roman"/>
          <w:i/>
          <w:sz w:val="24"/>
          <w:szCs w:val="24"/>
        </w:rPr>
        <w:lastRenderedPageBreak/>
        <w:t>change is substantiated, showing that, today, the major part of a company’s value is based on intangible assets.</w:t>
      </w:r>
    </w:p>
    <w:p w:rsidR="00424B1D" w:rsidRPr="00424B1D" w:rsidRDefault="00424B1D" w:rsidP="00424B1D">
      <w:pPr>
        <w:spacing w:after="0" w:line="480" w:lineRule="auto"/>
        <w:ind w:firstLine="720"/>
        <w:jc w:val="both"/>
        <w:rPr>
          <w:rFonts w:ascii="Times New Roman" w:eastAsia="Times New Roman" w:hAnsi="Times New Roman"/>
          <w:i/>
          <w:sz w:val="24"/>
          <w:szCs w:val="24"/>
        </w:rPr>
      </w:pPr>
      <w:r w:rsidRPr="00424B1D">
        <w:rPr>
          <w:rFonts w:ascii="Times New Roman" w:eastAsia="Times New Roman" w:hAnsi="Times New Roman"/>
          <w:sz w:val="24"/>
          <w:szCs w:val="24"/>
        </w:rPr>
        <w:t>Menurut Hermawan Kertajaya et.al</w:t>
      </w:r>
      <w:r w:rsidRPr="00424B1D">
        <w:rPr>
          <w:rFonts w:ascii="Times New Roman" w:eastAsia="Times New Roman" w:hAnsi="Times New Roman"/>
          <w:i/>
          <w:sz w:val="24"/>
          <w:szCs w:val="24"/>
        </w:rPr>
        <w:t xml:space="preserve"> </w:t>
      </w:r>
      <w:r w:rsidRPr="00424B1D">
        <w:rPr>
          <w:rFonts w:ascii="Times New Roman" w:eastAsia="Times New Roman" w:hAnsi="Times New Roman"/>
          <w:sz w:val="24"/>
          <w:szCs w:val="24"/>
        </w:rPr>
        <w:t>dalam bukunya</w:t>
      </w:r>
      <w:r>
        <w:rPr>
          <w:rFonts w:ascii="Times New Roman" w:eastAsia="Times New Roman" w:hAnsi="Times New Roman"/>
          <w:sz w:val="24"/>
          <w:szCs w:val="24"/>
        </w:rPr>
        <w:t xml:space="preserve"> (2005: 202</w:t>
      </w:r>
      <w:proofErr w:type="gramStart"/>
      <w:r>
        <w:rPr>
          <w:rFonts w:ascii="Times New Roman" w:eastAsia="Times New Roman" w:hAnsi="Times New Roman"/>
          <w:sz w:val="24"/>
          <w:szCs w:val="24"/>
        </w:rPr>
        <w:t>)</w:t>
      </w:r>
      <w:r w:rsidRPr="00424B1D">
        <w:rPr>
          <w:rFonts w:ascii="Times New Roman" w:eastAsia="Times New Roman" w:hAnsi="Times New Roman"/>
          <w:i/>
          <w:sz w:val="24"/>
          <w:szCs w:val="24"/>
        </w:rPr>
        <w:t xml:space="preserve"> </w:t>
      </w:r>
      <w:r w:rsidRPr="00424B1D">
        <w:rPr>
          <w:rFonts w:ascii="Times New Roman" w:eastAsia="Times New Roman" w:hAnsi="Times New Roman"/>
          <w:sz w:val="24"/>
          <w:szCs w:val="24"/>
        </w:rPr>
        <w:t>:</w:t>
      </w:r>
      <w:proofErr w:type="gramEnd"/>
      <w:r w:rsidRPr="00424B1D">
        <w:rPr>
          <w:rFonts w:ascii="Times New Roman" w:eastAsia="Times New Roman" w:hAnsi="Times New Roman"/>
          <w:i/>
          <w:sz w:val="24"/>
          <w:szCs w:val="24"/>
        </w:rPr>
        <w:t xml:space="preserve"> </w:t>
      </w:r>
      <w:r w:rsidRPr="00424B1D">
        <w:rPr>
          <w:rFonts w:ascii="Times New Roman" w:eastAsia="Times New Roman" w:hAnsi="Times New Roman"/>
          <w:sz w:val="24"/>
          <w:szCs w:val="24"/>
        </w:rPr>
        <w:t xml:space="preserve">Aset tidak berwujud sebagai sumber penciptaan </w:t>
      </w:r>
      <w:r w:rsidRPr="00424B1D">
        <w:rPr>
          <w:rFonts w:ascii="Times New Roman" w:eastAsia="Times New Roman" w:hAnsi="Times New Roman"/>
          <w:i/>
          <w:sz w:val="24"/>
          <w:szCs w:val="24"/>
        </w:rPr>
        <w:t>value</w:t>
      </w:r>
      <w:r w:rsidRPr="00424B1D">
        <w:rPr>
          <w:rFonts w:ascii="Times New Roman" w:eastAsia="Times New Roman" w:hAnsi="Times New Roman"/>
          <w:sz w:val="24"/>
          <w:szCs w:val="24"/>
        </w:rPr>
        <w:t xml:space="preserve"> yang seharusnya dikembangkan  oleh perusahaan. Nilai aset tidak berwujud ini hampir bisa </w:t>
      </w:r>
      <w:proofErr w:type="gramStart"/>
      <w:r w:rsidRPr="00424B1D">
        <w:rPr>
          <w:rFonts w:ascii="Times New Roman" w:eastAsia="Times New Roman" w:hAnsi="Times New Roman"/>
          <w:sz w:val="24"/>
          <w:szCs w:val="24"/>
        </w:rPr>
        <w:t>dikatakan  selalu</w:t>
      </w:r>
      <w:proofErr w:type="gramEnd"/>
      <w:r w:rsidRPr="00424B1D">
        <w:rPr>
          <w:rFonts w:ascii="Times New Roman" w:eastAsia="Times New Roman" w:hAnsi="Times New Roman"/>
          <w:sz w:val="24"/>
          <w:szCs w:val="24"/>
        </w:rPr>
        <w:t xml:space="preserve">  melebihi nilai dari aset fisik yang dimiliki perusahaan di sebagian besar perusahaan bisnis, baik dalam </w:t>
      </w:r>
      <w:r w:rsidRPr="00424B1D">
        <w:rPr>
          <w:rFonts w:ascii="Times New Roman" w:eastAsia="Times New Roman" w:hAnsi="Times New Roman"/>
          <w:i/>
          <w:sz w:val="24"/>
          <w:szCs w:val="24"/>
        </w:rPr>
        <w:t>value</w:t>
      </w:r>
      <w:r w:rsidRPr="00424B1D">
        <w:rPr>
          <w:rFonts w:ascii="Times New Roman" w:eastAsia="Times New Roman" w:hAnsi="Times New Roman"/>
          <w:sz w:val="24"/>
          <w:szCs w:val="24"/>
        </w:rPr>
        <w:t xml:space="preserve"> dan kontribusi terhadap pertumbuhan. Tetapi sayangnya aset tak berwujud ini jarang dinyatakan </w:t>
      </w:r>
      <w:proofErr w:type="gramStart"/>
      <w:r w:rsidRPr="00424B1D">
        <w:rPr>
          <w:rFonts w:ascii="Times New Roman" w:eastAsia="Times New Roman" w:hAnsi="Times New Roman"/>
          <w:sz w:val="24"/>
          <w:szCs w:val="24"/>
        </w:rPr>
        <w:t>dalam  laporan</w:t>
      </w:r>
      <w:proofErr w:type="gramEnd"/>
      <w:r w:rsidRPr="00424B1D">
        <w:rPr>
          <w:rFonts w:ascii="Times New Roman" w:eastAsia="Times New Roman" w:hAnsi="Times New Roman"/>
          <w:sz w:val="24"/>
          <w:szCs w:val="24"/>
        </w:rPr>
        <w:t xml:space="preserve"> keuangan dan  akibatnya tetap tidak terlihat di neraca. </w:t>
      </w:r>
    </w:p>
    <w:p w:rsidR="00424B1D" w:rsidRDefault="00424B1D" w:rsidP="00424B1D">
      <w:pPr>
        <w:spacing w:line="480" w:lineRule="auto"/>
        <w:ind w:firstLine="720"/>
        <w:jc w:val="both"/>
        <w:rPr>
          <w:rFonts w:ascii="Times New Roman" w:eastAsia="Times New Roman" w:hAnsi="Times New Roman"/>
          <w:sz w:val="24"/>
          <w:szCs w:val="24"/>
          <w:lang w:val="sv-SE"/>
        </w:rPr>
      </w:pPr>
      <w:r w:rsidRPr="00424B1D">
        <w:rPr>
          <w:rFonts w:ascii="Times New Roman" w:eastAsia="Times New Roman" w:hAnsi="Times New Roman"/>
          <w:sz w:val="24"/>
          <w:szCs w:val="24"/>
        </w:rPr>
        <w:t xml:space="preserve">Perlakuan asimetris dengan mengkapitalisasi investasi fisik dan keuangan, sementara langsung membiayakan yang intangible-seperti iklan, pelatihan karyawan, riset dan pengembangan-membuat pelaporan kinerja dan nilai perusahaan menjadi bias dan banyak mengalami kekurangan. </w:t>
      </w:r>
      <w:r w:rsidRPr="00424B1D">
        <w:rPr>
          <w:rFonts w:ascii="Times New Roman" w:eastAsia="Times New Roman" w:hAnsi="Times New Roman"/>
          <w:i/>
          <w:sz w:val="24"/>
          <w:szCs w:val="24"/>
          <w:lang w:val="sv-SE"/>
        </w:rPr>
        <w:t xml:space="preserve">Value </w:t>
      </w:r>
      <w:r w:rsidRPr="00424B1D">
        <w:rPr>
          <w:rFonts w:ascii="Times New Roman" w:eastAsia="Times New Roman" w:hAnsi="Times New Roman"/>
          <w:sz w:val="24"/>
          <w:szCs w:val="24"/>
          <w:lang w:val="sv-SE"/>
        </w:rPr>
        <w:t>yang dikomunikasikan ke pemodal pun menjadi sangat kurang. Akibatnya penilaian perusahaan yang mereka lakukan cenderung menjadi lebih rendah.</w:t>
      </w:r>
      <w:r>
        <w:rPr>
          <w:rFonts w:ascii="Times New Roman" w:eastAsia="Times New Roman" w:hAnsi="Times New Roman"/>
          <w:sz w:val="24"/>
          <w:szCs w:val="24"/>
          <w:lang w:val="sv-SE"/>
        </w:rPr>
        <w:t xml:space="preserve"> </w:t>
      </w:r>
    </w:p>
    <w:p w:rsidR="00424B1D" w:rsidRPr="00424B1D" w:rsidRDefault="00424B1D" w:rsidP="00424B1D">
      <w:pPr>
        <w:spacing w:line="480" w:lineRule="auto"/>
        <w:ind w:firstLine="720"/>
        <w:jc w:val="both"/>
        <w:rPr>
          <w:rFonts w:ascii="Times New Roman" w:eastAsia="Times New Roman" w:hAnsi="Times New Roman"/>
          <w:sz w:val="24"/>
          <w:szCs w:val="24"/>
        </w:rPr>
      </w:pPr>
      <w:r w:rsidRPr="00424B1D">
        <w:rPr>
          <w:rFonts w:ascii="Times New Roman" w:eastAsia="Times New Roman" w:hAnsi="Times New Roman"/>
          <w:sz w:val="24"/>
          <w:szCs w:val="24"/>
        </w:rPr>
        <w:lastRenderedPageBreak/>
        <w:t xml:space="preserve">Sedangkan, menurut Belen et.al dalam bukunya </w:t>
      </w:r>
      <w:r w:rsidR="008340DB">
        <w:rPr>
          <w:rFonts w:ascii="Times New Roman" w:eastAsia="Times New Roman" w:hAnsi="Times New Roman"/>
          <w:sz w:val="24"/>
          <w:szCs w:val="24"/>
        </w:rPr>
        <w:t>(2011: xvi</w:t>
      </w:r>
      <w:proofErr w:type="gramStart"/>
      <w:r w:rsidR="008340DB">
        <w:rPr>
          <w:rFonts w:ascii="Times New Roman" w:eastAsia="Times New Roman" w:hAnsi="Times New Roman"/>
          <w:sz w:val="24"/>
          <w:szCs w:val="24"/>
        </w:rPr>
        <w:t xml:space="preserve">) </w:t>
      </w:r>
      <w:r w:rsidRPr="00424B1D">
        <w:rPr>
          <w:rFonts w:ascii="Times New Roman" w:eastAsia="Times New Roman" w:hAnsi="Times New Roman"/>
          <w:sz w:val="24"/>
          <w:szCs w:val="24"/>
        </w:rPr>
        <w:t>:</w:t>
      </w:r>
      <w:proofErr w:type="gramEnd"/>
      <w:r w:rsidRPr="00424B1D">
        <w:rPr>
          <w:rFonts w:ascii="Times New Roman" w:eastAsia="Times New Roman" w:hAnsi="Times New Roman"/>
          <w:sz w:val="24"/>
          <w:szCs w:val="24"/>
        </w:rPr>
        <w:t xml:space="preserve"> </w:t>
      </w:r>
      <w:r w:rsidRPr="00424B1D">
        <w:rPr>
          <w:rFonts w:ascii="Times New Roman" w:eastAsia="Times New Roman" w:hAnsi="Times New Roman"/>
          <w:i/>
          <w:sz w:val="24"/>
          <w:szCs w:val="24"/>
        </w:rPr>
        <w:t xml:space="preserve">Apart from the advantages for financial market performance to be gained from fuller information about a firm`s intangibles, detailed knowledge of such intangibles inside the company is also very important </w:t>
      </w:r>
      <w:r w:rsidRPr="00424B1D">
        <w:rPr>
          <w:rFonts w:ascii="Times New Roman" w:eastAsia="Times New Roman" w:hAnsi="Times New Roman"/>
          <w:sz w:val="24"/>
          <w:szCs w:val="24"/>
        </w:rPr>
        <w:t>:</w:t>
      </w:r>
      <w:r w:rsidRPr="00424B1D">
        <w:rPr>
          <w:rFonts w:ascii="Times New Roman" w:eastAsia="Times New Roman" w:hAnsi="Times New Roman"/>
          <w:i/>
          <w:sz w:val="24"/>
          <w:szCs w:val="24"/>
          <w:vertAlign w:val="superscript"/>
          <w:lang w:val="id-ID"/>
        </w:rPr>
        <w:t xml:space="preserve"> </w:t>
      </w:r>
    </w:p>
    <w:p w:rsidR="00424B1D" w:rsidRPr="00424B1D" w:rsidRDefault="00424B1D" w:rsidP="00424B1D">
      <w:pPr>
        <w:numPr>
          <w:ilvl w:val="0"/>
          <w:numId w:val="26"/>
        </w:numPr>
        <w:spacing w:after="0" w:line="480" w:lineRule="auto"/>
        <w:jc w:val="both"/>
        <w:rPr>
          <w:rFonts w:ascii="Times New Roman" w:eastAsia="Times New Roman" w:hAnsi="Times New Roman"/>
          <w:i/>
          <w:sz w:val="24"/>
          <w:szCs w:val="24"/>
        </w:rPr>
      </w:pPr>
      <w:r w:rsidRPr="00424B1D">
        <w:rPr>
          <w:rFonts w:ascii="Times New Roman" w:eastAsia="Times New Roman" w:hAnsi="Times New Roman"/>
          <w:i/>
          <w:sz w:val="24"/>
          <w:szCs w:val="24"/>
        </w:rPr>
        <w:t>For managers, shareholders and employees to know the true value of their company.</w:t>
      </w:r>
    </w:p>
    <w:p w:rsidR="00424B1D" w:rsidRPr="00424B1D" w:rsidRDefault="00424B1D" w:rsidP="00424B1D">
      <w:pPr>
        <w:numPr>
          <w:ilvl w:val="0"/>
          <w:numId w:val="26"/>
        </w:numPr>
        <w:spacing w:after="0" w:line="480" w:lineRule="auto"/>
        <w:jc w:val="both"/>
        <w:rPr>
          <w:rFonts w:ascii="Times New Roman" w:eastAsia="Times New Roman" w:hAnsi="Times New Roman"/>
          <w:i/>
          <w:sz w:val="24"/>
          <w:szCs w:val="24"/>
        </w:rPr>
      </w:pPr>
      <w:r w:rsidRPr="00424B1D">
        <w:rPr>
          <w:rFonts w:ascii="Times New Roman" w:eastAsia="Times New Roman" w:hAnsi="Times New Roman"/>
          <w:i/>
          <w:sz w:val="24"/>
          <w:szCs w:val="24"/>
        </w:rPr>
        <w:t>To encourage the preservation, regeneration and strengthening of the firm`s intangibles, and thus help to increase present and future corporate profits.</w:t>
      </w:r>
    </w:p>
    <w:p w:rsidR="00424B1D" w:rsidRPr="00424B1D" w:rsidRDefault="00424B1D" w:rsidP="00424B1D">
      <w:pPr>
        <w:numPr>
          <w:ilvl w:val="0"/>
          <w:numId w:val="26"/>
        </w:numPr>
        <w:spacing w:after="0" w:line="480" w:lineRule="auto"/>
        <w:jc w:val="both"/>
        <w:rPr>
          <w:rFonts w:ascii="Times New Roman" w:eastAsia="Times New Roman" w:hAnsi="Times New Roman"/>
          <w:i/>
          <w:sz w:val="24"/>
          <w:szCs w:val="24"/>
        </w:rPr>
      </w:pPr>
      <w:r w:rsidRPr="00424B1D">
        <w:rPr>
          <w:rFonts w:ascii="Times New Roman" w:eastAsia="Times New Roman" w:hAnsi="Times New Roman"/>
          <w:i/>
          <w:sz w:val="24"/>
          <w:szCs w:val="24"/>
        </w:rPr>
        <w:t>To show the firm`s guarantees when seeking new financing, either through debt or equity. True information about the value of intangibles reduces information asymmetries, making it easier to access financial resources in better cost conditions.</w:t>
      </w:r>
    </w:p>
    <w:p w:rsidR="00424B1D" w:rsidRPr="00424B1D" w:rsidRDefault="00424B1D" w:rsidP="00424B1D">
      <w:pPr>
        <w:numPr>
          <w:ilvl w:val="0"/>
          <w:numId w:val="26"/>
        </w:numPr>
        <w:spacing w:after="0" w:line="480" w:lineRule="auto"/>
        <w:jc w:val="both"/>
        <w:rPr>
          <w:rFonts w:ascii="Times New Roman" w:eastAsia="Times New Roman" w:hAnsi="Times New Roman"/>
          <w:i/>
          <w:sz w:val="24"/>
          <w:szCs w:val="24"/>
        </w:rPr>
      </w:pPr>
      <w:r w:rsidRPr="00424B1D">
        <w:rPr>
          <w:rFonts w:ascii="Times New Roman" w:eastAsia="Times New Roman" w:hAnsi="Times New Roman"/>
          <w:i/>
          <w:sz w:val="24"/>
          <w:szCs w:val="24"/>
        </w:rPr>
        <w:t>To negotiate the company value in mergers or acquisitions.</w:t>
      </w:r>
    </w:p>
    <w:p w:rsidR="00424B1D" w:rsidRPr="00424B1D" w:rsidRDefault="00424B1D" w:rsidP="00424B1D">
      <w:pPr>
        <w:pStyle w:val="ListParagraph"/>
        <w:numPr>
          <w:ilvl w:val="0"/>
          <w:numId w:val="26"/>
        </w:numPr>
        <w:spacing w:after="0" w:line="480" w:lineRule="auto"/>
        <w:jc w:val="both"/>
        <w:rPr>
          <w:rFonts w:ascii="Times New Roman" w:hAnsi="Times New Roman"/>
          <w:b/>
          <w:i/>
          <w:sz w:val="24"/>
          <w:szCs w:val="24"/>
          <w:lang w:val="id-ID"/>
        </w:rPr>
      </w:pPr>
      <w:r w:rsidRPr="00424B1D">
        <w:rPr>
          <w:rFonts w:ascii="Times New Roman" w:eastAsia="Times New Roman" w:hAnsi="Times New Roman"/>
          <w:i/>
          <w:sz w:val="24"/>
          <w:szCs w:val="24"/>
        </w:rPr>
        <w:lastRenderedPageBreak/>
        <w:t>Where applicable, to compare it with the stock value and check to what extent this is due to the real value of the company or to “market feeling”</w:t>
      </w:r>
      <w:r>
        <w:rPr>
          <w:rFonts w:ascii="Times New Roman" w:eastAsia="Times New Roman" w:hAnsi="Times New Roman"/>
          <w:i/>
          <w:sz w:val="24"/>
          <w:szCs w:val="24"/>
        </w:rPr>
        <w:t>.</w:t>
      </w:r>
    </w:p>
    <w:p w:rsidR="00FD1F58" w:rsidRPr="008340DB" w:rsidRDefault="00BA548B" w:rsidP="00FD1F58">
      <w:pPr>
        <w:spacing w:after="0" w:line="480" w:lineRule="auto"/>
        <w:jc w:val="both"/>
        <w:rPr>
          <w:rFonts w:ascii="Times New Roman" w:hAnsi="Times New Roman"/>
          <w:sz w:val="24"/>
          <w:szCs w:val="24"/>
        </w:rPr>
      </w:pPr>
      <w:r w:rsidRPr="004C7191">
        <w:rPr>
          <w:rFonts w:ascii="Times New Roman" w:hAnsi="Times New Roman"/>
          <w:b/>
          <w:sz w:val="24"/>
          <w:szCs w:val="24"/>
          <w:lang w:val="id-ID"/>
        </w:rPr>
        <w:t xml:space="preserve">Pengaruh  </w:t>
      </w:r>
      <w:r w:rsidR="008340DB">
        <w:rPr>
          <w:rFonts w:ascii="Times New Roman" w:hAnsi="Times New Roman"/>
          <w:b/>
          <w:sz w:val="24"/>
          <w:szCs w:val="24"/>
        </w:rPr>
        <w:t>Kinerja Keuangan</w:t>
      </w:r>
      <w:r w:rsidR="00FD1F58">
        <w:rPr>
          <w:rFonts w:ascii="Times New Roman" w:hAnsi="Times New Roman"/>
          <w:b/>
          <w:sz w:val="24"/>
          <w:szCs w:val="24"/>
          <w:lang w:val="id-ID"/>
        </w:rPr>
        <w:t xml:space="preserve"> </w:t>
      </w:r>
      <w:r w:rsidR="008340DB">
        <w:rPr>
          <w:rFonts w:ascii="Times New Roman" w:hAnsi="Times New Roman"/>
          <w:b/>
          <w:sz w:val="24"/>
          <w:szCs w:val="24"/>
        </w:rPr>
        <w:t>Terhadap NIlai Perusahaan</w:t>
      </w:r>
    </w:p>
    <w:p w:rsidR="008340DB" w:rsidRDefault="008340DB" w:rsidP="00FD1F58">
      <w:pPr>
        <w:spacing w:after="0" w:line="480" w:lineRule="auto"/>
        <w:ind w:firstLine="426"/>
        <w:jc w:val="both"/>
        <w:rPr>
          <w:lang w:val="fi-FI"/>
        </w:rPr>
      </w:pPr>
      <w:r w:rsidRPr="008340DB">
        <w:rPr>
          <w:rFonts w:ascii="Times New Roman" w:hAnsi="Times New Roman"/>
          <w:sz w:val="24"/>
          <w:szCs w:val="24"/>
          <w:lang w:val="fi-FI"/>
        </w:rPr>
        <w:t>Menurut Agus W. Soehadi dalam  bukunya</w:t>
      </w:r>
      <w:r>
        <w:rPr>
          <w:rFonts w:ascii="Times New Roman" w:hAnsi="Times New Roman"/>
          <w:sz w:val="24"/>
          <w:szCs w:val="24"/>
          <w:lang w:val="fi-FI"/>
        </w:rPr>
        <w:t xml:space="preserve"> (2013: 3)</w:t>
      </w:r>
      <w:r w:rsidRPr="008340DB">
        <w:rPr>
          <w:rFonts w:ascii="Times New Roman" w:hAnsi="Times New Roman"/>
          <w:sz w:val="24"/>
          <w:szCs w:val="24"/>
          <w:lang w:val="fi-FI"/>
        </w:rPr>
        <w:t>, penelusuran terhadap faktor-faktor pembentuk nilai saham perusahaan mulai ramai dilakukan oleh akademisi maupun praktisi pemasaran dalam beberapa periode waktu terakhir. Ketertarikan mereka terstimulasi oleh artikel yang dimuat oleh Shrivastava dkk. (1997) bahwa konsep pemasaran dapat berjalan berdampingan dengan konsep keuangan modern untuk mendorong kinerja keuangan yang positif, yaitu penciptaan nilai perusahaan. Dasar dari penciptaan nilai perusahaan adalah pertumbuhan yang menguntungkan. Dengan demikian, strategi dan keputusan pemasaran harus berkontribusi secara nyata terhadap pertumbuhan yang menguntungkan.</w:t>
      </w:r>
      <w:r w:rsidRPr="00856264">
        <w:rPr>
          <w:lang w:val="fi-FI"/>
        </w:rPr>
        <w:t xml:space="preserve"> </w:t>
      </w:r>
    </w:p>
    <w:p w:rsidR="008340DB" w:rsidRDefault="008340DB" w:rsidP="00FD1F58">
      <w:pPr>
        <w:spacing w:after="0" w:line="480" w:lineRule="auto"/>
        <w:ind w:firstLine="426"/>
        <w:jc w:val="both"/>
        <w:rPr>
          <w:rFonts w:ascii="Times New Roman" w:hAnsi="Times New Roman"/>
          <w:sz w:val="24"/>
          <w:szCs w:val="24"/>
        </w:rPr>
      </w:pPr>
      <w:r w:rsidRPr="008340DB">
        <w:rPr>
          <w:rFonts w:ascii="Times New Roman" w:hAnsi="Times New Roman"/>
          <w:sz w:val="24"/>
          <w:szCs w:val="24"/>
        </w:rPr>
        <w:lastRenderedPageBreak/>
        <w:t xml:space="preserve">Menurut Celine et.al </w:t>
      </w:r>
      <w:proofErr w:type="gramStart"/>
      <w:r w:rsidRPr="008340DB">
        <w:rPr>
          <w:rFonts w:ascii="Times New Roman" w:hAnsi="Times New Roman"/>
          <w:sz w:val="24"/>
          <w:szCs w:val="24"/>
        </w:rPr>
        <w:t>dalam  bukunya</w:t>
      </w:r>
      <w:proofErr w:type="gramEnd"/>
      <w:r w:rsidRPr="008340DB">
        <w:rPr>
          <w:rFonts w:ascii="Times New Roman" w:hAnsi="Times New Roman"/>
          <w:sz w:val="24"/>
          <w:szCs w:val="24"/>
        </w:rPr>
        <w:t xml:space="preserve"> </w:t>
      </w:r>
      <w:r>
        <w:rPr>
          <w:rFonts w:ascii="Times New Roman" w:hAnsi="Times New Roman"/>
          <w:sz w:val="24"/>
          <w:szCs w:val="24"/>
        </w:rPr>
        <w:t xml:space="preserve">(2010: ch.5) </w:t>
      </w:r>
      <w:r w:rsidRPr="008340DB">
        <w:rPr>
          <w:rFonts w:ascii="Times New Roman" w:hAnsi="Times New Roman"/>
          <w:sz w:val="24"/>
          <w:szCs w:val="24"/>
        </w:rPr>
        <w:t xml:space="preserve">: </w:t>
      </w:r>
      <w:r w:rsidRPr="008340DB">
        <w:rPr>
          <w:rFonts w:ascii="Times New Roman" w:hAnsi="Times New Roman"/>
          <w:i/>
          <w:sz w:val="24"/>
          <w:szCs w:val="24"/>
        </w:rPr>
        <w:t>The creation of corporate value in a business results from a firm`s operational, marketing and financial performance. This performance is heavily influenced by the firm`s competitive position in an industry</w:t>
      </w:r>
      <w:r>
        <w:rPr>
          <w:rFonts w:ascii="Times New Roman" w:hAnsi="Times New Roman"/>
          <w:sz w:val="24"/>
          <w:szCs w:val="24"/>
        </w:rPr>
        <w:t xml:space="preserve">. </w:t>
      </w:r>
    </w:p>
    <w:p w:rsidR="008340DB" w:rsidRDefault="008340DB" w:rsidP="00FD1F58">
      <w:pPr>
        <w:spacing w:after="0" w:line="480" w:lineRule="auto"/>
        <w:ind w:firstLine="426"/>
        <w:jc w:val="both"/>
        <w:rPr>
          <w:rFonts w:ascii="Times New Roman" w:hAnsi="Times New Roman"/>
          <w:sz w:val="24"/>
          <w:szCs w:val="24"/>
        </w:rPr>
      </w:pPr>
      <w:r w:rsidRPr="008340DB">
        <w:rPr>
          <w:rFonts w:ascii="Times New Roman" w:hAnsi="Times New Roman"/>
          <w:sz w:val="24"/>
          <w:szCs w:val="24"/>
          <w:lang w:val="sv-SE"/>
        </w:rPr>
        <w:t>Sedangkan menurut Stephane Garelli dalam  bukunya</w:t>
      </w:r>
      <w:r>
        <w:rPr>
          <w:rFonts w:ascii="Times New Roman" w:hAnsi="Times New Roman"/>
          <w:sz w:val="24"/>
          <w:szCs w:val="24"/>
          <w:lang w:val="sv-SE"/>
        </w:rPr>
        <w:t xml:space="preserve"> (2008: 143)</w:t>
      </w:r>
      <w:r w:rsidRPr="008340DB">
        <w:rPr>
          <w:rFonts w:ascii="Times New Roman" w:hAnsi="Times New Roman"/>
          <w:sz w:val="24"/>
          <w:szCs w:val="24"/>
          <w:lang w:val="sv-SE"/>
        </w:rPr>
        <w:t>, hubungan antara efisiensi biaya dan kepemilikan aset merupakan hal penting terhadap daya saing. Komunitas keuangan mengikuti tanda daya saing ini secara cermat menggunakan ukuran kinerja keuangan perusahaan yang sangat bagus: ROA (</w:t>
      </w:r>
      <w:r w:rsidRPr="008340DB">
        <w:rPr>
          <w:rFonts w:ascii="Times New Roman" w:hAnsi="Times New Roman"/>
          <w:i/>
          <w:sz w:val="24"/>
          <w:szCs w:val="24"/>
          <w:lang w:val="sv-SE"/>
        </w:rPr>
        <w:t>Return On Asset</w:t>
      </w:r>
      <w:r w:rsidRPr="008340DB">
        <w:rPr>
          <w:rFonts w:ascii="Times New Roman" w:hAnsi="Times New Roman"/>
          <w:sz w:val="24"/>
          <w:szCs w:val="24"/>
          <w:lang w:val="sv-SE"/>
        </w:rPr>
        <w:t xml:space="preserve">). ROA menyiratkan bahwa Anda harus memaksimalkan keuntungan dan meminimalkan aset yang dimiliki perusahaan- strategi ini meningkatkan nilai perusahaan. Akibatnya, banyak perusahaan yang secara strategis mengganti kepemilikan aset dengan akses terhadap aset. </w:t>
      </w:r>
    </w:p>
    <w:p w:rsidR="00E21865" w:rsidRDefault="00E21865" w:rsidP="00FD1F58">
      <w:pPr>
        <w:spacing w:after="0" w:line="480" w:lineRule="auto"/>
        <w:jc w:val="both"/>
        <w:rPr>
          <w:rFonts w:ascii="Times New Roman" w:hAnsi="Times New Roman"/>
          <w:b/>
          <w:sz w:val="24"/>
          <w:szCs w:val="24"/>
        </w:rPr>
      </w:pPr>
    </w:p>
    <w:p w:rsidR="00E21865" w:rsidRDefault="00E21865" w:rsidP="00FD1F58">
      <w:pPr>
        <w:spacing w:after="0" w:line="480" w:lineRule="auto"/>
        <w:jc w:val="both"/>
        <w:rPr>
          <w:rFonts w:ascii="Times New Roman" w:hAnsi="Times New Roman"/>
          <w:b/>
          <w:sz w:val="24"/>
          <w:szCs w:val="24"/>
        </w:rPr>
      </w:pPr>
    </w:p>
    <w:p w:rsidR="00FD1F58" w:rsidRPr="008340DB" w:rsidRDefault="00BA548B" w:rsidP="00FD1F58">
      <w:pPr>
        <w:spacing w:after="0" w:line="480" w:lineRule="auto"/>
        <w:jc w:val="both"/>
        <w:rPr>
          <w:rFonts w:ascii="Times New Roman" w:hAnsi="Times New Roman"/>
          <w:b/>
          <w:i/>
          <w:sz w:val="24"/>
          <w:szCs w:val="24"/>
        </w:rPr>
      </w:pPr>
      <w:r w:rsidRPr="004C7191">
        <w:rPr>
          <w:rFonts w:ascii="Times New Roman" w:hAnsi="Times New Roman"/>
          <w:b/>
          <w:sz w:val="24"/>
          <w:szCs w:val="24"/>
          <w:lang w:val="id-ID"/>
        </w:rPr>
        <w:lastRenderedPageBreak/>
        <w:t xml:space="preserve">Pengaruh </w:t>
      </w:r>
      <w:r w:rsidR="008340DB">
        <w:rPr>
          <w:rFonts w:ascii="Times New Roman" w:hAnsi="Times New Roman"/>
          <w:b/>
          <w:sz w:val="24"/>
          <w:szCs w:val="24"/>
        </w:rPr>
        <w:t>Aset Tidak Berwujud</w:t>
      </w:r>
      <w:r>
        <w:rPr>
          <w:rFonts w:ascii="Times New Roman" w:hAnsi="Times New Roman"/>
          <w:b/>
          <w:sz w:val="24"/>
          <w:szCs w:val="24"/>
          <w:lang w:val="id-ID"/>
        </w:rPr>
        <w:t xml:space="preserve"> dan </w:t>
      </w:r>
      <w:r w:rsidR="008340DB">
        <w:rPr>
          <w:rFonts w:ascii="Times New Roman" w:hAnsi="Times New Roman"/>
          <w:b/>
          <w:sz w:val="24"/>
          <w:szCs w:val="24"/>
        </w:rPr>
        <w:t>Kinerja Keuangan</w:t>
      </w:r>
      <w:r w:rsidR="008340DB">
        <w:rPr>
          <w:rFonts w:ascii="Times New Roman" w:hAnsi="Times New Roman"/>
          <w:b/>
          <w:sz w:val="24"/>
          <w:szCs w:val="24"/>
          <w:lang w:val="id-ID"/>
        </w:rPr>
        <w:t xml:space="preserve"> </w:t>
      </w:r>
      <w:r w:rsidR="008340DB">
        <w:rPr>
          <w:rFonts w:ascii="Times New Roman" w:hAnsi="Times New Roman"/>
          <w:b/>
          <w:sz w:val="24"/>
          <w:szCs w:val="24"/>
        </w:rPr>
        <w:t>Terhadap NIlai Perusahaan</w:t>
      </w:r>
    </w:p>
    <w:p w:rsidR="00E21865" w:rsidRDefault="00E21865" w:rsidP="00FD1F58">
      <w:pPr>
        <w:spacing w:after="0" w:line="480" w:lineRule="auto"/>
        <w:ind w:firstLine="426"/>
        <w:jc w:val="both"/>
        <w:rPr>
          <w:rFonts w:ascii="Times New Roman" w:hAnsi="Times New Roman"/>
          <w:sz w:val="24"/>
          <w:szCs w:val="24"/>
        </w:rPr>
      </w:pPr>
      <w:r w:rsidRPr="00E21865">
        <w:rPr>
          <w:rFonts w:ascii="Times New Roman" w:hAnsi="Times New Roman"/>
          <w:sz w:val="24"/>
          <w:szCs w:val="24"/>
          <w:lang w:val="sv-SE"/>
        </w:rPr>
        <w:t>Menurut Agus W. Soehadi dalam  bukunya</w:t>
      </w:r>
      <w:r>
        <w:rPr>
          <w:rFonts w:ascii="Times New Roman" w:hAnsi="Times New Roman"/>
          <w:sz w:val="24"/>
          <w:szCs w:val="24"/>
          <w:lang w:val="sv-SE"/>
        </w:rPr>
        <w:t xml:space="preserve"> (2013: 20)</w:t>
      </w:r>
      <w:r w:rsidRPr="00E21865">
        <w:rPr>
          <w:rFonts w:ascii="Times New Roman" w:hAnsi="Times New Roman"/>
          <w:sz w:val="24"/>
          <w:szCs w:val="24"/>
          <w:lang w:val="sv-SE"/>
        </w:rPr>
        <w:t>,  aset pasar (</w:t>
      </w:r>
      <w:r w:rsidRPr="00E21865">
        <w:rPr>
          <w:rFonts w:ascii="Times New Roman" w:hAnsi="Times New Roman"/>
          <w:i/>
          <w:sz w:val="24"/>
          <w:szCs w:val="24"/>
          <w:lang w:val="sv-SE"/>
        </w:rPr>
        <w:t>intangible assets</w:t>
      </w:r>
      <w:r w:rsidRPr="00E21865">
        <w:rPr>
          <w:rFonts w:ascii="Times New Roman" w:hAnsi="Times New Roman"/>
          <w:sz w:val="24"/>
          <w:szCs w:val="24"/>
          <w:lang w:val="sv-SE"/>
        </w:rPr>
        <w:t>) dapat didaya gunakan untuk meningkatkan posisi dari nilai produk atau layanan yang ditawarkan perusahaan di pasar. Sebagai contoh, merek yang kuat akan sangat membantu perusahaan mengurangi risiko yang dipersepsikan konsumen ketika meluncurkan produk atau layanan baru. Selain mengurangi risiko, aset pasar (intangible assets) juga dapat didayagunakan untuk mengurangi biaya pencarian produk (Day, 1994), peningkatan persepsi kualitas layanan dan kepercayaan (Slater &amp; Narver, 1994), dan memberikan harga yang premium (Farquhar, 1989). Beberapa penelitian menunjukkan bahwa keunggulan posisi tersebut memberikan kontribusi signifikan terhadap kinerja keuangan yang superior, kemudian pada akhirnya akan meningkatkan nilai perusahaan (Hooley dkk., 1997; Doyle dan Wong, 1998; Fahy dkk., 2000).</w:t>
      </w:r>
      <w:r w:rsidRPr="00856264">
        <w:rPr>
          <w:rStyle w:val="FootnoteReference"/>
          <w:lang w:val="id-ID"/>
        </w:rPr>
        <w:t xml:space="preserve"> </w:t>
      </w:r>
    </w:p>
    <w:p w:rsidR="00E21865" w:rsidRDefault="00E21865" w:rsidP="00FD1F58">
      <w:pPr>
        <w:spacing w:after="0" w:line="480" w:lineRule="auto"/>
        <w:ind w:firstLine="426"/>
        <w:jc w:val="both"/>
        <w:rPr>
          <w:rFonts w:ascii="Times New Roman" w:hAnsi="Times New Roman"/>
          <w:i/>
          <w:sz w:val="24"/>
          <w:szCs w:val="24"/>
        </w:rPr>
      </w:pPr>
      <w:r w:rsidRPr="00E21865">
        <w:rPr>
          <w:rFonts w:ascii="Times New Roman" w:hAnsi="Times New Roman"/>
          <w:sz w:val="24"/>
          <w:szCs w:val="24"/>
        </w:rPr>
        <w:lastRenderedPageBreak/>
        <w:t>Menurut Patricia et.al dalam bukunya</w:t>
      </w:r>
      <w:r>
        <w:rPr>
          <w:rFonts w:ascii="Times New Roman" w:hAnsi="Times New Roman"/>
          <w:sz w:val="24"/>
          <w:szCs w:val="24"/>
        </w:rPr>
        <w:t xml:space="preserve"> (2013: 16)</w:t>
      </w:r>
      <w:r w:rsidRPr="00E21865">
        <w:rPr>
          <w:rFonts w:ascii="Times New Roman" w:hAnsi="Times New Roman"/>
          <w:sz w:val="24"/>
          <w:szCs w:val="24"/>
        </w:rPr>
        <w:t xml:space="preserve">, </w:t>
      </w:r>
      <w:r w:rsidRPr="00E21865">
        <w:rPr>
          <w:rFonts w:ascii="Times New Roman" w:hAnsi="Times New Roman"/>
          <w:i/>
          <w:sz w:val="24"/>
          <w:szCs w:val="24"/>
        </w:rPr>
        <w:t>financial performance (1/PER, ROA, ROE, EPS) as a classic reference of efficiency of the activity was replaced in time by company value, considering that this synthetic indicator takes into account the internal and external company risks and the financing costs. If this value of the company calculated through financial methods (on the bases of the previsions presented in the budget of revenues and expenses) is superior to corrected net worth financial accounting, it will result (indirectly) in the existence of an unrecorded intangible asset in accounting and the efficient management of it</w:t>
      </w:r>
      <w:r>
        <w:rPr>
          <w:rFonts w:ascii="Times New Roman" w:hAnsi="Times New Roman"/>
          <w:i/>
          <w:sz w:val="24"/>
          <w:szCs w:val="24"/>
        </w:rPr>
        <w:t>.</w:t>
      </w:r>
    </w:p>
    <w:p w:rsidR="00E21865" w:rsidRDefault="00E21865" w:rsidP="00FD1F58">
      <w:pPr>
        <w:spacing w:after="0" w:line="480" w:lineRule="auto"/>
        <w:ind w:firstLine="426"/>
        <w:jc w:val="both"/>
      </w:pPr>
      <w:r w:rsidRPr="00E21865">
        <w:rPr>
          <w:rFonts w:ascii="Times New Roman" w:hAnsi="Times New Roman"/>
          <w:sz w:val="24"/>
          <w:szCs w:val="24"/>
        </w:rPr>
        <w:t>Menurut Christopher Mackie dalam bukunya</w:t>
      </w:r>
      <w:r>
        <w:rPr>
          <w:rFonts w:ascii="Times New Roman" w:hAnsi="Times New Roman"/>
          <w:sz w:val="24"/>
          <w:szCs w:val="24"/>
        </w:rPr>
        <w:t xml:space="preserve"> (2009: 56)</w:t>
      </w:r>
      <w:r w:rsidRPr="00E21865">
        <w:rPr>
          <w:rFonts w:ascii="Times New Roman" w:hAnsi="Times New Roman"/>
          <w:sz w:val="24"/>
          <w:szCs w:val="24"/>
        </w:rPr>
        <w:t>,</w:t>
      </w:r>
      <w:r w:rsidRPr="00E21865">
        <w:rPr>
          <w:rFonts w:ascii="Times New Roman" w:hAnsi="Times New Roman"/>
          <w:i/>
          <w:sz w:val="24"/>
          <w:szCs w:val="24"/>
        </w:rPr>
        <w:t xml:space="preserve"> the competitiveness of capital markets depends on transparency, controls, and forecasting, and tools are needed that help the markets understand where the value is coming from. Policies that increase information flow reduce volatility, reduce the frequency and severity of intangible asset impairment events, and lead to overall improved financial resilience </w:t>
      </w:r>
      <w:r w:rsidRPr="00E21865">
        <w:rPr>
          <w:rFonts w:ascii="Times New Roman" w:hAnsi="Times New Roman"/>
          <w:i/>
          <w:sz w:val="24"/>
          <w:szCs w:val="24"/>
        </w:rPr>
        <w:lastRenderedPageBreak/>
        <w:t>(performance) and then increased enterprise value</w:t>
      </w:r>
      <w:r w:rsidRPr="00E21865">
        <w:rPr>
          <w:rFonts w:ascii="Times New Roman" w:hAnsi="Times New Roman"/>
          <w:sz w:val="24"/>
          <w:szCs w:val="24"/>
        </w:rPr>
        <w:t>.</w:t>
      </w:r>
      <w:r w:rsidRPr="00856264">
        <w:rPr>
          <w:rStyle w:val="FootnoteReference"/>
          <w:lang w:val="id-ID"/>
        </w:rPr>
        <w:t xml:space="preserve"> </w:t>
      </w:r>
    </w:p>
    <w:p w:rsidR="00E21865" w:rsidRPr="00E21865" w:rsidRDefault="00E21865" w:rsidP="00E21865">
      <w:pPr>
        <w:spacing w:after="0" w:line="480" w:lineRule="auto"/>
        <w:jc w:val="both"/>
        <w:rPr>
          <w:rFonts w:ascii="Times New Roman" w:eastAsia="Times New Roman" w:hAnsi="Times New Roman"/>
          <w:b/>
          <w:bCs/>
          <w:sz w:val="24"/>
          <w:szCs w:val="24"/>
          <w:lang w:val="id-ID"/>
        </w:rPr>
      </w:pPr>
      <w:r w:rsidRPr="00E21865">
        <w:rPr>
          <w:rFonts w:ascii="Times New Roman" w:eastAsia="Times New Roman" w:hAnsi="Times New Roman"/>
          <w:b/>
          <w:bCs/>
          <w:sz w:val="24"/>
          <w:szCs w:val="24"/>
          <w:lang w:val="id-ID"/>
        </w:rPr>
        <w:t>Perumusan Hipotesis</w:t>
      </w:r>
    </w:p>
    <w:p w:rsidR="00E21865" w:rsidRPr="00E21865" w:rsidRDefault="00E21865" w:rsidP="00E21865">
      <w:pPr>
        <w:spacing w:after="0" w:line="480" w:lineRule="auto"/>
        <w:ind w:firstLine="720"/>
        <w:jc w:val="both"/>
        <w:rPr>
          <w:rFonts w:ascii="Times New Roman" w:eastAsia="Times New Roman" w:hAnsi="Times New Roman"/>
          <w:sz w:val="24"/>
          <w:szCs w:val="24"/>
          <w:lang w:val="id-ID"/>
        </w:rPr>
      </w:pPr>
      <w:r w:rsidRPr="00E21865">
        <w:rPr>
          <w:rFonts w:ascii="Times New Roman" w:eastAsia="Times New Roman" w:hAnsi="Times New Roman"/>
          <w:sz w:val="24"/>
          <w:szCs w:val="24"/>
          <w:lang w:val="id-ID"/>
        </w:rPr>
        <w:t>Berdasarkan deskripsi konseptual dan kerangka berpikir maka dapat dirumuskan hipotesis penelitian ini seb</w:t>
      </w:r>
      <w:r w:rsidRPr="00E21865">
        <w:rPr>
          <w:rFonts w:ascii="Times New Roman" w:eastAsia="Times New Roman" w:hAnsi="Times New Roman"/>
          <w:sz w:val="24"/>
          <w:szCs w:val="24"/>
        </w:rPr>
        <w:t>a</w:t>
      </w:r>
      <w:r w:rsidRPr="00E21865">
        <w:rPr>
          <w:rFonts w:ascii="Times New Roman" w:eastAsia="Times New Roman" w:hAnsi="Times New Roman"/>
          <w:sz w:val="24"/>
          <w:szCs w:val="24"/>
          <w:lang w:val="id-ID"/>
        </w:rPr>
        <w:t>gai berikut :</w:t>
      </w:r>
    </w:p>
    <w:p w:rsidR="00E21865" w:rsidRPr="00E21865" w:rsidRDefault="00E21865" w:rsidP="00E21865">
      <w:pPr>
        <w:numPr>
          <w:ilvl w:val="0"/>
          <w:numId w:val="28"/>
        </w:numPr>
        <w:spacing w:after="0" w:line="480" w:lineRule="auto"/>
        <w:jc w:val="both"/>
        <w:rPr>
          <w:rFonts w:ascii="Times New Roman" w:eastAsia="Times New Roman" w:hAnsi="Times New Roman"/>
          <w:sz w:val="24"/>
          <w:szCs w:val="24"/>
          <w:lang w:val="id-ID"/>
        </w:rPr>
      </w:pPr>
      <w:r w:rsidRPr="00E21865">
        <w:rPr>
          <w:rFonts w:ascii="Times New Roman" w:eastAsia="Times New Roman" w:hAnsi="Times New Roman"/>
          <w:sz w:val="24"/>
          <w:szCs w:val="24"/>
          <w:lang w:val="id-ID"/>
        </w:rPr>
        <w:t>H1: Terdapat</w:t>
      </w:r>
      <w:r w:rsidRPr="00E21865">
        <w:rPr>
          <w:rFonts w:ascii="Times New Roman" w:eastAsia="Times New Roman" w:hAnsi="Times New Roman"/>
          <w:sz w:val="24"/>
          <w:szCs w:val="24"/>
        </w:rPr>
        <w:t xml:space="preserve"> </w:t>
      </w:r>
      <w:r w:rsidRPr="00E21865">
        <w:rPr>
          <w:rFonts w:ascii="Times New Roman" w:eastAsia="Times New Roman" w:hAnsi="Times New Roman"/>
          <w:color w:val="000000"/>
          <w:sz w:val="24"/>
          <w:szCs w:val="24"/>
          <w:lang w:val="id-ID"/>
        </w:rPr>
        <w:t xml:space="preserve">pengaruh </w:t>
      </w:r>
      <w:r w:rsidRPr="00E21865">
        <w:rPr>
          <w:rFonts w:ascii="Times New Roman" w:eastAsia="Times New Roman" w:hAnsi="Times New Roman"/>
          <w:color w:val="000000"/>
          <w:sz w:val="24"/>
          <w:szCs w:val="24"/>
        </w:rPr>
        <w:t xml:space="preserve">aset </w:t>
      </w:r>
      <w:r w:rsidRPr="00E21865">
        <w:rPr>
          <w:rFonts w:ascii="Times New Roman" w:eastAsia="Times New Roman" w:hAnsi="Times New Roman"/>
          <w:color w:val="000000"/>
          <w:sz w:val="24"/>
          <w:szCs w:val="24"/>
          <w:lang w:val="id-ID"/>
        </w:rPr>
        <w:t>tidak berwujud terhadap nilai perusahaan</w:t>
      </w:r>
    </w:p>
    <w:p w:rsidR="00E21865" w:rsidRPr="00E21865" w:rsidRDefault="00E21865" w:rsidP="00E21865">
      <w:pPr>
        <w:numPr>
          <w:ilvl w:val="0"/>
          <w:numId w:val="28"/>
        </w:numPr>
        <w:spacing w:after="0" w:line="480" w:lineRule="auto"/>
        <w:jc w:val="both"/>
        <w:rPr>
          <w:rFonts w:ascii="Times New Roman" w:eastAsia="Times New Roman" w:hAnsi="Times New Roman"/>
          <w:sz w:val="24"/>
          <w:szCs w:val="24"/>
          <w:lang w:val="id-ID"/>
        </w:rPr>
      </w:pPr>
      <w:r w:rsidRPr="00E21865">
        <w:rPr>
          <w:rFonts w:ascii="Times New Roman" w:eastAsia="Times New Roman" w:hAnsi="Times New Roman"/>
          <w:sz w:val="24"/>
          <w:szCs w:val="24"/>
          <w:lang w:val="id-ID"/>
        </w:rPr>
        <w:t xml:space="preserve">H2: Terdapat pengaruh </w:t>
      </w:r>
      <w:r w:rsidRPr="00E21865">
        <w:rPr>
          <w:rFonts w:ascii="Times New Roman" w:eastAsia="Times New Roman" w:hAnsi="Times New Roman"/>
          <w:color w:val="000000"/>
          <w:sz w:val="24"/>
          <w:szCs w:val="24"/>
          <w:lang w:val="id-ID"/>
        </w:rPr>
        <w:t>kinerja keuangan perusahaan</w:t>
      </w:r>
      <w:r w:rsidRPr="00E21865">
        <w:rPr>
          <w:rFonts w:ascii="Times New Roman" w:eastAsia="Times New Roman" w:hAnsi="Times New Roman"/>
          <w:bCs/>
          <w:color w:val="000000"/>
          <w:spacing w:val="1"/>
          <w:sz w:val="24"/>
          <w:szCs w:val="24"/>
          <w:lang w:val="id-ID"/>
        </w:rPr>
        <w:t xml:space="preserve"> </w:t>
      </w:r>
      <w:r w:rsidRPr="00E21865">
        <w:rPr>
          <w:rFonts w:ascii="Times New Roman" w:eastAsia="Times New Roman" w:hAnsi="Times New Roman"/>
          <w:color w:val="000000"/>
          <w:sz w:val="24"/>
          <w:szCs w:val="24"/>
          <w:lang w:val="id-ID"/>
        </w:rPr>
        <w:t>terhadap nilai perusahaan</w:t>
      </w:r>
    </w:p>
    <w:p w:rsidR="00E21865" w:rsidRPr="00E21865" w:rsidRDefault="00E21865" w:rsidP="00E21865">
      <w:pPr>
        <w:numPr>
          <w:ilvl w:val="0"/>
          <w:numId w:val="28"/>
        </w:numPr>
        <w:spacing w:after="0" w:line="480" w:lineRule="auto"/>
        <w:jc w:val="both"/>
        <w:rPr>
          <w:rFonts w:ascii="Times New Roman" w:eastAsia="Times New Roman" w:hAnsi="Times New Roman"/>
          <w:sz w:val="24"/>
          <w:szCs w:val="24"/>
          <w:lang w:val="id-ID"/>
        </w:rPr>
      </w:pPr>
      <w:r w:rsidRPr="00E21865">
        <w:rPr>
          <w:rFonts w:ascii="Times New Roman" w:eastAsia="Times New Roman" w:hAnsi="Times New Roman"/>
          <w:sz w:val="24"/>
          <w:szCs w:val="24"/>
          <w:lang w:val="id-ID"/>
        </w:rPr>
        <w:t xml:space="preserve">H3: Terdapat pengaruh </w:t>
      </w:r>
      <w:r w:rsidRPr="00E21865">
        <w:rPr>
          <w:rFonts w:ascii="Times New Roman" w:eastAsia="Times New Roman" w:hAnsi="Times New Roman"/>
          <w:color w:val="000000"/>
          <w:sz w:val="24"/>
          <w:szCs w:val="24"/>
          <w:lang w:val="id-ID"/>
        </w:rPr>
        <w:t>aset tidak berwujud dan kinerja keuangan perusahaan</w:t>
      </w:r>
      <w:r w:rsidRPr="00E21865">
        <w:rPr>
          <w:rFonts w:ascii="Times New Roman" w:eastAsia="Times New Roman" w:hAnsi="Times New Roman"/>
          <w:bCs/>
          <w:color w:val="000000"/>
          <w:spacing w:val="1"/>
          <w:sz w:val="24"/>
          <w:szCs w:val="24"/>
          <w:lang w:val="id-ID"/>
        </w:rPr>
        <w:t xml:space="preserve"> </w:t>
      </w:r>
      <w:r w:rsidRPr="00E21865">
        <w:rPr>
          <w:rFonts w:ascii="Times New Roman" w:eastAsia="Times New Roman" w:hAnsi="Times New Roman"/>
          <w:color w:val="000000"/>
          <w:sz w:val="24"/>
          <w:szCs w:val="24"/>
          <w:lang w:val="id-ID"/>
        </w:rPr>
        <w:t>secara bersama-sama terhadap nilai perusahaan</w:t>
      </w:r>
      <w:r w:rsidRPr="00E21865">
        <w:rPr>
          <w:rFonts w:ascii="Times New Roman" w:eastAsia="Times New Roman" w:hAnsi="Times New Roman"/>
          <w:color w:val="000000"/>
          <w:sz w:val="24"/>
          <w:szCs w:val="24"/>
        </w:rPr>
        <w:t>.</w:t>
      </w:r>
    </w:p>
    <w:p w:rsidR="00BA548B" w:rsidRPr="00EE0090" w:rsidRDefault="00BA548B" w:rsidP="00167756">
      <w:pPr>
        <w:spacing w:line="360" w:lineRule="auto"/>
        <w:jc w:val="both"/>
        <w:rPr>
          <w:rFonts w:ascii="Times New Roman" w:hAnsi="Times New Roman"/>
          <w:b/>
          <w:sz w:val="24"/>
          <w:szCs w:val="24"/>
          <w:lang w:val="id-ID"/>
        </w:rPr>
      </w:pPr>
      <w:r w:rsidRPr="004C7191">
        <w:rPr>
          <w:rFonts w:ascii="Times New Roman" w:hAnsi="Times New Roman"/>
          <w:b/>
          <w:sz w:val="24"/>
          <w:szCs w:val="24"/>
          <w:lang w:val="id-ID"/>
        </w:rPr>
        <w:t>METODOLOGI PENEL</w:t>
      </w:r>
      <w:r w:rsidRPr="00EE0090">
        <w:rPr>
          <w:rFonts w:ascii="Times New Roman" w:hAnsi="Times New Roman"/>
          <w:b/>
          <w:sz w:val="24"/>
          <w:szCs w:val="24"/>
          <w:lang w:val="id-ID"/>
        </w:rPr>
        <w:t>ITIAN</w:t>
      </w:r>
    </w:p>
    <w:p w:rsidR="00FD1F58" w:rsidRDefault="00BA548B" w:rsidP="00FD1F58">
      <w:pPr>
        <w:spacing w:after="0" w:line="480" w:lineRule="auto"/>
        <w:ind w:firstLine="397"/>
        <w:jc w:val="both"/>
        <w:rPr>
          <w:rFonts w:ascii="Times New Roman" w:hAnsi="Times New Roman"/>
          <w:sz w:val="24"/>
          <w:szCs w:val="24"/>
          <w:lang w:val="id-ID"/>
        </w:rPr>
      </w:pPr>
      <w:proofErr w:type="gramStart"/>
      <w:r w:rsidRPr="005E0E05">
        <w:rPr>
          <w:rFonts w:ascii="Times New Roman" w:hAnsi="Times New Roman"/>
          <w:sz w:val="24"/>
          <w:szCs w:val="24"/>
        </w:rPr>
        <w:t xml:space="preserve">Penelitian ini bertujuan untuk mendapatkan pengetahuan yang tepat berdasarkan fakta dan data yang valid serta dapat dipercaya dan untuk mengetahui pengaruh </w:t>
      </w:r>
      <w:r w:rsidR="00E144B2">
        <w:rPr>
          <w:rFonts w:ascii="Times New Roman" w:hAnsi="Times New Roman"/>
          <w:sz w:val="24"/>
          <w:szCs w:val="24"/>
        </w:rPr>
        <w:t>aset tidak berwujud</w:t>
      </w:r>
      <w:r>
        <w:rPr>
          <w:rFonts w:ascii="Times New Roman" w:hAnsi="Times New Roman"/>
          <w:sz w:val="24"/>
          <w:szCs w:val="24"/>
        </w:rPr>
        <w:t xml:space="preserve"> dan </w:t>
      </w:r>
      <w:r w:rsidR="00E144B2">
        <w:rPr>
          <w:rFonts w:ascii="Times New Roman" w:hAnsi="Times New Roman"/>
          <w:sz w:val="24"/>
          <w:szCs w:val="24"/>
        </w:rPr>
        <w:t>kinerja keuangan</w:t>
      </w:r>
      <w:r>
        <w:rPr>
          <w:rFonts w:ascii="Times New Roman" w:hAnsi="Times New Roman"/>
          <w:sz w:val="24"/>
          <w:szCs w:val="24"/>
        </w:rPr>
        <w:t xml:space="preserve"> terhadap </w:t>
      </w:r>
      <w:r w:rsidR="00E144B2">
        <w:rPr>
          <w:rFonts w:ascii="Times New Roman" w:hAnsi="Times New Roman"/>
          <w:sz w:val="24"/>
          <w:szCs w:val="24"/>
        </w:rPr>
        <w:t>nilai perusahaan</w:t>
      </w:r>
      <w:r w:rsidR="00FD1F58">
        <w:rPr>
          <w:rFonts w:ascii="Times New Roman" w:hAnsi="Times New Roman"/>
          <w:sz w:val="24"/>
          <w:szCs w:val="24"/>
          <w:lang w:val="id-ID"/>
        </w:rPr>
        <w:t>.</w:t>
      </w:r>
      <w:proofErr w:type="gramEnd"/>
    </w:p>
    <w:p w:rsidR="00FD1F58" w:rsidRDefault="00BA548B" w:rsidP="00FD1F58">
      <w:pPr>
        <w:spacing w:after="0" w:line="480" w:lineRule="auto"/>
        <w:ind w:firstLine="397"/>
        <w:jc w:val="both"/>
        <w:rPr>
          <w:rFonts w:ascii="Times New Roman" w:hAnsi="Times New Roman"/>
          <w:sz w:val="24"/>
          <w:szCs w:val="24"/>
          <w:lang w:val="id-ID"/>
        </w:rPr>
      </w:pPr>
      <w:proofErr w:type="gramStart"/>
      <w:r w:rsidRPr="005E0E05">
        <w:rPr>
          <w:rFonts w:ascii="Times New Roman" w:hAnsi="Times New Roman"/>
          <w:sz w:val="24"/>
          <w:szCs w:val="24"/>
        </w:rPr>
        <w:t>Metode penelitian ini menggunakan penelitian kuantitatif.</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Metode penelitian kuantitatif digunakan untuk meneliti populasi atau sampel tertentu.</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 xml:space="preserve">Metode kuantitatif </w:t>
      </w:r>
      <w:r w:rsidRPr="005E0E05">
        <w:rPr>
          <w:rFonts w:ascii="Times New Roman" w:hAnsi="Times New Roman"/>
          <w:sz w:val="24"/>
          <w:szCs w:val="24"/>
        </w:rPr>
        <w:lastRenderedPageBreak/>
        <w:t>adalah metode yang digunakan untuk penelitian berupa angka-angka, dan analisis menggunakan statistik.</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Metode analisis data yang digunakan adalah statistik inferesial.</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Statistik inferensial adalah teknik analisis yang digunakan untuk menganalisis data sampel dan hasilnya diberlakukan untuk populasi.</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Jenis data yang digunakan dalam penelitian ini merupakan data sekunder.</w:t>
      </w:r>
      <w:proofErr w:type="gramEnd"/>
      <w:r w:rsidRPr="005E0E05">
        <w:rPr>
          <w:rFonts w:ascii="Times New Roman" w:hAnsi="Times New Roman"/>
          <w:sz w:val="24"/>
          <w:szCs w:val="24"/>
        </w:rPr>
        <w:t xml:space="preserve"> </w:t>
      </w:r>
      <w:proofErr w:type="gramStart"/>
      <w:r w:rsidRPr="005E0E05">
        <w:rPr>
          <w:rFonts w:ascii="Times New Roman" w:hAnsi="Times New Roman"/>
          <w:sz w:val="24"/>
          <w:szCs w:val="24"/>
        </w:rPr>
        <w:t xml:space="preserve">Data penelitian meliputi laporan </w:t>
      </w:r>
      <w:r w:rsidR="000B7442">
        <w:rPr>
          <w:rFonts w:ascii="Times New Roman" w:hAnsi="Times New Roman"/>
          <w:sz w:val="24"/>
          <w:szCs w:val="24"/>
        </w:rPr>
        <w:t>keuangan perusahaan dan laporan tahunan</w:t>
      </w:r>
      <w:r>
        <w:rPr>
          <w:rFonts w:ascii="Times New Roman" w:hAnsi="Times New Roman"/>
          <w:sz w:val="24"/>
          <w:szCs w:val="24"/>
        </w:rPr>
        <w:t xml:space="preserve"> perusahaan </w:t>
      </w:r>
      <w:r w:rsidR="000B7442">
        <w:rPr>
          <w:rFonts w:ascii="Times New Roman" w:hAnsi="Times New Roman"/>
          <w:sz w:val="24"/>
          <w:szCs w:val="24"/>
          <w:lang w:val="id-ID"/>
        </w:rPr>
        <w:t>manufaktur</w:t>
      </w:r>
      <w:r>
        <w:rPr>
          <w:rFonts w:ascii="Times New Roman" w:hAnsi="Times New Roman"/>
          <w:sz w:val="24"/>
          <w:szCs w:val="24"/>
        </w:rPr>
        <w:t xml:space="preserve"> </w:t>
      </w:r>
      <w:r w:rsidR="000B7442">
        <w:rPr>
          <w:rFonts w:ascii="Times New Roman" w:hAnsi="Times New Roman"/>
          <w:sz w:val="24"/>
          <w:szCs w:val="24"/>
          <w:lang w:val="id-ID"/>
        </w:rPr>
        <w:t xml:space="preserve">yang terdaftar di BEI tahun </w:t>
      </w:r>
      <w:r w:rsidR="00FD1F58">
        <w:rPr>
          <w:rFonts w:ascii="Times New Roman" w:hAnsi="Times New Roman"/>
          <w:sz w:val="24"/>
          <w:szCs w:val="24"/>
        </w:rPr>
        <w:t>201</w:t>
      </w:r>
      <w:r w:rsidR="00E144B2">
        <w:rPr>
          <w:rFonts w:ascii="Times New Roman" w:hAnsi="Times New Roman"/>
          <w:sz w:val="24"/>
          <w:szCs w:val="24"/>
        </w:rPr>
        <w:t>4-2015</w:t>
      </w:r>
      <w:r w:rsidR="00FD1F58">
        <w:rPr>
          <w:rFonts w:ascii="Times New Roman" w:hAnsi="Times New Roman"/>
          <w:sz w:val="24"/>
          <w:szCs w:val="24"/>
          <w:lang w:val="id-ID"/>
        </w:rPr>
        <w:t>.</w:t>
      </w:r>
      <w:proofErr w:type="gramEnd"/>
    </w:p>
    <w:p w:rsidR="00FD1F58" w:rsidRDefault="00BA548B" w:rsidP="00FD1F58">
      <w:pPr>
        <w:spacing w:after="0" w:line="480" w:lineRule="auto"/>
        <w:ind w:firstLine="397"/>
        <w:jc w:val="both"/>
        <w:rPr>
          <w:rFonts w:ascii="Times New Roman" w:hAnsi="Times New Roman"/>
          <w:sz w:val="24"/>
          <w:szCs w:val="24"/>
          <w:lang w:val="id-ID"/>
        </w:rPr>
      </w:pPr>
      <w:proofErr w:type="gramStart"/>
      <w:r w:rsidRPr="00423D6C">
        <w:rPr>
          <w:rFonts w:ascii="Times New Roman" w:hAnsi="Times New Roman"/>
          <w:sz w:val="24"/>
          <w:szCs w:val="24"/>
        </w:rPr>
        <w:t xml:space="preserve">Populasi penelitian ini adalah </w:t>
      </w:r>
      <w:r>
        <w:rPr>
          <w:rFonts w:ascii="Times New Roman" w:hAnsi="Times New Roman"/>
          <w:sz w:val="24"/>
          <w:szCs w:val="24"/>
        </w:rPr>
        <w:t xml:space="preserve">seluruh perusahaan </w:t>
      </w:r>
      <w:r w:rsidR="00E144B2">
        <w:rPr>
          <w:rFonts w:ascii="Times New Roman" w:hAnsi="Times New Roman"/>
          <w:sz w:val="24"/>
          <w:szCs w:val="24"/>
        </w:rPr>
        <w:t xml:space="preserve">manufaktur </w:t>
      </w:r>
      <w:r>
        <w:rPr>
          <w:rFonts w:ascii="Times New Roman" w:hAnsi="Times New Roman"/>
          <w:sz w:val="24"/>
          <w:szCs w:val="24"/>
        </w:rPr>
        <w:t xml:space="preserve">yang terdaftar </w:t>
      </w:r>
      <w:r w:rsidR="000B7442">
        <w:rPr>
          <w:rFonts w:ascii="Times New Roman" w:hAnsi="Times New Roman"/>
          <w:sz w:val="24"/>
          <w:szCs w:val="24"/>
          <w:lang w:val="id-ID"/>
        </w:rPr>
        <w:t>di Bursa Efek Indonesia</w:t>
      </w:r>
      <w:r w:rsidR="00E144B2">
        <w:rPr>
          <w:rFonts w:ascii="Times New Roman" w:hAnsi="Times New Roman"/>
          <w:sz w:val="24"/>
          <w:szCs w:val="24"/>
        </w:rPr>
        <w:t xml:space="preserve"> 2014-2015</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Populasi terjangkau sebanyak </w:t>
      </w:r>
      <w:r w:rsidR="00E144B2">
        <w:rPr>
          <w:rFonts w:ascii="Times New Roman" w:hAnsi="Times New Roman"/>
          <w:sz w:val="24"/>
          <w:szCs w:val="24"/>
        </w:rPr>
        <w:t xml:space="preserve">35 </w:t>
      </w:r>
      <w:r w:rsidRPr="00423D6C">
        <w:rPr>
          <w:rFonts w:ascii="Times New Roman" w:hAnsi="Times New Roman"/>
          <w:sz w:val="24"/>
          <w:szCs w:val="24"/>
        </w:rPr>
        <w:t>perusahaan</w:t>
      </w:r>
      <w:r w:rsidR="00E21865">
        <w:rPr>
          <w:rFonts w:ascii="Times New Roman" w:hAnsi="Times New Roman"/>
          <w:sz w:val="24"/>
          <w:szCs w:val="24"/>
        </w:rPr>
        <w:t xml:space="preserve"> berdasarkan kriteria yang telah ditetapkan</w:t>
      </w:r>
      <w:r w:rsidRPr="00423D6C">
        <w:rPr>
          <w:rFonts w:ascii="Times New Roman" w:hAnsi="Times New Roman"/>
          <w:sz w:val="24"/>
          <w:szCs w:val="24"/>
        </w:rPr>
        <w:t>.</w:t>
      </w:r>
      <w:proofErr w:type="gramEnd"/>
      <w:r w:rsidRPr="005E0E05">
        <w:rPr>
          <w:rFonts w:ascii="Times New Roman" w:hAnsi="Times New Roman"/>
          <w:sz w:val="24"/>
          <w:szCs w:val="24"/>
        </w:rPr>
        <w:t xml:space="preserve"> </w:t>
      </w:r>
      <w:proofErr w:type="gramStart"/>
      <w:r w:rsidRPr="00423D6C">
        <w:rPr>
          <w:rFonts w:ascii="Times New Roman" w:hAnsi="Times New Roman"/>
          <w:sz w:val="24"/>
          <w:szCs w:val="24"/>
        </w:rPr>
        <w:t xml:space="preserve">Teknik pengambilan sampel menggunakan </w:t>
      </w:r>
      <w:r w:rsidRPr="00423D6C">
        <w:rPr>
          <w:rFonts w:ascii="Times New Roman" w:hAnsi="Times New Roman"/>
          <w:i/>
          <w:iCs/>
          <w:sz w:val="24"/>
          <w:szCs w:val="24"/>
        </w:rPr>
        <w:t>simple random sampling.</w:t>
      </w:r>
      <w:proofErr w:type="gramEnd"/>
      <w:r w:rsidRPr="005E0E05">
        <w:rPr>
          <w:rFonts w:ascii="Times New Roman" w:hAnsi="Times New Roman"/>
          <w:sz w:val="24"/>
          <w:szCs w:val="24"/>
        </w:rPr>
        <w:t xml:space="preserve"> </w:t>
      </w:r>
      <w:proofErr w:type="gramStart"/>
      <w:r w:rsidRPr="00423D6C">
        <w:rPr>
          <w:rFonts w:ascii="Times New Roman" w:hAnsi="Times New Roman"/>
          <w:sz w:val="24"/>
          <w:szCs w:val="24"/>
        </w:rPr>
        <w:t xml:space="preserve">Berdasarkan tabel </w:t>
      </w:r>
      <w:r w:rsidRPr="00423D6C">
        <w:rPr>
          <w:rFonts w:ascii="Times New Roman" w:hAnsi="Times New Roman"/>
          <w:i/>
          <w:iCs/>
          <w:sz w:val="24"/>
          <w:szCs w:val="24"/>
        </w:rPr>
        <w:t xml:space="preserve">Isaac Michael </w:t>
      </w:r>
      <w:r w:rsidRPr="00423D6C">
        <w:rPr>
          <w:rFonts w:ascii="Times New Roman" w:hAnsi="Times New Roman"/>
          <w:sz w:val="24"/>
          <w:szCs w:val="24"/>
        </w:rPr>
        <w:t xml:space="preserve">dengan taraf kesalahan 5%, peneliti mengambil </w:t>
      </w:r>
      <w:r w:rsidR="00E144B2">
        <w:rPr>
          <w:rFonts w:ascii="Times New Roman" w:hAnsi="Times New Roman"/>
          <w:sz w:val="24"/>
          <w:szCs w:val="24"/>
        </w:rPr>
        <w:t>32</w:t>
      </w:r>
      <w:r>
        <w:rPr>
          <w:rFonts w:ascii="Times New Roman" w:hAnsi="Times New Roman"/>
          <w:sz w:val="24"/>
          <w:szCs w:val="24"/>
        </w:rPr>
        <w:t xml:space="preserve"> </w:t>
      </w:r>
      <w:r w:rsidRPr="00423D6C">
        <w:rPr>
          <w:rFonts w:ascii="Times New Roman" w:hAnsi="Times New Roman"/>
          <w:sz w:val="24"/>
          <w:szCs w:val="24"/>
        </w:rPr>
        <w:t>perusahaan yang dipilih menjadi anggota sampel.</w:t>
      </w:r>
      <w:proofErr w:type="gramEnd"/>
    </w:p>
    <w:p w:rsidR="00BA548B" w:rsidRDefault="00BA548B" w:rsidP="00FD1F58">
      <w:pPr>
        <w:spacing w:after="0" w:line="480" w:lineRule="auto"/>
        <w:ind w:firstLine="397"/>
        <w:jc w:val="both"/>
        <w:rPr>
          <w:rFonts w:ascii="Times New Roman" w:hAnsi="Times New Roman"/>
          <w:sz w:val="24"/>
          <w:szCs w:val="24"/>
        </w:rPr>
      </w:pPr>
      <w:r>
        <w:rPr>
          <w:rFonts w:ascii="Times New Roman" w:hAnsi="Times New Roman"/>
          <w:sz w:val="24"/>
          <w:szCs w:val="24"/>
          <w:lang w:val="id-ID"/>
        </w:rPr>
        <w:t xml:space="preserve">Pengujian hipotesis yang dilakukan dalam penelitian ini menggunakan regresi </w:t>
      </w:r>
      <w:r>
        <w:rPr>
          <w:rFonts w:ascii="Times New Roman" w:hAnsi="Times New Roman"/>
          <w:sz w:val="24"/>
          <w:szCs w:val="24"/>
        </w:rPr>
        <w:t>linear berganda</w:t>
      </w:r>
      <w:r>
        <w:rPr>
          <w:rFonts w:ascii="Times New Roman" w:hAnsi="Times New Roman"/>
          <w:sz w:val="24"/>
          <w:szCs w:val="24"/>
          <w:lang w:val="id-ID"/>
        </w:rPr>
        <w:t xml:space="preserve">. </w:t>
      </w:r>
      <w:r w:rsidRPr="001E7224">
        <w:rPr>
          <w:rFonts w:ascii="Times New Roman" w:hAnsi="Times New Roman"/>
          <w:sz w:val="24"/>
          <w:szCs w:val="24"/>
        </w:rPr>
        <w:t xml:space="preserve">Analisis ini digunakan untuk </w:t>
      </w:r>
      <w:r w:rsidRPr="001E7224">
        <w:rPr>
          <w:rFonts w:ascii="Times New Roman" w:hAnsi="Times New Roman"/>
          <w:sz w:val="24"/>
          <w:szCs w:val="24"/>
        </w:rPr>
        <w:lastRenderedPageBreak/>
        <w:t>menguji pengaruh dua atau lebih variabel</w:t>
      </w:r>
      <w:r>
        <w:rPr>
          <w:rFonts w:ascii="Times New Roman" w:hAnsi="Times New Roman"/>
          <w:sz w:val="24"/>
          <w:szCs w:val="24"/>
        </w:rPr>
        <w:t xml:space="preserve"> </w:t>
      </w:r>
      <w:r w:rsidRPr="001E7224">
        <w:rPr>
          <w:rFonts w:ascii="Times New Roman" w:hAnsi="Times New Roman"/>
          <w:sz w:val="24"/>
          <w:szCs w:val="24"/>
        </w:rPr>
        <w:t xml:space="preserve">independen terhadap variabel </w:t>
      </w:r>
      <w:proofErr w:type="gramStart"/>
      <w:r w:rsidRPr="001E7224">
        <w:rPr>
          <w:rFonts w:ascii="Times New Roman" w:hAnsi="Times New Roman"/>
          <w:sz w:val="24"/>
          <w:szCs w:val="24"/>
        </w:rPr>
        <w:t xml:space="preserve">dependen </w:t>
      </w:r>
      <w:r>
        <w:rPr>
          <w:rFonts w:ascii="Times New Roman" w:hAnsi="Times New Roman"/>
          <w:sz w:val="24"/>
          <w:szCs w:val="24"/>
        </w:rPr>
        <w:t xml:space="preserve"> </w:t>
      </w:r>
      <w:r w:rsidRPr="001E7224">
        <w:rPr>
          <w:rFonts w:ascii="Times New Roman" w:hAnsi="Times New Roman"/>
          <w:sz w:val="24"/>
          <w:szCs w:val="24"/>
        </w:rPr>
        <w:t>menggunakan</w:t>
      </w:r>
      <w:proofErr w:type="gramEnd"/>
      <w:r w:rsidRPr="001E7224">
        <w:rPr>
          <w:rFonts w:ascii="Times New Roman" w:hAnsi="Times New Roman"/>
          <w:sz w:val="24"/>
          <w:szCs w:val="24"/>
        </w:rPr>
        <w:t xml:space="preserve"> model regresi linier berganda.</w:t>
      </w:r>
      <w:r w:rsidR="000B7442">
        <w:rPr>
          <w:rFonts w:ascii="Times New Roman" w:hAnsi="Times New Roman"/>
          <w:sz w:val="24"/>
          <w:szCs w:val="24"/>
          <w:lang w:val="id-ID"/>
        </w:rPr>
        <w:t xml:space="preserve"> </w:t>
      </w:r>
      <w:proofErr w:type="gramStart"/>
      <w:r w:rsidRPr="001E7224">
        <w:rPr>
          <w:rFonts w:ascii="Times New Roman" w:hAnsi="Times New Roman"/>
          <w:sz w:val="24"/>
          <w:szCs w:val="24"/>
        </w:rPr>
        <w:t>Berdasarkan pengembangan hipotesis diatas maka dapat diterapkan model regresi</w:t>
      </w:r>
      <w:r>
        <w:rPr>
          <w:rFonts w:ascii="Times New Roman" w:hAnsi="Times New Roman"/>
          <w:sz w:val="24"/>
          <w:szCs w:val="24"/>
        </w:rPr>
        <w:t xml:space="preserve"> </w:t>
      </w:r>
      <w:r w:rsidRPr="001E7224">
        <w:rPr>
          <w:rFonts w:ascii="Times New Roman" w:hAnsi="Times New Roman"/>
          <w:sz w:val="24"/>
          <w:szCs w:val="24"/>
        </w:rPr>
        <w:t>berganda</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Dalam regresi linear berganda, diperlukan uji asumsi klasik yaitu, uji normalitas, uji multikolinearitas, uji heteroskedastisitas, dan pengujian hipotesis simultan (uji F) serta uji parsial (uji T).</w:t>
      </w:r>
      <w:proofErr w:type="gramEnd"/>
    </w:p>
    <w:p w:rsidR="00BA548B" w:rsidRPr="00EE0090" w:rsidRDefault="00BA548B" w:rsidP="00BA548B">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t>HASIL DAN PEMBAHASAN</w:t>
      </w:r>
    </w:p>
    <w:tbl>
      <w:tblPr>
        <w:tblW w:w="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13"/>
        <w:gridCol w:w="450"/>
        <w:gridCol w:w="810"/>
        <w:gridCol w:w="906"/>
        <w:gridCol w:w="714"/>
        <w:gridCol w:w="847"/>
      </w:tblGrid>
      <w:tr w:rsidR="00B81D66" w:rsidRPr="00B81D66" w:rsidTr="00B81D66">
        <w:trPr>
          <w:cantSplit/>
          <w:tblHeader/>
          <w:jc w:val="center"/>
        </w:trPr>
        <w:tc>
          <w:tcPr>
            <w:tcW w:w="5040" w:type="dxa"/>
            <w:gridSpan w:val="6"/>
            <w:tcBorders>
              <w:top w:val="nil"/>
              <w:left w:val="nil"/>
              <w:bottom w:val="nil"/>
              <w:right w:val="nil"/>
            </w:tcBorders>
            <w:shd w:val="clear" w:color="auto" w:fill="FFFFFF"/>
            <w:tcMar>
              <w:top w:w="30" w:type="dxa"/>
              <w:left w:w="30" w:type="dxa"/>
              <w:bottom w:w="30" w:type="dxa"/>
              <w:right w:w="30" w:type="dxa"/>
            </w:tcMar>
            <w:vAlign w:val="center"/>
          </w:tcPr>
          <w:p w:rsidR="00B81D66" w:rsidRPr="00B81D66" w:rsidRDefault="00BA548B" w:rsidP="00B81D66">
            <w:pPr>
              <w:spacing w:after="0" w:line="320" w:lineRule="atLeast"/>
              <w:jc w:val="center"/>
              <w:rPr>
                <w:rFonts w:ascii="Arial" w:eastAsia="Times New Roman" w:hAnsi="Arial" w:cs="Arial"/>
                <w:sz w:val="18"/>
                <w:szCs w:val="18"/>
              </w:rPr>
            </w:pPr>
            <w:r w:rsidRPr="00EE0090">
              <w:rPr>
                <w:rFonts w:ascii="Times New Roman" w:hAnsi="Times New Roman"/>
                <w:sz w:val="24"/>
                <w:szCs w:val="24"/>
                <w:lang w:val="id-ID"/>
              </w:rPr>
              <w:t>Berikut adalah d</w:t>
            </w:r>
            <w:r>
              <w:rPr>
                <w:rFonts w:ascii="Times New Roman" w:hAnsi="Times New Roman"/>
                <w:sz w:val="24"/>
                <w:szCs w:val="24"/>
                <w:lang w:val="id-ID"/>
              </w:rPr>
              <w:t>istribusi data hasil penelitian :</w:t>
            </w:r>
            <w:r w:rsidR="00B81D66" w:rsidRPr="00B81D66">
              <w:rPr>
                <w:rFonts w:ascii="Arial" w:eastAsia="Times New Roman" w:hAnsi="Arial" w:cs="Arial"/>
                <w:b/>
                <w:bCs/>
                <w:sz w:val="18"/>
                <w:szCs w:val="18"/>
              </w:rPr>
              <w:t>Descriptive Statistics</w:t>
            </w:r>
          </w:p>
        </w:tc>
      </w:tr>
      <w:tr w:rsidR="00B81D66" w:rsidRPr="00B81D66" w:rsidTr="00B81D66">
        <w:trPr>
          <w:cantSplit/>
          <w:tblHeader/>
          <w:jc w:val="center"/>
        </w:trPr>
        <w:tc>
          <w:tcPr>
            <w:tcW w:w="131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240" w:lineRule="auto"/>
              <w:rPr>
                <w:rFonts w:ascii="Times New Roman" w:eastAsia="Times New Roman" w:hAnsi="Times New Roman"/>
                <w:sz w:val="24"/>
                <w:szCs w:val="24"/>
              </w:rPr>
            </w:pPr>
          </w:p>
        </w:tc>
        <w:tc>
          <w:tcPr>
            <w:tcW w:w="4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81D66" w:rsidRPr="00B81D66" w:rsidRDefault="00B81D66" w:rsidP="00B81D66">
            <w:pPr>
              <w:spacing w:after="0" w:line="320" w:lineRule="atLeast"/>
              <w:jc w:val="center"/>
              <w:rPr>
                <w:rFonts w:ascii="Arial" w:eastAsia="Times New Roman" w:hAnsi="Arial" w:cs="Arial"/>
                <w:sz w:val="18"/>
                <w:szCs w:val="18"/>
              </w:rPr>
            </w:pPr>
            <w:r w:rsidRPr="00B81D66">
              <w:rPr>
                <w:rFonts w:ascii="Arial" w:eastAsia="Times New Roman" w:hAnsi="Arial" w:cs="Arial"/>
                <w:sz w:val="18"/>
                <w:szCs w:val="18"/>
              </w:rPr>
              <w:t>N</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81D66" w:rsidRPr="00B81D66" w:rsidRDefault="00B81D66" w:rsidP="00B81D66">
            <w:pPr>
              <w:spacing w:after="0" w:line="320" w:lineRule="atLeast"/>
              <w:jc w:val="center"/>
              <w:rPr>
                <w:rFonts w:ascii="Arial" w:eastAsia="Times New Roman" w:hAnsi="Arial" w:cs="Arial"/>
                <w:sz w:val="18"/>
                <w:szCs w:val="18"/>
              </w:rPr>
            </w:pPr>
            <w:r w:rsidRPr="00B81D66">
              <w:rPr>
                <w:rFonts w:ascii="Arial" w:eastAsia="Times New Roman" w:hAnsi="Arial" w:cs="Arial"/>
                <w:sz w:val="18"/>
                <w:szCs w:val="18"/>
              </w:rPr>
              <w:t>Minimum</w:t>
            </w:r>
          </w:p>
        </w:tc>
        <w:tc>
          <w:tcPr>
            <w:tcW w:w="90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81D66" w:rsidRPr="00B81D66" w:rsidRDefault="00B81D66" w:rsidP="00B81D66">
            <w:pPr>
              <w:spacing w:after="0" w:line="320" w:lineRule="atLeast"/>
              <w:jc w:val="center"/>
              <w:rPr>
                <w:rFonts w:ascii="Arial" w:eastAsia="Times New Roman" w:hAnsi="Arial" w:cs="Arial"/>
                <w:sz w:val="18"/>
                <w:szCs w:val="18"/>
              </w:rPr>
            </w:pPr>
            <w:r w:rsidRPr="00B81D66">
              <w:rPr>
                <w:rFonts w:ascii="Arial" w:eastAsia="Times New Roman" w:hAnsi="Arial" w:cs="Arial"/>
                <w:sz w:val="18"/>
                <w:szCs w:val="18"/>
              </w:rPr>
              <w:t>Maximum</w:t>
            </w:r>
          </w:p>
        </w:tc>
        <w:tc>
          <w:tcPr>
            <w:tcW w:w="71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81D66" w:rsidRPr="00B81D66" w:rsidRDefault="00B81D66" w:rsidP="00B81D66">
            <w:pPr>
              <w:spacing w:after="0" w:line="320" w:lineRule="atLeast"/>
              <w:jc w:val="center"/>
              <w:rPr>
                <w:rFonts w:ascii="Arial" w:eastAsia="Times New Roman" w:hAnsi="Arial" w:cs="Arial"/>
                <w:sz w:val="18"/>
                <w:szCs w:val="18"/>
              </w:rPr>
            </w:pPr>
            <w:r w:rsidRPr="00B81D66">
              <w:rPr>
                <w:rFonts w:ascii="Arial" w:eastAsia="Times New Roman" w:hAnsi="Arial" w:cs="Arial"/>
                <w:sz w:val="18"/>
                <w:szCs w:val="18"/>
              </w:rPr>
              <w:t>Mean</w:t>
            </w:r>
          </w:p>
        </w:tc>
        <w:tc>
          <w:tcPr>
            <w:tcW w:w="84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81D66" w:rsidRPr="00B81D66" w:rsidRDefault="00B81D66" w:rsidP="00B81D66">
            <w:pPr>
              <w:spacing w:after="0" w:line="320" w:lineRule="atLeast"/>
              <w:jc w:val="center"/>
              <w:rPr>
                <w:rFonts w:ascii="Arial" w:eastAsia="Times New Roman" w:hAnsi="Arial" w:cs="Arial"/>
                <w:sz w:val="18"/>
                <w:szCs w:val="18"/>
              </w:rPr>
            </w:pPr>
            <w:r w:rsidRPr="00B81D66">
              <w:rPr>
                <w:rFonts w:ascii="Arial" w:eastAsia="Times New Roman" w:hAnsi="Arial" w:cs="Arial"/>
                <w:sz w:val="18"/>
                <w:szCs w:val="18"/>
              </w:rPr>
              <w:t>Std. Deviation</w:t>
            </w:r>
          </w:p>
        </w:tc>
      </w:tr>
      <w:tr w:rsidR="00B81D66" w:rsidRPr="00B81D66" w:rsidTr="00B81D66">
        <w:trPr>
          <w:cantSplit/>
          <w:tblHeader/>
          <w:jc w:val="center"/>
        </w:trPr>
        <w:tc>
          <w:tcPr>
            <w:tcW w:w="13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320" w:lineRule="atLeast"/>
              <w:rPr>
                <w:rFonts w:ascii="Arial" w:eastAsia="Times New Roman" w:hAnsi="Arial" w:cs="Arial"/>
                <w:sz w:val="18"/>
                <w:szCs w:val="18"/>
              </w:rPr>
            </w:pPr>
            <w:r w:rsidRPr="00B81D66">
              <w:rPr>
                <w:rFonts w:ascii="Arial" w:eastAsia="Times New Roman" w:hAnsi="Arial" w:cs="Arial"/>
                <w:sz w:val="18"/>
                <w:szCs w:val="18"/>
              </w:rPr>
              <w:t>Aset tidak berwujud (X1)</w:t>
            </w:r>
          </w:p>
        </w:tc>
        <w:tc>
          <w:tcPr>
            <w:tcW w:w="4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32</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.01</w:t>
            </w:r>
          </w:p>
        </w:tc>
        <w:tc>
          <w:tcPr>
            <w:tcW w:w="906" w:type="dxa"/>
            <w:tcBorders>
              <w:top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269.49</w:t>
            </w:r>
          </w:p>
        </w:tc>
        <w:tc>
          <w:tcPr>
            <w:tcW w:w="714" w:type="dxa"/>
            <w:tcBorders>
              <w:top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30.9072</w:t>
            </w:r>
          </w:p>
        </w:tc>
        <w:tc>
          <w:tcPr>
            <w:tcW w:w="84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74.34199</w:t>
            </w:r>
          </w:p>
        </w:tc>
      </w:tr>
      <w:tr w:rsidR="00B81D66" w:rsidRPr="00B81D66" w:rsidTr="00B81D66">
        <w:trPr>
          <w:cantSplit/>
          <w:tblHeader/>
          <w:jc w:val="center"/>
        </w:trPr>
        <w:tc>
          <w:tcPr>
            <w:tcW w:w="13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320" w:lineRule="atLeast"/>
              <w:rPr>
                <w:rFonts w:ascii="Arial" w:eastAsia="Times New Roman" w:hAnsi="Arial" w:cs="Arial"/>
                <w:sz w:val="18"/>
                <w:szCs w:val="18"/>
              </w:rPr>
            </w:pPr>
            <w:r w:rsidRPr="00B81D66">
              <w:rPr>
                <w:rFonts w:ascii="Arial" w:eastAsia="Times New Roman" w:hAnsi="Arial" w:cs="Arial"/>
                <w:sz w:val="18"/>
                <w:szCs w:val="18"/>
              </w:rPr>
              <w:t>Kinerja keuangan (X2)</w:t>
            </w:r>
          </w:p>
        </w:tc>
        <w:tc>
          <w:tcPr>
            <w:tcW w:w="450" w:type="dxa"/>
            <w:tcBorders>
              <w:top w:val="nil"/>
              <w:left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32</w:t>
            </w:r>
          </w:p>
        </w:tc>
        <w:tc>
          <w:tcPr>
            <w:tcW w:w="810"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.270</w:t>
            </w:r>
          </w:p>
        </w:tc>
        <w:tc>
          <w:tcPr>
            <w:tcW w:w="906"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34.120</w:t>
            </w:r>
          </w:p>
        </w:tc>
        <w:tc>
          <w:tcPr>
            <w:tcW w:w="714"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8.57250</w:t>
            </w:r>
          </w:p>
        </w:tc>
        <w:tc>
          <w:tcPr>
            <w:tcW w:w="847" w:type="dxa"/>
            <w:tcBorders>
              <w:top w:val="nil"/>
              <w:bottom w:val="nil"/>
              <w:right w:val="single" w:sz="16" w:space="0" w:color="000000"/>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7.283218</w:t>
            </w:r>
          </w:p>
        </w:tc>
      </w:tr>
      <w:tr w:rsidR="00B81D66" w:rsidRPr="00B81D66" w:rsidTr="00B81D66">
        <w:trPr>
          <w:cantSplit/>
          <w:tblHeader/>
          <w:jc w:val="center"/>
        </w:trPr>
        <w:tc>
          <w:tcPr>
            <w:tcW w:w="13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320" w:lineRule="atLeast"/>
              <w:rPr>
                <w:rFonts w:ascii="Arial" w:eastAsia="Times New Roman" w:hAnsi="Arial" w:cs="Arial"/>
                <w:sz w:val="18"/>
                <w:szCs w:val="18"/>
              </w:rPr>
            </w:pPr>
            <w:r w:rsidRPr="00B81D66">
              <w:rPr>
                <w:rFonts w:ascii="Arial" w:eastAsia="Times New Roman" w:hAnsi="Arial" w:cs="Arial"/>
                <w:sz w:val="18"/>
                <w:szCs w:val="18"/>
              </w:rPr>
              <w:t>Nilai perusahaan (Y)</w:t>
            </w:r>
          </w:p>
        </w:tc>
        <w:tc>
          <w:tcPr>
            <w:tcW w:w="450" w:type="dxa"/>
            <w:tcBorders>
              <w:top w:val="nil"/>
              <w:left w:val="single" w:sz="16" w:space="0" w:color="000000"/>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32</w:t>
            </w:r>
          </w:p>
        </w:tc>
        <w:tc>
          <w:tcPr>
            <w:tcW w:w="810"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.27</w:t>
            </w:r>
          </w:p>
        </w:tc>
        <w:tc>
          <w:tcPr>
            <w:tcW w:w="906"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9.26</w:t>
            </w:r>
          </w:p>
        </w:tc>
        <w:tc>
          <w:tcPr>
            <w:tcW w:w="714" w:type="dxa"/>
            <w:tcBorders>
              <w:top w:val="nil"/>
              <w:bottom w:val="nil"/>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2.5000</w:t>
            </w:r>
          </w:p>
        </w:tc>
        <w:tc>
          <w:tcPr>
            <w:tcW w:w="847" w:type="dxa"/>
            <w:tcBorders>
              <w:top w:val="nil"/>
              <w:bottom w:val="nil"/>
              <w:right w:val="single" w:sz="16" w:space="0" w:color="000000"/>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2.28401</w:t>
            </w:r>
          </w:p>
        </w:tc>
      </w:tr>
      <w:tr w:rsidR="00B81D66" w:rsidRPr="00B81D66" w:rsidTr="00B81D66">
        <w:trPr>
          <w:cantSplit/>
          <w:jc w:val="center"/>
        </w:trPr>
        <w:tc>
          <w:tcPr>
            <w:tcW w:w="13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320" w:lineRule="atLeast"/>
              <w:rPr>
                <w:rFonts w:ascii="Arial" w:eastAsia="Times New Roman" w:hAnsi="Arial" w:cs="Arial"/>
                <w:sz w:val="18"/>
                <w:szCs w:val="18"/>
              </w:rPr>
            </w:pPr>
            <w:r w:rsidRPr="00B81D66">
              <w:rPr>
                <w:rFonts w:ascii="Arial" w:eastAsia="Times New Roman" w:hAnsi="Arial" w:cs="Arial"/>
                <w:sz w:val="18"/>
                <w:szCs w:val="18"/>
              </w:rPr>
              <w:t>Valid N (listwise)</w:t>
            </w:r>
          </w:p>
        </w:tc>
        <w:tc>
          <w:tcPr>
            <w:tcW w:w="4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81D66" w:rsidRPr="00B81D66" w:rsidRDefault="00B81D66" w:rsidP="00B81D66">
            <w:pPr>
              <w:spacing w:after="0" w:line="320" w:lineRule="atLeast"/>
              <w:jc w:val="right"/>
              <w:rPr>
                <w:rFonts w:ascii="Arial" w:eastAsia="Times New Roman" w:hAnsi="Arial" w:cs="Arial"/>
                <w:sz w:val="18"/>
                <w:szCs w:val="18"/>
              </w:rPr>
            </w:pPr>
            <w:r w:rsidRPr="00B81D66">
              <w:rPr>
                <w:rFonts w:ascii="Arial" w:eastAsia="Times New Roman" w:hAnsi="Arial" w:cs="Arial"/>
                <w:sz w:val="18"/>
                <w:szCs w:val="18"/>
              </w:rPr>
              <w:t>32</w:t>
            </w:r>
          </w:p>
        </w:tc>
        <w:tc>
          <w:tcPr>
            <w:tcW w:w="810" w:type="dxa"/>
            <w:tcBorders>
              <w:top w:val="nil"/>
              <w:bottom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240" w:lineRule="auto"/>
              <w:rPr>
                <w:rFonts w:ascii="Times New Roman" w:eastAsia="Times New Roman" w:hAnsi="Times New Roman"/>
                <w:sz w:val="24"/>
                <w:szCs w:val="24"/>
              </w:rPr>
            </w:pPr>
          </w:p>
        </w:tc>
        <w:tc>
          <w:tcPr>
            <w:tcW w:w="906" w:type="dxa"/>
            <w:tcBorders>
              <w:top w:val="nil"/>
              <w:bottom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240" w:lineRule="auto"/>
              <w:rPr>
                <w:rFonts w:ascii="Times New Roman" w:eastAsia="Times New Roman" w:hAnsi="Times New Roman"/>
                <w:sz w:val="24"/>
                <w:szCs w:val="24"/>
              </w:rPr>
            </w:pPr>
          </w:p>
        </w:tc>
        <w:tc>
          <w:tcPr>
            <w:tcW w:w="714" w:type="dxa"/>
            <w:tcBorders>
              <w:top w:val="nil"/>
              <w:bottom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240" w:lineRule="auto"/>
              <w:rPr>
                <w:rFonts w:ascii="Times New Roman" w:eastAsia="Times New Roman" w:hAnsi="Times New Roman"/>
                <w:sz w:val="24"/>
                <w:szCs w:val="24"/>
              </w:rPr>
            </w:pPr>
          </w:p>
        </w:tc>
        <w:tc>
          <w:tcPr>
            <w:tcW w:w="84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81D66" w:rsidRPr="00B81D66" w:rsidRDefault="00B81D66" w:rsidP="00B81D66">
            <w:pPr>
              <w:spacing w:after="0" w:line="240" w:lineRule="auto"/>
              <w:rPr>
                <w:rFonts w:ascii="Times New Roman" w:eastAsia="Times New Roman" w:hAnsi="Times New Roman"/>
                <w:sz w:val="24"/>
                <w:szCs w:val="24"/>
              </w:rPr>
            </w:pPr>
          </w:p>
        </w:tc>
      </w:tr>
    </w:tbl>
    <w:p w:rsidR="00BA548B" w:rsidRDefault="00BA548B" w:rsidP="00BA548B">
      <w:pPr>
        <w:spacing w:after="0" w:line="360" w:lineRule="auto"/>
        <w:jc w:val="both"/>
        <w:rPr>
          <w:rFonts w:ascii="Times New Roman" w:hAnsi="Times New Roman"/>
          <w:b/>
          <w:sz w:val="24"/>
          <w:szCs w:val="24"/>
        </w:rPr>
      </w:pPr>
      <w:r w:rsidRPr="00EE0090">
        <w:rPr>
          <w:rFonts w:ascii="Times New Roman" w:hAnsi="Times New Roman"/>
          <w:b/>
          <w:sz w:val="24"/>
          <w:szCs w:val="24"/>
          <w:lang w:val="id-ID"/>
        </w:rPr>
        <w:t xml:space="preserve">Uji </w:t>
      </w:r>
      <w:r>
        <w:rPr>
          <w:rFonts w:ascii="Times New Roman" w:hAnsi="Times New Roman"/>
          <w:b/>
          <w:sz w:val="24"/>
          <w:szCs w:val="24"/>
        </w:rPr>
        <w:t xml:space="preserve">Normalitas </w:t>
      </w:r>
    </w:p>
    <w:p w:rsidR="00BA548B" w:rsidRDefault="00BA548B" w:rsidP="00BA548B">
      <w:pPr>
        <w:spacing w:after="0" w:line="360" w:lineRule="auto"/>
        <w:ind w:firstLine="720"/>
        <w:jc w:val="both"/>
        <w:rPr>
          <w:rFonts w:ascii="Times New Roman" w:hAnsi="Times New Roman"/>
          <w:sz w:val="24"/>
          <w:szCs w:val="24"/>
        </w:rPr>
      </w:pPr>
      <w:proofErr w:type="gramStart"/>
      <w:r w:rsidRPr="007671E4">
        <w:rPr>
          <w:rFonts w:ascii="Times New Roman" w:hAnsi="Times New Roman"/>
          <w:sz w:val="24"/>
          <w:szCs w:val="24"/>
        </w:rPr>
        <w:t>Uji normalitas bertujuan untuk melihat dalam model regresi, variabel dependen dan variabel independen mempunyai distribusi normal atau tidak sehingga dapat dilakukan pengujian selanjutnya.</w:t>
      </w:r>
      <w:proofErr w:type="gramEnd"/>
      <w:r w:rsidR="00DF383D">
        <w:rPr>
          <w:rFonts w:ascii="Times New Roman" w:hAnsi="Times New Roman"/>
          <w:sz w:val="24"/>
          <w:szCs w:val="24"/>
          <w:lang w:val="id-ID"/>
        </w:rPr>
        <w:t xml:space="preserve"> </w:t>
      </w:r>
      <w:r w:rsidRPr="007671E4">
        <w:rPr>
          <w:rFonts w:ascii="Times New Roman" w:hAnsi="Times New Roman"/>
          <w:sz w:val="24"/>
          <w:szCs w:val="24"/>
        </w:rPr>
        <w:t>Dalam penelitian ini uji normalitas menggunakan Uji Kolmogorov-Smir</w:t>
      </w:r>
      <w:r>
        <w:rPr>
          <w:rFonts w:ascii="Times New Roman" w:hAnsi="Times New Roman"/>
          <w:sz w:val="24"/>
          <w:szCs w:val="24"/>
        </w:rPr>
        <w:t>nov (K-S)</w:t>
      </w:r>
    </w:p>
    <w:tbl>
      <w:tblPr>
        <w:tblW w:w="4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1276"/>
        <w:gridCol w:w="1559"/>
      </w:tblGrid>
      <w:tr w:rsidR="00BA548B" w:rsidRPr="002E4BE7" w:rsidTr="00167756">
        <w:trPr>
          <w:cantSplit/>
          <w:trHeight w:val="278"/>
        </w:trPr>
        <w:tc>
          <w:tcPr>
            <w:tcW w:w="4111" w:type="dxa"/>
            <w:gridSpan w:val="3"/>
            <w:tcBorders>
              <w:top w:val="nil"/>
              <w:left w:val="nil"/>
              <w:bottom w:val="nil"/>
              <w:right w:val="nil"/>
            </w:tcBorders>
            <w:shd w:val="clear" w:color="auto" w:fill="FFFFFF"/>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b/>
                <w:bCs/>
                <w:color w:val="000000"/>
                <w:sz w:val="18"/>
                <w:szCs w:val="18"/>
              </w:rPr>
              <w:t>One-Sample Kolmogorov-Smirnov Test</w:t>
            </w:r>
          </w:p>
        </w:tc>
      </w:tr>
      <w:tr w:rsidR="00BA548B" w:rsidRPr="002E4BE7" w:rsidTr="00167756">
        <w:trPr>
          <w:cantSplit/>
          <w:trHeight w:val="557"/>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A548B" w:rsidRPr="002E4BE7"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2E4BE7">
              <w:rPr>
                <w:rFonts w:ascii="Arial" w:hAnsi="Arial" w:cs="Arial"/>
                <w:color w:val="000000"/>
                <w:sz w:val="18"/>
                <w:szCs w:val="18"/>
              </w:rPr>
              <w:t>Unstandardized Residual</w:t>
            </w:r>
          </w:p>
        </w:tc>
      </w:tr>
      <w:tr w:rsidR="00BA548B" w:rsidRPr="002E4BE7" w:rsidTr="00167756">
        <w:trPr>
          <w:cantSplit/>
          <w:trHeight w:val="294"/>
        </w:trPr>
        <w:tc>
          <w:tcPr>
            <w:tcW w:w="2552" w:type="dxa"/>
            <w:gridSpan w:val="2"/>
            <w:tcBorders>
              <w:top w:val="single" w:sz="4" w:space="0" w:color="auto"/>
              <w:left w:val="single" w:sz="4" w:space="0" w:color="auto"/>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N</w:t>
            </w:r>
          </w:p>
        </w:tc>
        <w:tc>
          <w:tcPr>
            <w:tcW w:w="1559" w:type="dxa"/>
            <w:tcBorders>
              <w:top w:val="single" w:sz="4" w:space="0" w:color="auto"/>
              <w:left w:val="single" w:sz="4" w:space="0" w:color="auto"/>
              <w:bottom w:val="nil"/>
              <w:right w:val="single" w:sz="4" w:space="0" w:color="auto"/>
            </w:tcBorders>
            <w:shd w:val="clear" w:color="auto" w:fill="FFFFFF"/>
            <w:vAlign w:val="center"/>
          </w:tcPr>
          <w:p w:rsidR="00BA548B" w:rsidRPr="007E227F" w:rsidRDefault="007E227F" w:rsidP="00E66B9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32</w:t>
            </w:r>
          </w:p>
        </w:tc>
      </w:tr>
      <w:tr w:rsidR="00BA548B" w:rsidRPr="002E4BE7" w:rsidTr="00167756">
        <w:trPr>
          <w:cantSplit/>
          <w:trHeight w:val="278"/>
        </w:trPr>
        <w:tc>
          <w:tcPr>
            <w:tcW w:w="1276" w:type="dxa"/>
            <w:vMerge w:val="restart"/>
            <w:tcBorders>
              <w:top w:val="nil"/>
              <w:left w:val="single" w:sz="4" w:space="0" w:color="auto"/>
              <w:bottom w:val="nil"/>
              <w:right w:val="nil"/>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Normal Parameters</w:t>
            </w:r>
            <w:r w:rsidRPr="002E4BE7">
              <w:rPr>
                <w:rFonts w:ascii="Arial" w:hAnsi="Arial" w:cs="Arial"/>
                <w:color w:val="000000"/>
                <w:sz w:val="18"/>
                <w:szCs w:val="18"/>
                <w:vertAlign w:val="superscript"/>
              </w:rPr>
              <w:t>a,b</w:t>
            </w:r>
          </w:p>
        </w:tc>
        <w:tc>
          <w:tcPr>
            <w:tcW w:w="1276" w:type="dxa"/>
            <w:tcBorders>
              <w:top w:val="nil"/>
              <w:left w:val="nil"/>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Mean</w:t>
            </w:r>
          </w:p>
        </w:tc>
        <w:tc>
          <w:tcPr>
            <w:tcW w:w="1559" w:type="dxa"/>
            <w:tcBorders>
              <w:top w:val="nil"/>
              <w:left w:val="single" w:sz="4" w:space="0" w:color="auto"/>
              <w:bottom w:val="nil"/>
              <w:right w:val="single" w:sz="4" w:space="0" w:color="auto"/>
            </w:tcBorders>
            <w:shd w:val="clear" w:color="auto" w:fill="FFFFFF"/>
            <w:vAlign w:val="center"/>
          </w:tcPr>
          <w:p w:rsidR="00BA548B" w:rsidRPr="002E4BE7" w:rsidRDefault="00DF373D" w:rsidP="007E227F">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w:t>
            </w:r>
            <w:r w:rsidR="007E227F">
              <w:rPr>
                <w:rFonts w:ascii="Arial" w:hAnsi="Arial" w:cs="Arial"/>
                <w:color w:val="000000"/>
                <w:sz w:val="18"/>
                <w:szCs w:val="18"/>
              </w:rPr>
              <w:t>000000</w:t>
            </w:r>
            <w:r w:rsidR="00BA548B" w:rsidRPr="002E4BE7">
              <w:rPr>
                <w:rFonts w:ascii="Arial" w:hAnsi="Arial" w:cs="Arial"/>
                <w:color w:val="000000"/>
                <w:sz w:val="18"/>
                <w:szCs w:val="18"/>
              </w:rPr>
              <w:t>0</w:t>
            </w:r>
          </w:p>
        </w:tc>
      </w:tr>
      <w:tr w:rsidR="00BA548B" w:rsidRPr="002E4BE7" w:rsidTr="00167756">
        <w:trPr>
          <w:cantSplit/>
          <w:trHeight w:val="127"/>
        </w:trPr>
        <w:tc>
          <w:tcPr>
            <w:tcW w:w="1276" w:type="dxa"/>
            <w:vMerge/>
            <w:tcBorders>
              <w:top w:val="nil"/>
              <w:left w:val="single" w:sz="4" w:space="0" w:color="auto"/>
              <w:bottom w:val="nil"/>
              <w:right w:val="nil"/>
            </w:tcBorders>
            <w:shd w:val="clear" w:color="auto" w:fill="FFFFFF"/>
            <w:vAlign w:val="center"/>
          </w:tcPr>
          <w:p w:rsidR="00BA548B" w:rsidRPr="002E4BE7" w:rsidRDefault="00BA548B" w:rsidP="00E66B9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Std. Deviation</w:t>
            </w:r>
          </w:p>
        </w:tc>
        <w:tc>
          <w:tcPr>
            <w:tcW w:w="1559" w:type="dxa"/>
            <w:tcBorders>
              <w:top w:val="nil"/>
              <w:left w:val="single" w:sz="4" w:space="0" w:color="auto"/>
              <w:bottom w:val="nil"/>
              <w:right w:val="single" w:sz="4" w:space="0" w:color="auto"/>
            </w:tcBorders>
            <w:shd w:val="clear" w:color="auto" w:fill="FFFFFF"/>
            <w:vAlign w:val="center"/>
          </w:tcPr>
          <w:p w:rsidR="00BA548B" w:rsidRPr="00DF383D" w:rsidRDefault="00DF383D" w:rsidP="007E227F">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1,</w:t>
            </w:r>
            <w:r w:rsidR="007E227F">
              <w:rPr>
                <w:rFonts w:ascii="Arial" w:hAnsi="Arial" w:cs="Arial"/>
                <w:color w:val="000000"/>
                <w:sz w:val="18"/>
                <w:szCs w:val="18"/>
              </w:rPr>
              <w:t>33944541</w:t>
            </w:r>
          </w:p>
        </w:tc>
      </w:tr>
      <w:tr w:rsidR="00BA548B" w:rsidRPr="002E4BE7" w:rsidTr="00167756">
        <w:trPr>
          <w:cantSplit/>
          <w:trHeight w:val="278"/>
        </w:trPr>
        <w:tc>
          <w:tcPr>
            <w:tcW w:w="1276" w:type="dxa"/>
            <w:vMerge w:val="restart"/>
            <w:tcBorders>
              <w:top w:val="nil"/>
              <w:left w:val="single" w:sz="4" w:space="0" w:color="auto"/>
              <w:bottom w:val="nil"/>
              <w:right w:val="nil"/>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Most Extreme Differences</w:t>
            </w:r>
          </w:p>
        </w:tc>
        <w:tc>
          <w:tcPr>
            <w:tcW w:w="1276" w:type="dxa"/>
            <w:tcBorders>
              <w:top w:val="nil"/>
              <w:left w:val="nil"/>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Absolute</w:t>
            </w:r>
          </w:p>
        </w:tc>
        <w:tc>
          <w:tcPr>
            <w:tcW w:w="1559" w:type="dxa"/>
            <w:tcBorders>
              <w:top w:val="nil"/>
              <w:left w:val="single" w:sz="4" w:space="0" w:color="auto"/>
              <w:bottom w:val="nil"/>
              <w:right w:val="single" w:sz="4" w:space="0" w:color="auto"/>
            </w:tcBorders>
            <w:shd w:val="clear" w:color="auto" w:fill="FFFFFF"/>
            <w:vAlign w:val="center"/>
          </w:tcPr>
          <w:p w:rsidR="00BA548B" w:rsidRPr="00DF383D" w:rsidRDefault="00DF383D" w:rsidP="00DF373D">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w:t>
            </w:r>
            <w:r w:rsidR="00BA548B" w:rsidRPr="002E4BE7">
              <w:rPr>
                <w:rFonts w:ascii="Arial" w:hAnsi="Arial" w:cs="Arial"/>
                <w:color w:val="000000"/>
                <w:sz w:val="18"/>
                <w:szCs w:val="18"/>
              </w:rPr>
              <w:t>1</w:t>
            </w:r>
            <w:r w:rsidR="00DF373D">
              <w:rPr>
                <w:rFonts w:ascii="Arial" w:hAnsi="Arial" w:cs="Arial"/>
                <w:color w:val="000000"/>
                <w:sz w:val="18"/>
                <w:szCs w:val="18"/>
              </w:rPr>
              <w:t>59</w:t>
            </w:r>
          </w:p>
        </w:tc>
      </w:tr>
      <w:tr w:rsidR="00BA548B" w:rsidRPr="002E4BE7" w:rsidTr="00167756">
        <w:trPr>
          <w:cantSplit/>
          <w:trHeight w:val="127"/>
        </w:trPr>
        <w:tc>
          <w:tcPr>
            <w:tcW w:w="1276" w:type="dxa"/>
            <w:vMerge/>
            <w:tcBorders>
              <w:top w:val="nil"/>
              <w:left w:val="single" w:sz="4" w:space="0" w:color="auto"/>
              <w:bottom w:val="nil"/>
              <w:right w:val="nil"/>
            </w:tcBorders>
            <w:shd w:val="clear" w:color="auto" w:fill="FFFFFF"/>
            <w:vAlign w:val="center"/>
          </w:tcPr>
          <w:p w:rsidR="00BA548B" w:rsidRPr="002E4BE7" w:rsidRDefault="00BA548B" w:rsidP="00E66B9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Positive</w:t>
            </w:r>
          </w:p>
        </w:tc>
        <w:tc>
          <w:tcPr>
            <w:tcW w:w="1559" w:type="dxa"/>
            <w:tcBorders>
              <w:top w:val="nil"/>
              <w:left w:val="single" w:sz="4" w:space="0" w:color="auto"/>
              <w:bottom w:val="nil"/>
              <w:right w:val="single" w:sz="4" w:space="0" w:color="auto"/>
            </w:tcBorders>
            <w:shd w:val="clear" w:color="auto" w:fill="FFFFFF"/>
            <w:vAlign w:val="center"/>
          </w:tcPr>
          <w:p w:rsidR="00BA548B" w:rsidRPr="00DF373D" w:rsidRDefault="00DF383D" w:rsidP="00DF373D">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,1</w:t>
            </w:r>
            <w:r w:rsidR="00DF373D">
              <w:rPr>
                <w:rFonts w:ascii="Arial" w:hAnsi="Arial" w:cs="Arial"/>
                <w:color w:val="000000"/>
                <w:sz w:val="18"/>
                <w:szCs w:val="18"/>
              </w:rPr>
              <w:t>59</w:t>
            </w:r>
          </w:p>
        </w:tc>
      </w:tr>
      <w:tr w:rsidR="00BA548B" w:rsidRPr="002E4BE7" w:rsidTr="00167756">
        <w:trPr>
          <w:cantSplit/>
          <w:trHeight w:val="127"/>
        </w:trPr>
        <w:tc>
          <w:tcPr>
            <w:tcW w:w="1276" w:type="dxa"/>
            <w:vMerge/>
            <w:tcBorders>
              <w:top w:val="nil"/>
              <w:left w:val="single" w:sz="4" w:space="0" w:color="auto"/>
              <w:bottom w:val="nil"/>
              <w:right w:val="nil"/>
            </w:tcBorders>
            <w:shd w:val="clear" w:color="auto" w:fill="FFFFFF"/>
            <w:vAlign w:val="center"/>
          </w:tcPr>
          <w:p w:rsidR="00BA548B" w:rsidRPr="002E4BE7" w:rsidRDefault="00BA548B" w:rsidP="00E66B9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Negative</w:t>
            </w:r>
          </w:p>
        </w:tc>
        <w:tc>
          <w:tcPr>
            <w:tcW w:w="1559" w:type="dxa"/>
            <w:tcBorders>
              <w:top w:val="nil"/>
              <w:left w:val="single" w:sz="4" w:space="0" w:color="auto"/>
              <w:bottom w:val="nil"/>
              <w:right w:val="single" w:sz="4" w:space="0" w:color="auto"/>
            </w:tcBorders>
            <w:shd w:val="clear" w:color="auto" w:fill="FFFFFF"/>
            <w:vAlign w:val="center"/>
          </w:tcPr>
          <w:p w:rsidR="00BA548B" w:rsidRPr="00DF373D" w:rsidRDefault="00BA548B" w:rsidP="00DF373D">
            <w:pPr>
              <w:autoSpaceDE w:val="0"/>
              <w:autoSpaceDN w:val="0"/>
              <w:adjustRightInd w:val="0"/>
              <w:spacing w:after="0" w:line="240" w:lineRule="auto"/>
              <w:ind w:left="60" w:right="60"/>
              <w:jc w:val="right"/>
              <w:rPr>
                <w:rFonts w:ascii="Arial" w:hAnsi="Arial" w:cs="Arial"/>
                <w:color w:val="000000"/>
                <w:sz w:val="18"/>
                <w:szCs w:val="18"/>
              </w:rPr>
            </w:pPr>
            <w:r w:rsidRPr="002E4BE7">
              <w:rPr>
                <w:rFonts w:ascii="Arial" w:hAnsi="Arial" w:cs="Arial"/>
                <w:color w:val="000000"/>
                <w:sz w:val="18"/>
                <w:szCs w:val="18"/>
              </w:rPr>
              <w:t>-</w:t>
            </w:r>
            <w:r w:rsidR="00DF383D">
              <w:rPr>
                <w:rFonts w:ascii="Arial" w:hAnsi="Arial" w:cs="Arial"/>
                <w:color w:val="000000"/>
                <w:sz w:val="18"/>
                <w:szCs w:val="18"/>
                <w:lang w:val="id-ID"/>
              </w:rPr>
              <w:t>,</w:t>
            </w:r>
            <w:r w:rsidR="00DF373D">
              <w:rPr>
                <w:rFonts w:ascii="Arial" w:hAnsi="Arial" w:cs="Arial"/>
                <w:color w:val="000000"/>
                <w:sz w:val="18"/>
                <w:szCs w:val="18"/>
              </w:rPr>
              <w:t>060</w:t>
            </w:r>
          </w:p>
        </w:tc>
      </w:tr>
      <w:tr w:rsidR="00BA548B" w:rsidRPr="002E4BE7" w:rsidTr="00167756">
        <w:trPr>
          <w:cantSplit/>
          <w:trHeight w:val="278"/>
        </w:trPr>
        <w:tc>
          <w:tcPr>
            <w:tcW w:w="2552" w:type="dxa"/>
            <w:gridSpan w:val="2"/>
            <w:tcBorders>
              <w:top w:val="nil"/>
              <w:left w:val="single" w:sz="4" w:space="0" w:color="auto"/>
              <w:bottom w:val="nil"/>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Kolmogorov-Smirnov Z</w:t>
            </w:r>
          </w:p>
        </w:tc>
        <w:tc>
          <w:tcPr>
            <w:tcW w:w="1559" w:type="dxa"/>
            <w:tcBorders>
              <w:top w:val="nil"/>
              <w:left w:val="single" w:sz="4" w:space="0" w:color="auto"/>
              <w:bottom w:val="nil"/>
              <w:right w:val="single" w:sz="4" w:space="0" w:color="auto"/>
            </w:tcBorders>
            <w:shd w:val="clear" w:color="auto" w:fill="FFFFFF"/>
            <w:vAlign w:val="center"/>
          </w:tcPr>
          <w:p w:rsidR="00BA548B" w:rsidRPr="00DF383D" w:rsidRDefault="00DF383D" w:rsidP="00DF373D">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,9</w:t>
            </w:r>
            <w:r w:rsidR="00DF373D">
              <w:rPr>
                <w:rFonts w:ascii="Arial" w:hAnsi="Arial" w:cs="Arial"/>
                <w:color w:val="000000"/>
                <w:sz w:val="18"/>
                <w:szCs w:val="18"/>
              </w:rPr>
              <w:t>0</w:t>
            </w:r>
            <w:r>
              <w:rPr>
                <w:rFonts w:ascii="Arial" w:hAnsi="Arial" w:cs="Arial"/>
                <w:color w:val="000000"/>
                <w:sz w:val="18"/>
                <w:szCs w:val="18"/>
                <w:lang w:val="id-ID"/>
              </w:rPr>
              <w:t>0</w:t>
            </w:r>
          </w:p>
        </w:tc>
      </w:tr>
      <w:tr w:rsidR="00BA548B" w:rsidRPr="002E4BE7" w:rsidTr="00167756">
        <w:trPr>
          <w:cantSplit/>
          <w:trHeight w:val="89"/>
        </w:trPr>
        <w:tc>
          <w:tcPr>
            <w:tcW w:w="2552" w:type="dxa"/>
            <w:gridSpan w:val="2"/>
            <w:tcBorders>
              <w:top w:val="nil"/>
              <w:left w:val="single" w:sz="4" w:space="0" w:color="auto"/>
              <w:bottom w:val="single" w:sz="4" w:space="0" w:color="auto"/>
              <w:right w:val="single" w:sz="4" w:space="0" w:color="auto"/>
            </w:tcBorders>
            <w:shd w:val="clear" w:color="auto" w:fill="FFFFFF"/>
            <w:vAlign w:val="center"/>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Asymp. Sig. (2-tailed)</w:t>
            </w:r>
          </w:p>
        </w:tc>
        <w:tc>
          <w:tcPr>
            <w:tcW w:w="1559" w:type="dxa"/>
            <w:tcBorders>
              <w:top w:val="nil"/>
              <w:left w:val="single" w:sz="4" w:space="0" w:color="auto"/>
              <w:bottom w:val="single" w:sz="4" w:space="0" w:color="auto"/>
              <w:right w:val="single" w:sz="4" w:space="0" w:color="auto"/>
            </w:tcBorders>
            <w:shd w:val="clear" w:color="auto" w:fill="FFFFFF"/>
            <w:vAlign w:val="center"/>
          </w:tcPr>
          <w:p w:rsidR="00BA548B" w:rsidRPr="00DF383D" w:rsidRDefault="00DF383D" w:rsidP="00DF373D">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w:t>
            </w:r>
            <w:r w:rsidR="00DF373D">
              <w:rPr>
                <w:rFonts w:ascii="Arial" w:hAnsi="Arial" w:cs="Arial"/>
                <w:color w:val="000000"/>
                <w:sz w:val="18"/>
                <w:szCs w:val="18"/>
              </w:rPr>
              <w:t>3</w:t>
            </w:r>
            <w:r>
              <w:rPr>
                <w:rFonts w:ascii="Arial" w:hAnsi="Arial" w:cs="Arial"/>
                <w:color w:val="000000"/>
                <w:sz w:val="18"/>
                <w:szCs w:val="18"/>
                <w:lang w:val="id-ID"/>
              </w:rPr>
              <w:t>92</w:t>
            </w:r>
          </w:p>
        </w:tc>
      </w:tr>
      <w:tr w:rsidR="00BA548B" w:rsidRPr="002E4BE7" w:rsidTr="00167756">
        <w:trPr>
          <w:cantSplit/>
          <w:trHeight w:val="294"/>
        </w:trPr>
        <w:tc>
          <w:tcPr>
            <w:tcW w:w="4111" w:type="dxa"/>
            <w:gridSpan w:val="3"/>
            <w:tcBorders>
              <w:top w:val="nil"/>
              <w:left w:val="nil"/>
              <w:bottom w:val="nil"/>
              <w:right w:val="nil"/>
            </w:tcBorders>
            <w:shd w:val="clear" w:color="auto" w:fill="FFFFFF"/>
          </w:tcPr>
          <w:p w:rsidR="00BA548B" w:rsidRPr="002E4BE7" w:rsidRDefault="00BA548B" w:rsidP="00E66B93">
            <w:pPr>
              <w:autoSpaceDE w:val="0"/>
              <w:autoSpaceDN w:val="0"/>
              <w:adjustRightInd w:val="0"/>
              <w:spacing w:after="0" w:line="240" w:lineRule="auto"/>
              <w:ind w:left="60" w:right="60"/>
              <w:rPr>
                <w:rFonts w:ascii="Arial" w:hAnsi="Arial" w:cs="Arial"/>
                <w:color w:val="000000"/>
                <w:sz w:val="18"/>
                <w:szCs w:val="18"/>
              </w:rPr>
            </w:pPr>
            <w:r w:rsidRPr="002E4BE7">
              <w:rPr>
                <w:rFonts w:ascii="Arial" w:hAnsi="Arial" w:cs="Arial"/>
                <w:color w:val="000000"/>
                <w:sz w:val="18"/>
                <w:szCs w:val="18"/>
              </w:rPr>
              <w:t>a. Test distribution is Normal.</w:t>
            </w:r>
          </w:p>
        </w:tc>
      </w:tr>
    </w:tbl>
    <w:p w:rsidR="00FD1F58" w:rsidRDefault="00FD1F58" w:rsidP="00BA548B">
      <w:pPr>
        <w:spacing w:after="0" w:line="360" w:lineRule="auto"/>
        <w:ind w:firstLine="720"/>
        <w:jc w:val="both"/>
        <w:rPr>
          <w:rFonts w:ascii="Times New Roman" w:hAnsi="Times New Roman"/>
          <w:sz w:val="24"/>
          <w:szCs w:val="24"/>
          <w:lang w:val="id-ID"/>
        </w:rPr>
      </w:pPr>
    </w:p>
    <w:p w:rsidR="00BA548B" w:rsidRPr="00FD1F58" w:rsidRDefault="00BA548B" w:rsidP="00BA548B">
      <w:pPr>
        <w:spacing w:after="0" w:line="360" w:lineRule="auto"/>
        <w:ind w:firstLine="720"/>
        <w:jc w:val="both"/>
        <w:rPr>
          <w:rFonts w:ascii="Times New Roman" w:hAnsi="Times New Roman"/>
          <w:sz w:val="24"/>
          <w:szCs w:val="24"/>
        </w:rPr>
      </w:pPr>
      <w:r w:rsidRPr="00FD1F58">
        <w:rPr>
          <w:rFonts w:ascii="Times New Roman" w:hAnsi="Times New Roman"/>
          <w:sz w:val="24"/>
          <w:szCs w:val="24"/>
        </w:rPr>
        <w:t xml:space="preserve">Berdasarkan tabel diatas, dapat dilihat bahwa </w:t>
      </w:r>
      <w:r w:rsidR="00FD1F58" w:rsidRPr="00FD1F58">
        <w:rPr>
          <w:rFonts w:ascii="Times New Roman" w:hAnsi="Times New Roman"/>
          <w:sz w:val="24"/>
          <w:szCs w:val="24"/>
          <w:lang w:val="id-ID"/>
        </w:rPr>
        <w:t>n</w:t>
      </w:r>
      <w:r w:rsidRPr="00FD1F58">
        <w:rPr>
          <w:rFonts w:ascii="Times New Roman" w:hAnsi="Times New Roman"/>
          <w:sz w:val="24"/>
          <w:szCs w:val="24"/>
        </w:rPr>
        <w:t>ilai signifikansi diatas 0</w:t>
      </w:r>
      <w:proofErr w:type="gramStart"/>
      <w:r w:rsidRPr="00FD1F58">
        <w:rPr>
          <w:rFonts w:ascii="Times New Roman" w:hAnsi="Times New Roman"/>
          <w:sz w:val="24"/>
          <w:szCs w:val="24"/>
        </w:rPr>
        <w:t>,05</w:t>
      </w:r>
      <w:proofErr w:type="gramEnd"/>
      <w:r w:rsidRPr="00FD1F58">
        <w:rPr>
          <w:rFonts w:ascii="Times New Roman" w:hAnsi="Times New Roman"/>
          <w:sz w:val="24"/>
          <w:szCs w:val="24"/>
        </w:rPr>
        <w:t xml:space="preserve"> </w:t>
      </w:r>
      <w:r w:rsidR="00FD1F58" w:rsidRPr="00FD1F58">
        <w:rPr>
          <w:rFonts w:ascii="Times New Roman" w:hAnsi="Times New Roman"/>
          <w:sz w:val="24"/>
          <w:szCs w:val="24"/>
          <w:lang w:val="id-ID"/>
        </w:rPr>
        <w:t>yaitu sebesar 0,</w:t>
      </w:r>
      <w:r w:rsidR="00DF373D">
        <w:rPr>
          <w:rFonts w:ascii="Times New Roman" w:hAnsi="Times New Roman"/>
          <w:sz w:val="24"/>
          <w:szCs w:val="24"/>
        </w:rPr>
        <w:t>3</w:t>
      </w:r>
      <w:r w:rsidR="00FD1F58" w:rsidRPr="00FD1F58">
        <w:rPr>
          <w:rFonts w:ascii="Times New Roman" w:hAnsi="Times New Roman"/>
          <w:sz w:val="24"/>
          <w:szCs w:val="24"/>
          <w:lang w:val="id-ID"/>
        </w:rPr>
        <w:t xml:space="preserve">92 </w:t>
      </w:r>
      <w:r w:rsidRPr="00FD1F58">
        <w:rPr>
          <w:rFonts w:ascii="Times New Roman" w:hAnsi="Times New Roman"/>
          <w:sz w:val="24"/>
          <w:szCs w:val="24"/>
        </w:rPr>
        <w:t>mengindikasikan bahwa nilai residual tidak mempunyai perbedaan yang signifikan dengan nilai standar buku.</w:t>
      </w:r>
    </w:p>
    <w:p w:rsidR="00BA548B" w:rsidRPr="00B92F44" w:rsidRDefault="00BA548B" w:rsidP="00BA548B">
      <w:pPr>
        <w:spacing w:after="0" w:line="360" w:lineRule="auto"/>
        <w:ind w:firstLine="720"/>
        <w:jc w:val="both"/>
        <w:rPr>
          <w:rFonts w:ascii="Times New Roman" w:hAnsi="Times New Roman"/>
          <w:b/>
          <w:sz w:val="10"/>
          <w:szCs w:val="10"/>
        </w:rPr>
      </w:pPr>
    </w:p>
    <w:p w:rsidR="00BA548B" w:rsidRDefault="00BA548B" w:rsidP="00BA548B">
      <w:pPr>
        <w:pStyle w:val="ListParagraph"/>
        <w:tabs>
          <w:tab w:val="left" w:pos="1134"/>
        </w:tabs>
        <w:spacing w:line="480" w:lineRule="auto"/>
        <w:ind w:left="0"/>
        <w:jc w:val="both"/>
        <w:rPr>
          <w:rFonts w:ascii="Times New Roman" w:hAnsi="Times New Roman"/>
          <w:b/>
          <w:bCs/>
          <w:sz w:val="24"/>
          <w:szCs w:val="24"/>
        </w:rPr>
      </w:pPr>
      <w:r>
        <w:rPr>
          <w:rFonts w:ascii="Times New Roman" w:hAnsi="Times New Roman"/>
          <w:b/>
          <w:sz w:val="24"/>
          <w:szCs w:val="24"/>
          <w:lang w:val="id-ID"/>
        </w:rPr>
        <w:t xml:space="preserve">Uji </w:t>
      </w:r>
      <w:r w:rsidRPr="00EB6D0E">
        <w:rPr>
          <w:rFonts w:ascii="Times New Roman" w:hAnsi="Times New Roman"/>
          <w:b/>
          <w:bCs/>
          <w:sz w:val="24"/>
          <w:szCs w:val="24"/>
        </w:rPr>
        <w:t>Multikolinearitas</w:t>
      </w:r>
    </w:p>
    <w:p w:rsidR="00BA548B" w:rsidRPr="00521070" w:rsidRDefault="00BA548B" w:rsidP="00BA548B">
      <w:pPr>
        <w:pStyle w:val="ListParagraph"/>
        <w:spacing w:line="480" w:lineRule="auto"/>
        <w:ind w:left="0"/>
        <w:jc w:val="both"/>
        <w:rPr>
          <w:rFonts w:ascii="Times New Roman" w:hAnsi="Times New Roman"/>
          <w:sz w:val="24"/>
          <w:szCs w:val="24"/>
          <w:lang w:val="id-ID"/>
        </w:rPr>
      </w:pPr>
      <w:r>
        <w:rPr>
          <w:rFonts w:ascii="Times New Roman" w:hAnsi="Times New Roman"/>
          <w:b/>
          <w:bCs/>
          <w:sz w:val="24"/>
          <w:szCs w:val="24"/>
        </w:rPr>
        <w:tab/>
      </w:r>
      <w:proofErr w:type="gramStart"/>
      <w:r w:rsidRPr="008339DB">
        <w:rPr>
          <w:rFonts w:ascii="Times New Roman" w:hAnsi="Times New Roman"/>
          <w:sz w:val="24"/>
          <w:szCs w:val="24"/>
        </w:rPr>
        <w:t>Uji multikolinearitas bertujuan untuk mengetahui apakah dalam suatu</w:t>
      </w:r>
      <w:r>
        <w:rPr>
          <w:rFonts w:ascii="Times New Roman" w:hAnsi="Times New Roman"/>
          <w:sz w:val="24"/>
          <w:szCs w:val="24"/>
        </w:rPr>
        <w:t xml:space="preserve"> </w:t>
      </w:r>
      <w:r w:rsidRPr="008339DB">
        <w:rPr>
          <w:rFonts w:ascii="Times New Roman" w:hAnsi="Times New Roman"/>
          <w:sz w:val="24"/>
          <w:szCs w:val="24"/>
        </w:rPr>
        <w:t>model regresi terjadi korelasi antara variabel bebas yang satu dengan yang</w:t>
      </w:r>
      <w:r>
        <w:rPr>
          <w:rFonts w:ascii="Times New Roman" w:hAnsi="Times New Roman"/>
          <w:sz w:val="24"/>
          <w:szCs w:val="24"/>
        </w:rPr>
        <w:t xml:space="preserve"> </w:t>
      </w:r>
      <w:r w:rsidRPr="008339DB">
        <w:rPr>
          <w:rFonts w:ascii="Times New Roman" w:hAnsi="Times New Roman"/>
          <w:sz w:val="24"/>
          <w:szCs w:val="24"/>
        </w:rPr>
        <w:t>lainnya atau tidak.</w:t>
      </w:r>
      <w:proofErr w:type="gramEnd"/>
      <w:r w:rsidRPr="008339DB">
        <w:rPr>
          <w:rFonts w:ascii="Times New Roman" w:hAnsi="Times New Roman"/>
          <w:sz w:val="24"/>
          <w:szCs w:val="24"/>
        </w:rPr>
        <w:t xml:space="preserve"> Uji multikolinearitas dalam penelitian ini dilihat dari nilai</w:t>
      </w:r>
      <w:r>
        <w:rPr>
          <w:rFonts w:ascii="Times New Roman" w:hAnsi="Times New Roman"/>
          <w:sz w:val="24"/>
          <w:szCs w:val="24"/>
        </w:rPr>
        <w:t xml:space="preserve"> </w:t>
      </w:r>
      <w:r w:rsidRPr="008339DB">
        <w:rPr>
          <w:rFonts w:ascii="Times New Roman" w:hAnsi="Times New Roman"/>
          <w:i/>
          <w:iCs/>
          <w:sz w:val="24"/>
          <w:szCs w:val="24"/>
        </w:rPr>
        <w:t xml:space="preserve">tolerance </w:t>
      </w:r>
      <w:r w:rsidRPr="008339DB">
        <w:rPr>
          <w:rFonts w:ascii="Times New Roman" w:hAnsi="Times New Roman"/>
          <w:sz w:val="24"/>
          <w:szCs w:val="24"/>
        </w:rPr>
        <w:t xml:space="preserve">dan </w:t>
      </w:r>
      <w:r w:rsidRPr="008339DB">
        <w:rPr>
          <w:rFonts w:ascii="Times New Roman" w:hAnsi="Times New Roman"/>
          <w:i/>
          <w:iCs/>
          <w:sz w:val="24"/>
          <w:szCs w:val="24"/>
        </w:rPr>
        <w:t>variance inflation factor (VIF)</w:t>
      </w:r>
      <w:r w:rsidRPr="008339DB">
        <w:rPr>
          <w:rFonts w:ascii="Times New Roman" w:hAnsi="Times New Roman"/>
          <w:sz w:val="24"/>
          <w:szCs w:val="24"/>
        </w:rPr>
        <w:t xml:space="preserve">. Bila nilai </w:t>
      </w:r>
      <w:r w:rsidRPr="008339DB">
        <w:rPr>
          <w:rFonts w:ascii="Times New Roman" w:hAnsi="Times New Roman"/>
          <w:i/>
          <w:iCs/>
          <w:sz w:val="24"/>
          <w:szCs w:val="24"/>
        </w:rPr>
        <w:t xml:space="preserve">tolerance </w:t>
      </w:r>
      <w:r w:rsidRPr="008339DB">
        <w:rPr>
          <w:rFonts w:ascii="Times New Roman" w:hAnsi="Times New Roman"/>
          <w:sz w:val="24"/>
          <w:szCs w:val="24"/>
        </w:rPr>
        <w:t>&gt; 0</w:t>
      </w:r>
      <w:proofErr w:type="gramStart"/>
      <w:r w:rsidRPr="008339DB">
        <w:rPr>
          <w:rFonts w:ascii="Times New Roman" w:hAnsi="Times New Roman"/>
          <w:sz w:val="24"/>
          <w:szCs w:val="24"/>
        </w:rPr>
        <w:t>,1</w:t>
      </w:r>
      <w:proofErr w:type="gramEnd"/>
      <w:r w:rsidRPr="008339DB">
        <w:rPr>
          <w:rFonts w:ascii="Times New Roman" w:hAnsi="Times New Roman"/>
          <w:sz w:val="24"/>
          <w:szCs w:val="24"/>
        </w:rPr>
        <w:t xml:space="preserve"> dan</w:t>
      </w:r>
      <w:r>
        <w:rPr>
          <w:rFonts w:ascii="Times New Roman" w:hAnsi="Times New Roman"/>
          <w:sz w:val="24"/>
          <w:szCs w:val="24"/>
        </w:rPr>
        <w:t xml:space="preserve"> </w:t>
      </w:r>
      <w:r w:rsidRPr="008339DB">
        <w:rPr>
          <w:rFonts w:ascii="Times New Roman" w:hAnsi="Times New Roman"/>
          <w:i/>
          <w:iCs/>
          <w:sz w:val="24"/>
          <w:szCs w:val="24"/>
        </w:rPr>
        <w:t xml:space="preserve">VIF </w:t>
      </w:r>
      <w:r w:rsidRPr="008339DB">
        <w:rPr>
          <w:rFonts w:ascii="Times New Roman" w:hAnsi="Times New Roman"/>
          <w:sz w:val="24"/>
          <w:szCs w:val="24"/>
        </w:rPr>
        <w:t>&lt; 10 maka dapat dikatakan tidak terdapat multikolinearitas dan</w:t>
      </w:r>
      <w:r>
        <w:rPr>
          <w:rFonts w:ascii="Times New Roman" w:hAnsi="Times New Roman"/>
          <w:sz w:val="24"/>
          <w:szCs w:val="24"/>
        </w:rPr>
        <w:t xml:space="preserve"> </w:t>
      </w:r>
      <w:r w:rsidRPr="008339DB">
        <w:rPr>
          <w:rFonts w:ascii="Times New Roman" w:hAnsi="Times New Roman"/>
          <w:sz w:val="24"/>
          <w:szCs w:val="24"/>
        </w:rPr>
        <w:t>sebaliknya.</w:t>
      </w:r>
    </w:p>
    <w:p w:rsidR="00BA548B" w:rsidRPr="003F4899" w:rsidRDefault="00BA548B" w:rsidP="00BA548B">
      <w:pPr>
        <w:pStyle w:val="ListParagraph"/>
        <w:spacing w:after="0" w:line="240" w:lineRule="auto"/>
        <w:ind w:left="0" w:firstLine="720"/>
        <w:contextualSpacing w:val="0"/>
        <w:jc w:val="center"/>
        <w:rPr>
          <w:rFonts w:ascii="Times New Roman" w:hAnsi="Times New Roman"/>
          <w:b/>
          <w:sz w:val="18"/>
          <w:szCs w:val="18"/>
        </w:rPr>
      </w:pPr>
      <w:r w:rsidRPr="003F4899">
        <w:rPr>
          <w:rFonts w:ascii="Times New Roman" w:hAnsi="Times New Roman"/>
          <w:b/>
          <w:sz w:val="18"/>
          <w:szCs w:val="18"/>
        </w:rPr>
        <w:t>Tabel IV.6</w:t>
      </w:r>
    </w:p>
    <w:p w:rsidR="00BA548B" w:rsidRPr="003F4899" w:rsidRDefault="00BA548B" w:rsidP="00BA548B">
      <w:pPr>
        <w:pStyle w:val="ListParagraph"/>
        <w:spacing w:after="0" w:line="240" w:lineRule="auto"/>
        <w:ind w:left="0"/>
        <w:contextualSpacing w:val="0"/>
        <w:jc w:val="center"/>
        <w:rPr>
          <w:rFonts w:ascii="Times New Roman" w:hAnsi="Times New Roman"/>
          <w:b/>
          <w:sz w:val="18"/>
          <w:szCs w:val="18"/>
        </w:rPr>
      </w:pPr>
      <w:r w:rsidRPr="003F4899">
        <w:rPr>
          <w:rFonts w:ascii="Times New Roman" w:hAnsi="Times New Roman"/>
          <w:b/>
          <w:sz w:val="18"/>
          <w:szCs w:val="18"/>
        </w:rPr>
        <w:t>Hasil Pengujian Multikolinieritas</w:t>
      </w:r>
    </w:p>
    <w:tbl>
      <w:tblPr>
        <w:tblW w:w="4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709"/>
        <w:gridCol w:w="567"/>
        <w:gridCol w:w="1134"/>
        <w:gridCol w:w="752"/>
        <w:gridCol w:w="576"/>
      </w:tblGrid>
      <w:tr w:rsidR="00BA548B" w:rsidRPr="003F4899" w:rsidTr="00521070">
        <w:trPr>
          <w:cantSplit/>
          <w:trHeight w:val="254"/>
        </w:trPr>
        <w:tc>
          <w:tcPr>
            <w:tcW w:w="4872" w:type="dxa"/>
            <w:gridSpan w:val="7"/>
            <w:tcBorders>
              <w:top w:val="nil"/>
              <w:left w:val="nil"/>
              <w:bottom w:val="nil"/>
              <w:right w:val="nil"/>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b/>
                <w:bCs/>
                <w:color w:val="000000"/>
                <w:sz w:val="18"/>
                <w:szCs w:val="18"/>
              </w:rPr>
              <w:t>Coefficients</w:t>
            </w:r>
            <w:r w:rsidRPr="003F4899">
              <w:rPr>
                <w:rFonts w:ascii="Times New Roman" w:hAnsi="Times New Roman"/>
                <w:b/>
                <w:bCs/>
                <w:color w:val="000000"/>
                <w:sz w:val="18"/>
                <w:szCs w:val="18"/>
                <w:vertAlign w:val="superscript"/>
              </w:rPr>
              <w:t>a</w:t>
            </w:r>
          </w:p>
        </w:tc>
      </w:tr>
      <w:tr w:rsidR="00BA548B" w:rsidRPr="003F4899" w:rsidTr="00521070">
        <w:trPr>
          <w:cantSplit/>
          <w:trHeight w:val="507"/>
        </w:trPr>
        <w:tc>
          <w:tcPr>
            <w:tcW w:w="1134" w:type="dxa"/>
            <w:gridSpan w:val="2"/>
            <w:vMerge w:val="restart"/>
            <w:tcBorders>
              <w:top w:val="single" w:sz="16" w:space="0" w:color="000000"/>
              <w:left w:val="single" w:sz="16" w:space="0" w:color="000000"/>
              <w:bottom w:val="nil"/>
              <w:right w:val="nil"/>
            </w:tcBorders>
            <w:shd w:val="clear" w:color="auto" w:fill="FFFFFF"/>
          </w:tcPr>
          <w:p w:rsidR="00BA548B" w:rsidRPr="003F4899"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3F4899">
              <w:rPr>
                <w:rFonts w:ascii="Times New Roman" w:hAnsi="Times New Roman"/>
                <w:color w:val="000000"/>
                <w:sz w:val="18"/>
                <w:szCs w:val="18"/>
              </w:rPr>
              <w:t>Model</w:t>
            </w:r>
          </w:p>
        </w:tc>
        <w:tc>
          <w:tcPr>
            <w:tcW w:w="1276" w:type="dxa"/>
            <w:gridSpan w:val="2"/>
            <w:tcBorders>
              <w:top w:val="single" w:sz="16" w:space="0" w:color="000000"/>
              <w:left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Unstandardized Coefficients</w:t>
            </w:r>
          </w:p>
        </w:tc>
        <w:tc>
          <w:tcPr>
            <w:tcW w:w="1134" w:type="dxa"/>
            <w:tcBorders>
              <w:top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Standardized Coefficients</w:t>
            </w:r>
          </w:p>
        </w:tc>
        <w:tc>
          <w:tcPr>
            <w:tcW w:w="1328" w:type="dxa"/>
            <w:gridSpan w:val="2"/>
            <w:tcBorders>
              <w:top w:val="single" w:sz="16" w:space="0" w:color="000000"/>
              <w:right w:val="single" w:sz="18" w:space="0" w:color="auto"/>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Collinearity Statistics</w:t>
            </w:r>
          </w:p>
        </w:tc>
      </w:tr>
      <w:tr w:rsidR="00BA548B" w:rsidRPr="003F4899" w:rsidTr="00521070">
        <w:trPr>
          <w:cantSplit/>
          <w:trHeight w:val="113"/>
        </w:trPr>
        <w:tc>
          <w:tcPr>
            <w:tcW w:w="1134" w:type="dxa"/>
            <w:gridSpan w:val="2"/>
            <w:vMerge/>
            <w:tcBorders>
              <w:top w:val="single" w:sz="16" w:space="0" w:color="000000"/>
              <w:left w:val="single" w:sz="16" w:space="0" w:color="000000"/>
              <w:bottom w:val="nil"/>
              <w:right w:val="nil"/>
            </w:tcBorders>
            <w:shd w:val="clear" w:color="auto" w:fill="FFFFFF"/>
          </w:tcPr>
          <w:p w:rsidR="00BA548B" w:rsidRPr="003F4899" w:rsidRDefault="00BA548B" w:rsidP="00E66B93">
            <w:pPr>
              <w:autoSpaceDE w:val="0"/>
              <w:autoSpaceDN w:val="0"/>
              <w:adjustRightInd w:val="0"/>
              <w:spacing w:after="0" w:line="240" w:lineRule="auto"/>
              <w:rPr>
                <w:rFonts w:ascii="Times New Roman" w:hAnsi="Times New Roman"/>
                <w:color w:val="000000"/>
                <w:sz w:val="18"/>
                <w:szCs w:val="18"/>
              </w:rPr>
            </w:pPr>
          </w:p>
        </w:tc>
        <w:tc>
          <w:tcPr>
            <w:tcW w:w="709" w:type="dxa"/>
            <w:tcBorders>
              <w:left w:val="single" w:sz="16" w:space="0" w:color="000000"/>
              <w:bottom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B</w:t>
            </w:r>
          </w:p>
        </w:tc>
        <w:tc>
          <w:tcPr>
            <w:tcW w:w="567" w:type="dxa"/>
            <w:tcBorders>
              <w:bottom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Std. Error</w:t>
            </w:r>
          </w:p>
        </w:tc>
        <w:tc>
          <w:tcPr>
            <w:tcW w:w="1134" w:type="dxa"/>
            <w:tcBorders>
              <w:bottom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Beta</w:t>
            </w:r>
          </w:p>
        </w:tc>
        <w:tc>
          <w:tcPr>
            <w:tcW w:w="752" w:type="dxa"/>
            <w:tcBorders>
              <w:bottom w:val="single" w:sz="16" w:space="0" w:color="000000"/>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Tolerance</w:t>
            </w:r>
          </w:p>
        </w:tc>
        <w:tc>
          <w:tcPr>
            <w:tcW w:w="576" w:type="dxa"/>
            <w:tcBorders>
              <w:bottom w:val="single" w:sz="16" w:space="0" w:color="000000"/>
              <w:right w:val="single" w:sz="18" w:space="0" w:color="auto"/>
            </w:tcBorders>
            <w:shd w:val="clear" w:color="auto" w:fill="FFFFFF"/>
          </w:tcPr>
          <w:p w:rsidR="00BA548B" w:rsidRPr="003F4899"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3F4899">
              <w:rPr>
                <w:rFonts w:ascii="Times New Roman" w:hAnsi="Times New Roman"/>
                <w:color w:val="000000"/>
                <w:sz w:val="18"/>
                <w:szCs w:val="18"/>
              </w:rPr>
              <w:t>VIF</w:t>
            </w:r>
          </w:p>
        </w:tc>
      </w:tr>
      <w:tr w:rsidR="00BA548B" w:rsidRPr="003F4899" w:rsidTr="00521070">
        <w:trPr>
          <w:cantSplit/>
          <w:trHeight w:val="254"/>
        </w:trPr>
        <w:tc>
          <w:tcPr>
            <w:tcW w:w="284" w:type="dxa"/>
            <w:vMerge w:val="restart"/>
            <w:tcBorders>
              <w:top w:val="single" w:sz="16" w:space="0" w:color="000000"/>
              <w:left w:val="single" w:sz="16" w:space="0" w:color="000000"/>
              <w:bottom w:val="single" w:sz="16" w:space="0" w:color="000000"/>
              <w:right w:val="nil"/>
            </w:tcBorders>
            <w:shd w:val="clear" w:color="auto" w:fill="FFFFFF"/>
            <w:vAlign w:val="center"/>
          </w:tcPr>
          <w:p w:rsidR="00BA548B" w:rsidRPr="003F4899"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3F4899">
              <w:rPr>
                <w:rFonts w:ascii="Times New Roman" w:hAnsi="Times New Roman"/>
                <w:color w:val="000000"/>
                <w:sz w:val="18"/>
                <w:szCs w:val="18"/>
              </w:rPr>
              <w:t>1</w:t>
            </w:r>
          </w:p>
        </w:tc>
        <w:tc>
          <w:tcPr>
            <w:tcW w:w="850" w:type="dxa"/>
            <w:tcBorders>
              <w:top w:val="single" w:sz="16" w:space="0" w:color="000000"/>
              <w:left w:val="nil"/>
              <w:bottom w:val="nil"/>
              <w:right w:val="single" w:sz="16" w:space="0" w:color="000000"/>
            </w:tcBorders>
            <w:shd w:val="clear" w:color="auto" w:fill="FFFFFF"/>
            <w:vAlign w:val="center"/>
          </w:tcPr>
          <w:p w:rsidR="00BA548B" w:rsidRPr="003F4899" w:rsidRDefault="00BA548B" w:rsidP="00DF373D">
            <w:pPr>
              <w:autoSpaceDE w:val="0"/>
              <w:autoSpaceDN w:val="0"/>
              <w:adjustRightInd w:val="0"/>
              <w:spacing w:after="0" w:line="240" w:lineRule="auto"/>
              <w:ind w:right="60"/>
              <w:rPr>
                <w:rFonts w:ascii="Times New Roman" w:hAnsi="Times New Roman"/>
                <w:color w:val="000000"/>
                <w:sz w:val="18"/>
                <w:szCs w:val="18"/>
              </w:rPr>
            </w:pPr>
            <w:r w:rsidRPr="003F4899">
              <w:rPr>
                <w:rFonts w:ascii="Times New Roman" w:hAnsi="Times New Roman"/>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248</w:t>
            </w:r>
          </w:p>
        </w:tc>
        <w:tc>
          <w:tcPr>
            <w:tcW w:w="567" w:type="dxa"/>
            <w:tcBorders>
              <w:top w:val="single" w:sz="16" w:space="0" w:color="000000"/>
              <w:bottom w:val="nil"/>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395</w:t>
            </w:r>
          </w:p>
        </w:tc>
        <w:tc>
          <w:tcPr>
            <w:tcW w:w="1134" w:type="dxa"/>
            <w:tcBorders>
              <w:top w:val="single" w:sz="16" w:space="0" w:color="000000"/>
              <w:bottom w:val="nil"/>
            </w:tcBorders>
            <w:shd w:val="clear" w:color="auto" w:fill="FFFFFF"/>
          </w:tcPr>
          <w:p w:rsidR="00BA548B" w:rsidRPr="003F4899" w:rsidRDefault="00BA548B" w:rsidP="00C505A3">
            <w:pPr>
              <w:autoSpaceDE w:val="0"/>
              <w:autoSpaceDN w:val="0"/>
              <w:adjustRightInd w:val="0"/>
              <w:spacing w:after="0" w:line="240" w:lineRule="auto"/>
              <w:jc w:val="right"/>
              <w:rPr>
                <w:rFonts w:ascii="Times New Roman" w:hAnsi="Times New Roman"/>
                <w:sz w:val="18"/>
                <w:szCs w:val="18"/>
              </w:rPr>
            </w:pPr>
          </w:p>
        </w:tc>
        <w:tc>
          <w:tcPr>
            <w:tcW w:w="752" w:type="dxa"/>
            <w:tcBorders>
              <w:top w:val="single" w:sz="16" w:space="0" w:color="000000"/>
              <w:bottom w:val="nil"/>
            </w:tcBorders>
            <w:shd w:val="clear" w:color="auto" w:fill="FFFFFF"/>
          </w:tcPr>
          <w:p w:rsidR="00BA548B" w:rsidRPr="003F4899" w:rsidRDefault="00BA548B" w:rsidP="00C505A3">
            <w:pPr>
              <w:autoSpaceDE w:val="0"/>
              <w:autoSpaceDN w:val="0"/>
              <w:adjustRightInd w:val="0"/>
              <w:spacing w:after="0" w:line="240" w:lineRule="auto"/>
              <w:jc w:val="right"/>
              <w:rPr>
                <w:rFonts w:ascii="Times New Roman" w:hAnsi="Times New Roman"/>
                <w:sz w:val="18"/>
                <w:szCs w:val="18"/>
              </w:rPr>
            </w:pPr>
          </w:p>
        </w:tc>
        <w:tc>
          <w:tcPr>
            <w:tcW w:w="576" w:type="dxa"/>
            <w:tcBorders>
              <w:top w:val="single" w:sz="16" w:space="0" w:color="000000"/>
              <w:bottom w:val="nil"/>
              <w:right w:val="single" w:sz="16" w:space="0" w:color="000000"/>
            </w:tcBorders>
            <w:shd w:val="clear" w:color="auto" w:fill="FFFFFF"/>
          </w:tcPr>
          <w:p w:rsidR="00BA548B" w:rsidRPr="003F4899" w:rsidRDefault="00BA548B" w:rsidP="00C505A3">
            <w:pPr>
              <w:autoSpaceDE w:val="0"/>
              <w:autoSpaceDN w:val="0"/>
              <w:adjustRightInd w:val="0"/>
              <w:spacing w:after="0" w:line="240" w:lineRule="auto"/>
              <w:jc w:val="right"/>
              <w:rPr>
                <w:rFonts w:ascii="Times New Roman" w:hAnsi="Times New Roman"/>
                <w:sz w:val="18"/>
                <w:szCs w:val="18"/>
              </w:rPr>
            </w:pPr>
          </w:p>
        </w:tc>
      </w:tr>
      <w:tr w:rsidR="00BA548B" w:rsidRPr="003F4899" w:rsidTr="00521070">
        <w:trPr>
          <w:cantSplit/>
          <w:trHeight w:val="113"/>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BA548B" w:rsidRPr="003F4899" w:rsidRDefault="00BA548B" w:rsidP="00E66B93">
            <w:pPr>
              <w:autoSpaceDE w:val="0"/>
              <w:autoSpaceDN w:val="0"/>
              <w:adjustRightInd w:val="0"/>
              <w:spacing w:after="0" w:line="240" w:lineRule="auto"/>
              <w:rPr>
                <w:rFonts w:ascii="Times New Roman" w:hAnsi="Times New Roman"/>
                <w:sz w:val="18"/>
                <w:szCs w:val="18"/>
              </w:rPr>
            </w:pPr>
          </w:p>
        </w:tc>
        <w:tc>
          <w:tcPr>
            <w:tcW w:w="850" w:type="dxa"/>
            <w:tcBorders>
              <w:top w:val="nil"/>
              <w:left w:val="nil"/>
              <w:bottom w:val="nil"/>
              <w:right w:val="single" w:sz="16" w:space="0" w:color="000000"/>
            </w:tcBorders>
            <w:shd w:val="clear" w:color="auto" w:fill="FFFFFF"/>
            <w:vAlign w:val="center"/>
          </w:tcPr>
          <w:p w:rsidR="00BA548B" w:rsidRPr="00DF373D" w:rsidRDefault="00DF373D" w:rsidP="00DF373D">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ATB(X1)</w:t>
            </w:r>
          </w:p>
        </w:tc>
        <w:tc>
          <w:tcPr>
            <w:tcW w:w="709" w:type="dxa"/>
            <w:tcBorders>
              <w:top w:val="nil"/>
              <w:left w:val="single" w:sz="16" w:space="0" w:color="000000"/>
              <w:bottom w:val="nil"/>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003</w:t>
            </w:r>
          </w:p>
        </w:tc>
        <w:tc>
          <w:tcPr>
            <w:tcW w:w="567" w:type="dxa"/>
            <w:tcBorders>
              <w:top w:val="nil"/>
              <w:bottom w:val="nil"/>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,0</w:t>
            </w:r>
            <w:r w:rsidR="00DF373D">
              <w:rPr>
                <w:rFonts w:ascii="Times New Roman" w:hAnsi="Times New Roman"/>
                <w:color w:val="000000"/>
                <w:sz w:val="18"/>
                <w:szCs w:val="18"/>
              </w:rPr>
              <w:t>03</w:t>
            </w:r>
          </w:p>
        </w:tc>
        <w:tc>
          <w:tcPr>
            <w:tcW w:w="1134" w:type="dxa"/>
            <w:tcBorders>
              <w:top w:val="nil"/>
              <w:bottom w:val="nil"/>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098</w:t>
            </w:r>
          </w:p>
        </w:tc>
        <w:tc>
          <w:tcPr>
            <w:tcW w:w="752" w:type="dxa"/>
            <w:tcBorders>
              <w:top w:val="nil"/>
              <w:bottom w:val="nil"/>
            </w:tcBorders>
            <w:shd w:val="clear" w:color="auto" w:fill="FFFFFF"/>
            <w:vAlign w:val="center"/>
          </w:tcPr>
          <w:p w:rsidR="00BA548B" w:rsidRPr="00DF373D" w:rsidRDefault="00DF373D"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r w:rsidR="00521070">
              <w:rPr>
                <w:rFonts w:ascii="Times New Roman" w:hAnsi="Times New Roman"/>
                <w:color w:val="000000"/>
                <w:sz w:val="18"/>
                <w:szCs w:val="18"/>
                <w:lang w:val="id-ID"/>
              </w:rPr>
              <w:t>,</w:t>
            </w:r>
            <w:r>
              <w:rPr>
                <w:rFonts w:ascii="Times New Roman" w:hAnsi="Times New Roman"/>
                <w:color w:val="000000"/>
                <w:sz w:val="18"/>
                <w:szCs w:val="18"/>
              </w:rPr>
              <w:t>000</w:t>
            </w:r>
          </w:p>
        </w:tc>
        <w:tc>
          <w:tcPr>
            <w:tcW w:w="576" w:type="dxa"/>
            <w:tcBorders>
              <w:top w:val="nil"/>
              <w:bottom w:val="nil"/>
              <w:right w:val="single" w:sz="16" w:space="0" w:color="000000"/>
            </w:tcBorders>
            <w:shd w:val="clear" w:color="auto" w:fill="FFFFFF"/>
            <w:vAlign w:val="center"/>
          </w:tcPr>
          <w:p w:rsidR="00BA548B" w:rsidRPr="00521070" w:rsidRDefault="00521070" w:rsidP="00DF373D">
            <w:pPr>
              <w:autoSpaceDE w:val="0"/>
              <w:autoSpaceDN w:val="0"/>
              <w:adjustRightInd w:val="0"/>
              <w:spacing w:after="0"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rPr>
              <w:t>1</w:t>
            </w:r>
            <w:r>
              <w:rPr>
                <w:rFonts w:ascii="Times New Roman" w:hAnsi="Times New Roman"/>
                <w:color w:val="000000"/>
                <w:sz w:val="18"/>
                <w:szCs w:val="18"/>
                <w:lang w:val="id-ID"/>
              </w:rPr>
              <w:t>,</w:t>
            </w:r>
            <w:r w:rsidR="00BA548B" w:rsidRPr="003F4899">
              <w:rPr>
                <w:rFonts w:ascii="Times New Roman" w:hAnsi="Times New Roman"/>
                <w:color w:val="000000"/>
                <w:sz w:val="18"/>
                <w:szCs w:val="18"/>
              </w:rPr>
              <w:t>00</w:t>
            </w:r>
            <w:r w:rsidR="00DF373D">
              <w:rPr>
                <w:rFonts w:ascii="Times New Roman" w:hAnsi="Times New Roman"/>
                <w:color w:val="000000"/>
                <w:sz w:val="18"/>
                <w:szCs w:val="18"/>
              </w:rPr>
              <w:t>0</w:t>
            </w:r>
          </w:p>
        </w:tc>
      </w:tr>
      <w:tr w:rsidR="00BA548B" w:rsidRPr="003F4899" w:rsidTr="00521070">
        <w:trPr>
          <w:cantSplit/>
          <w:trHeight w:val="113"/>
        </w:trPr>
        <w:tc>
          <w:tcPr>
            <w:tcW w:w="284" w:type="dxa"/>
            <w:vMerge/>
            <w:tcBorders>
              <w:top w:val="single" w:sz="16" w:space="0" w:color="000000"/>
              <w:left w:val="single" w:sz="16" w:space="0" w:color="000000"/>
              <w:bottom w:val="single" w:sz="16" w:space="0" w:color="000000"/>
              <w:right w:val="nil"/>
            </w:tcBorders>
            <w:shd w:val="clear" w:color="auto" w:fill="FFFFFF"/>
            <w:vAlign w:val="center"/>
          </w:tcPr>
          <w:p w:rsidR="00BA548B" w:rsidRPr="003F4899" w:rsidRDefault="00BA548B" w:rsidP="00E66B93">
            <w:pPr>
              <w:autoSpaceDE w:val="0"/>
              <w:autoSpaceDN w:val="0"/>
              <w:adjustRightInd w:val="0"/>
              <w:spacing w:after="0" w:line="240" w:lineRule="auto"/>
              <w:rPr>
                <w:rFonts w:ascii="Times New Roman" w:hAnsi="Times New Roman"/>
                <w:color w:val="000000"/>
                <w:sz w:val="18"/>
                <w:szCs w:val="18"/>
              </w:rPr>
            </w:pPr>
          </w:p>
        </w:tc>
        <w:tc>
          <w:tcPr>
            <w:tcW w:w="850" w:type="dxa"/>
            <w:tcBorders>
              <w:top w:val="nil"/>
              <w:left w:val="nil"/>
              <w:bottom w:val="single" w:sz="16" w:space="0" w:color="000000"/>
              <w:right w:val="single" w:sz="16" w:space="0" w:color="000000"/>
            </w:tcBorders>
            <w:shd w:val="clear" w:color="auto" w:fill="FFFFFF"/>
            <w:vAlign w:val="center"/>
          </w:tcPr>
          <w:p w:rsidR="00BA548B" w:rsidRPr="00DF373D" w:rsidRDefault="00DF373D" w:rsidP="00E66B93">
            <w:pPr>
              <w:autoSpaceDE w:val="0"/>
              <w:autoSpaceDN w:val="0"/>
              <w:adjustRightInd w:val="0"/>
              <w:spacing w:after="0" w:line="240" w:lineRule="auto"/>
              <w:ind w:left="60" w:right="60"/>
              <w:rPr>
                <w:rFonts w:ascii="Times New Roman" w:hAnsi="Times New Roman"/>
                <w:color w:val="000000"/>
                <w:sz w:val="18"/>
                <w:szCs w:val="18"/>
              </w:rPr>
            </w:pPr>
            <w:r>
              <w:rPr>
                <w:rFonts w:ascii="Times New Roman" w:hAnsi="Times New Roman"/>
                <w:color w:val="000000"/>
                <w:sz w:val="18"/>
                <w:szCs w:val="18"/>
              </w:rPr>
              <w:t>KK (X2)</w:t>
            </w:r>
          </w:p>
        </w:tc>
        <w:tc>
          <w:tcPr>
            <w:tcW w:w="709" w:type="dxa"/>
            <w:tcBorders>
              <w:top w:val="nil"/>
              <w:left w:val="single" w:sz="16" w:space="0" w:color="000000"/>
              <w:bottom w:val="single" w:sz="16" w:space="0" w:color="000000"/>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252</w:t>
            </w:r>
          </w:p>
        </w:tc>
        <w:tc>
          <w:tcPr>
            <w:tcW w:w="567" w:type="dxa"/>
            <w:tcBorders>
              <w:top w:val="nil"/>
              <w:bottom w:val="single" w:sz="16" w:space="0" w:color="000000"/>
            </w:tcBorders>
            <w:shd w:val="clear" w:color="auto" w:fill="FFFFFF"/>
            <w:vAlign w:val="center"/>
          </w:tcPr>
          <w:p w:rsidR="00BA548B" w:rsidRPr="00521070" w:rsidRDefault="00521070" w:rsidP="00DF373D">
            <w:pPr>
              <w:autoSpaceDE w:val="0"/>
              <w:autoSpaceDN w:val="0"/>
              <w:adjustRightInd w:val="0"/>
              <w:spacing w:after="0"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lang w:val="id-ID"/>
              </w:rPr>
              <w:t>,</w:t>
            </w:r>
            <w:r w:rsidR="00DF373D">
              <w:rPr>
                <w:rFonts w:ascii="Times New Roman" w:hAnsi="Times New Roman"/>
                <w:color w:val="000000"/>
                <w:sz w:val="18"/>
                <w:szCs w:val="18"/>
              </w:rPr>
              <w:t>0</w:t>
            </w:r>
            <w:r>
              <w:rPr>
                <w:rFonts w:ascii="Times New Roman" w:hAnsi="Times New Roman"/>
                <w:color w:val="000000"/>
                <w:sz w:val="18"/>
                <w:szCs w:val="18"/>
                <w:lang w:val="id-ID"/>
              </w:rPr>
              <w:t>34</w:t>
            </w:r>
          </w:p>
        </w:tc>
        <w:tc>
          <w:tcPr>
            <w:tcW w:w="1134" w:type="dxa"/>
            <w:tcBorders>
              <w:top w:val="nil"/>
              <w:bottom w:val="single" w:sz="16" w:space="0" w:color="000000"/>
            </w:tcBorders>
            <w:shd w:val="clear" w:color="auto" w:fill="FFFFFF"/>
            <w:vAlign w:val="center"/>
          </w:tcPr>
          <w:p w:rsidR="00BA548B" w:rsidRPr="00DF373D" w:rsidRDefault="00521070"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803</w:t>
            </w:r>
          </w:p>
        </w:tc>
        <w:tc>
          <w:tcPr>
            <w:tcW w:w="752" w:type="dxa"/>
            <w:tcBorders>
              <w:top w:val="nil"/>
              <w:bottom w:val="single" w:sz="16" w:space="0" w:color="000000"/>
            </w:tcBorders>
            <w:shd w:val="clear" w:color="auto" w:fill="FFFFFF"/>
            <w:vAlign w:val="center"/>
          </w:tcPr>
          <w:p w:rsidR="00BA548B" w:rsidRPr="00DF373D" w:rsidRDefault="00DF373D" w:rsidP="00DF373D">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r w:rsidR="00521070">
              <w:rPr>
                <w:rFonts w:ascii="Times New Roman" w:hAnsi="Times New Roman"/>
                <w:color w:val="000000"/>
                <w:sz w:val="18"/>
                <w:szCs w:val="18"/>
                <w:lang w:val="id-ID"/>
              </w:rPr>
              <w:t>,</w:t>
            </w:r>
            <w:r>
              <w:rPr>
                <w:rFonts w:ascii="Times New Roman" w:hAnsi="Times New Roman"/>
                <w:color w:val="000000"/>
                <w:sz w:val="18"/>
                <w:szCs w:val="18"/>
              </w:rPr>
              <w:t>000</w:t>
            </w:r>
          </w:p>
        </w:tc>
        <w:tc>
          <w:tcPr>
            <w:tcW w:w="576" w:type="dxa"/>
            <w:tcBorders>
              <w:top w:val="nil"/>
              <w:bottom w:val="single" w:sz="16" w:space="0" w:color="000000"/>
              <w:right w:val="single" w:sz="16" w:space="0" w:color="000000"/>
            </w:tcBorders>
            <w:shd w:val="clear" w:color="auto" w:fill="FFFFFF"/>
            <w:vAlign w:val="center"/>
          </w:tcPr>
          <w:p w:rsidR="00BA548B" w:rsidRPr="00521070" w:rsidRDefault="00521070" w:rsidP="00DF373D">
            <w:pPr>
              <w:autoSpaceDE w:val="0"/>
              <w:autoSpaceDN w:val="0"/>
              <w:adjustRightInd w:val="0"/>
              <w:spacing w:after="0"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rPr>
              <w:t>1</w:t>
            </w:r>
            <w:r>
              <w:rPr>
                <w:rFonts w:ascii="Times New Roman" w:hAnsi="Times New Roman"/>
                <w:color w:val="000000"/>
                <w:sz w:val="18"/>
                <w:szCs w:val="18"/>
                <w:lang w:val="id-ID"/>
              </w:rPr>
              <w:t>,</w:t>
            </w:r>
            <w:r w:rsidR="00BA548B" w:rsidRPr="003F4899">
              <w:rPr>
                <w:rFonts w:ascii="Times New Roman" w:hAnsi="Times New Roman"/>
                <w:color w:val="000000"/>
                <w:sz w:val="18"/>
                <w:szCs w:val="18"/>
              </w:rPr>
              <w:t>00</w:t>
            </w:r>
            <w:r w:rsidR="00DF373D">
              <w:rPr>
                <w:rFonts w:ascii="Times New Roman" w:hAnsi="Times New Roman"/>
                <w:color w:val="000000"/>
                <w:sz w:val="18"/>
                <w:szCs w:val="18"/>
              </w:rPr>
              <w:t>0</w:t>
            </w:r>
          </w:p>
        </w:tc>
      </w:tr>
      <w:tr w:rsidR="00BA548B" w:rsidRPr="003F4899" w:rsidTr="00521070">
        <w:trPr>
          <w:cantSplit/>
          <w:trHeight w:val="254"/>
        </w:trPr>
        <w:tc>
          <w:tcPr>
            <w:tcW w:w="4872" w:type="dxa"/>
            <w:gridSpan w:val="7"/>
            <w:tcBorders>
              <w:top w:val="nil"/>
              <w:left w:val="nil"/>
              <w:bottom w:val="nil"/>
              <w:right w:val="nil"/>
            </w:tcBorders>
            <w:shd w:val="clear" w:color="auto" w:fill="FFFFFF"/>
          </w:tcPr>
          <w:p w:rsidR="00BA548B" w:rsidRPr="00521070" w:rsidRDefault="00521070" w:rsidP="00715DF7">
            <w:pPr>
              <w:autoSpaceDE w:val="0"/>
              <w:autoSpaceDN w:val="0"/>
              <w:adjustRightInd w:val="0"/>
              <w:spacing w:after="0" w:line="240" w:lineRule="auto"/>
              <w:ind w:left="60" w:right="60"/>
              <w:rPr>
                <w:rFonts w:ascii="Times New Roman" w:hAnsi="Times New Roman"/>
                <w:color w:val="000000"/>
                <w:sz w:val="18"/>
                <w:szCs w:val="18"/>
                <w:lang w:val="id-ID"/>
              </w:rPr>
            </w:pPr>
            <w:r>
              <w:rPr>
                <w:rFonts w:ascii="Times New Roman" w:hAnsi="Times New Roman"/>
                <w:color w:val="000000"/>
                <w:sz w:val="18"/>
                <w:szCs w:val="18"/>
              </w:rPr>
              <w:t xml:space="preserve">a. Dependent Variable: </w:t>
            </w:r>
            <w:r w:rsidR="00715DF7">
              <w:rPr>
                <w:rFonts w:ascii="Times New Roman" w:hAnsi="Times New Roman"/>
                <w:color w:val="000000"/>
                <w:sz w:val="18"/>
                <w:szCs w:val="18"/>
              </w:rPr>
              <w:t>NP</w:t>
            </w:r>
          </w:p>
        </w:tc>
      </w:tr>
    </w:tbl>
    <w:p w:rsidR="00BA548B" w:rsidRPr="003F4899" w:rsidRDefault="00BA548B" w:rsidP="00BA548B">
      <w:pPr>
        <w:spacing w:after="0"/>
        <w:rPr>
          <w:rFonts w:ascii="Times New Roman" w:hAnsi="Times New Roman"/>
          <w:sz w:val="18"/>
          <w:szCs w:val="18"/>
          <w:lang w:val="id-ID"/>
        </w:rPr>
      </w:pPr>
    </w:p>
    <w:p w:rsidR="00BA548B" w:rsidRDefault="00BA548B" w:rsidP="00BA548B">
      <w:pPr>
        <w:spacing w:after="0" w:line="480" w:lineRule="auto"/>
        <w:ind w:firstLine="720"/>
        <w:jc w:val="both"/>
        <w:rPr>
          <w:rFonts w:ascii="Times New Roman" w:hAnsi="Times New Roman"/>
          <w:sz w:val="24"/>
          <w:szCs w:val="24"/>
          <w:lang w:val="id-ID"/>
        </w:rPr>
      </w:pPr>
      <w:r w:rsidRPr="008339DB">
        <w:rPr>
          <w:rFonts w:ascii="Times New Roman" w:hAnsi="Times New Roman"/>
          <w:sz w:val="24"/>
          <w:szCs w:val="24"/>
        </w:rPr>
        <w:lastRenderedPageBreak/>
        <w:t>Berdasarkan tabel diatas, dapat dilih</w:t>
      </w:r>
      <w:r>
        <w:rPr>
          <w:rFonts w:ascii="Times New Roman" w:hAnsi="Times New Roman"/>
          <w:sz w:val="24"/>
          <w:szCs w:val="24"/>
        </w:rPr>
        <w:t xml:space="preserve">at bahwa semua variabel </w:t>
      </w:r>
      <w:r w:rsidRPr="008339DB">
        <w:rPr>
          <w:rFonts w:ascii="Times New Roman" w:hAnsi="Times New Roman"/>
          <w:sz w:val="24"/>
          <w:szCs w:val="24"/>
        </w:rPr>
        <w:t xml:space="preserve">memiliki nilai </w:t>
      </w:r>
      <w:r w:rsidRPr="008339DB">
        <w:rPr>
          <w:rFonts w:ascii="Times New Roman" w:hAnsi="Times New Roman"/>
          <w:i/>
          <w:iCs/>
          <w:sz w:val="24"/>
          <w:szCs w:val="24"/>
        </w:rPr>
        <w:t xml:space="preserve">tolerance </w:t>
      </w:r>
      <w:r w:rsidRPr="008339DB">
        <w:rPr>
          <w:rFonts w:ascii="Times New Roman" w:hAnsi="Times New Roman"/>
          <w:sz w:val="24"/>
          <w:szCs w:val="24"/>
        </w:rPr>
        <w:t>&gt; 0</w:t>
      </w:r>
      <w:proofErr w:type="gramStart"/>
      <w:r w:rsidRPr="008339DB">
        <w:rPr>
          <w:rFonts w:ascii="Times New Roman" w:hAnsi="Times New Roman"/>
          <w:sz w:val="24"/>
          <w:szCs w:val="24"/>
        </w:rPr>
        <w:t>,1</w:t>
      </w:r>
      <w:proofErr w:type="gramEnd"/>
      <w:r w:rsidRPr="008339DB">
        <w:rPr>
          <w:rFonts w:ascii="Times New Roman" w:hAnsi="Times New Roman"/>
          <w:sz w:val="24"/>
          <w:szCs w:val="24"/>
        </w:rPr>
        <w:t xml:space="preserve"> dan</w:t>
      </w:r>
      <w:r w:rsidR="00DF373D">
        <w:rPr>
          <w:rFonts w:ascii="Times New Roman" w:hAnsi="Times New Roman"/>
          <w:sz w:val="24"/>
          <w:szCs w:val="24"/>
        </w:rPr>
        <w:t xml:space="preserve"> </w:t>
      </w:r>
      <w:r w:rsidRPr="008339DB">
        <w:rPr>
          <w:rFonts w:ascii="Times New Roman" w:hAnsi="Times New Roman"/>
          <w:sz w:val="24"/>
          <w:szCs w:val="24"/>
        </w:rPr>
        <w:t>nilai VIF &lt; 10. Maka dapat disimpulkan bahwa model regresi terbebas dari</w:t>
      </w:r>
      <w:r>
        <w:rPr>
          <w:rFonts w:ascii="Times New Roman" w:hAnsi="Times New Roman"/>
          <w:sz w:val="24"/>
          <w:szCs w:val="24"/>
        </w:rPr>
        <w:t xml:space="preserve"> </w:t>
      </w:r>
      <w:r w:rsidRPr="008339DB">
        <w:rPr>
          <w:rFonts w:ascii="Times New Roman" w:hAnsi="Times New Roman"/>
          <w:sz w:val="24"/>
          <w:szCs w:val="24"/>
        </w:rPr>
        <w:t>masalah multikolinearitas atau antar variabel bebas tidak ditemukan korelasi</w:t>
      </w:r>
      <w:r w:rsidR="00521070">
        <w:rPr>
          <w:rFonts w:ascii="Times New Roman" w:hAnsi="Times New Roman"/>
          <w:sz w:val="24"/>
          <w:szCs w:val="24"/>
          <w:lang w:val="id-ID"/>
        </w:rPr>
        <w:t xml:space="preserve"> </w:t>
      </w:r>
      <w:r w:rsidRPr="008339DB">
        <w:rPr>
          <w:rFonts w:ascii="Times New Roman" w:hAnsi="Times New Roman"/>
          <w:sz w:val="24"/>
          <w:szCs w:val="24"/>
        </w:rPr>
        <w:t xml:space="preserve">satu </w:t>
      </w:r>
      <w:proofErr w:type="gramStart"/>
      <w:r w:rsidRPr="008339DB">
        <w:rPr>
          <w:rFonts w:ascii="Times New Roman" w:hAnsi="Times New Roman"/>
          <w:sz w:val="24"/>
          <w:szCs w:val="24"/>
        </w:rPr>
        <w:t>sama</w:t>
      </w:r>
      <w:proofErr w:type="gramEnd"/>
      <w:r w:rsidRPr="008339DB">
        <w:rPr>
          <w:rFonts w:ascii="Times New Roman" w:hAnsi="Times New Roman"/>
          <w:sz w:val="24"/>
          <w:szCs w:val="24"/>
        </w:rPr>
        <w:t xml:space="preserve"> lain.</w:t>
      </w:r>
    </w:p>
    <w:p w:rsidR="00167756" w:rsidRPr="00167756" w:rsidRDefault="00167756" w:rsidP="00BA548B">
      <w:pPr>
        <w:spacing w:after="0" w:line="480" w:lineRule="auto"/>
        <w:ind w:firstLine="720"/>
        <w:jc w:val="both"/>
        <w:rPr>
          <w:rFonts w:ascii="Times New Roman" w:hAnsi="Times New Roman"/>
          <w:sz w:val="24"/>
          <w:szCs w:val="24"/>
          <w:lang w:val="id-ID"/>
        </w:rPr>
      </w:pPr>
    </w:p>
    <w:p w:rsidR="00BA548B" w:rsidRDefault="00BA548B" w:rsidP="00BA548B">
      <w:pPr>
        <w:spacing w:after="0" w:line="480" w:lineRule="auto"/>
        <w:jc w:val="both"/>
        <w:rPr>
          <w:rFonts w:ascii="Times New Roman" w:hAnsi="Times New Roman"/>
          <w:b/>
          <w:sz w:val="24"/>
          <w:szCs w:val="24"/>
        </w:rPr>
      </w:pPr>
      <w:r>
        <w:rPr>
          <w:rFonts w:ascii="Times New Roman" w:hAnsi="Times New Roman"/>
          <w:b/>
          <w:sz w:val="24"/>
          <w:szCs w:val="24"/>
        </w:rPr>
        <w:t>Uji Autokorelasi</w:t>
      </w:r>
    </w:p>
    <w:p w:rsidR="00BA548B" w:rsidRPr="00521070" w:rsidRDefault="00BA548B" w:rsidP="00BA548B">
      <w:pPr>
        <w:autoSpaceDE w:val="0"/>
        <w:autoSpaceDN w:val="0"/>
        <w:adjustRightInd w:val="0"/>
        <w:spacing w:line="480" w:lineRule="auto"/>
        <w:ind w:firstLine="426"/>
        <w:jc w:val="both"/>
        <w:rPr>
          <w:rFonts w:ascii="Times New Roman" w:hAnsi="Times New Roman"/>
          <w:sz w:val="24"/>
          <w:szCs w:val="24"/>
          <w:lang w:val="id-ID"/>
        </w:rPr>
      </w:pPr>
      <w:proofErr w:type="gramStart"/>
      <w:r w:rsidRPr="00A14166">
        <w:rPr>
          <w:rFonts w:ascii="Times New Roman" w:hAnsi="Times New Roman"/>
          <w:sz w:val="24"/>
          <w:szCs w:val="24"/>
        </w:rPr>
        <w:t>Uji autokorelasi bertujuan untuk mengetahui apakah dalam suatu</w:t>
      </w:r>
      <w:r>
        <w:rPr>
          <w:rFonts w:ascii="Times New Roman" w:hAnsi="Times New Roman"/>
          <w:sz w:val="24"/>
          <w:szCs w:val="24"/>
        </w:rPr>
        <w:t xml:space="preserve"> </w:t>
      </w:r>
      <w:r w:rsidRPr="00A14166">
        <w:rPr>
          <w:rFonts w:ascii="Times New Roman" w:hAnsi="Times New Roman"/>
          <w:sz w:val="24"/>
          <w:szCs w:val="24"/>
        </w:rPr>
        <w:t>model regresi terjadi korelasi antara kesalahan pengganggu pada periode t</w:t>
      </w:r>
      <w:r>
        <w:rPr>
          <w:rFonts w:ascii="Times New Roman" w:hAnsi="Times New Roman"/>
          <w:sz w:val="24"/>
          <w:szCs w:val="24"/>
        </w:rPr>
        <w:t xml:space="preserve"> </w:t>
      </w:r>
      <w:r w:rsidRPr="00A14166">
        <w:rPr>
          <w:rFonts w:ascii="Times New Roman" w:hAnsi="Times New Roman"/>
          <w:sz w:val="24"/>
          <w:szCs w:val="24"/>
        </w:rPr>
        <w:t>dengan kesala</w:t>
      </w:r>
      <w:r w:rsidR="00521070">
        <w:rPr>
          <w:rFonts w:ascii="Times New Roman" w:hAnsi="Times New Roman"/>
          <w:sz w:val="24"/>
          <w:szCs w:val="24"/>
        </w:rPr>
        <w:t>han pengganggu pada periode t-1</w:t>
      </w:r>
      <w:r w:rsidR="00521070">
        <w:rPr>
          <w:rFonts w:ascii="Times New Roman" w:hAnsi="Times New Roman"/>
          <w:sz w:val="24"/>
          <w:szCs w:val="24"/>
          <w:lang w:val="id-ID"/>
        </w:rPr>
        <w:t>.</w:t>
      </w:r>
      <w:proofErr w:type="gramEnd"/>
      <w:r w:rsidR="00521070">
        <w:rPr>
          <w:rFonts w:ascii="Times New Roman" w:hAnsi="Times New Roman"/>
          <w:sz w:val="24"/>
          <w:szCs w:val="24"/>
          <w:lang w:val="id-ID"/>
        </w:rPr>
        <w:t xml:space="preserve"> </w:t>
      </w:r>
      <w:proofErr w:type="gramStart"/>
      <w:r w:rsidRPr="00A14166">
        <w:rPr>
          <w:rFonts w:ascii="Times New Roman" w:hAnsi="Times New Roman"/>
          <w:sz w:val="24"/>
          <w:szCs w:val="24"/>
        </w:rPr>
        <w:t>Uji autokorelasi pada</w:t>
      </w:r>
      <w:r>
        <w:rPr>
          <w:rFonts w:ascii="Times New Roman" w:hAnsi="Times New Roman"/>
          <w:sz w:val="24"/>
          <w:szCs w:val="24"/>
        </w:rPr>
        <w:t xml:space="preserve"> </w:t>
      </w:r>
      <w:r w:rsidRPr="00A14166">
        <w:rPr>
          <w:rFonts w:ascii="Times New Roman" w:hAnsi="Times New Roman"/>
          <w:sz w:val="24"/>
          <w:szCs w:val="24"/>
        </w:rPr>
        <w:t xml:space="preserve">penelitian ini menggunakan Uji </w:t>
      </w:r>
      <w:r w:rsidRPr="00A14166">
        <w:rPr>
          <w:rFonts w:ascii="Times New Roman" w:hAnsi="Times New Roman"/>
          <w:i/>
          <w:iCs/>
          <w:sz w:val="24"/>
          <w:szCs w:val="24"/>
        </w:rPr>
        <w:t xml:space="preserve">Durbin – Watson </w:t>
      </w:r>
      <w:r w:rsidRPr="00A14166">
        <w:rPr>
          <w:rFonts w:ascii="Times New Roman" w:hAnsi="Times New Roman"/>
          <w:sz w:val="24"/>
          <w:szCs w:val="24"/>
        </w:rPr>
        <w:t>(</w:t>
      </w:r>
      <w:r w:rsidRPr="00A14166">
        <w:rPr>
          <w:rFonts w:ascii="Times New Roman" w:hAnsi="Times New Roman"/>
          <w:i/>
          <w:iCs/>
          <w:sz w:val="24"/>
          <w:szCs w:val="24"/>
        </w:rPr>
        <w:t>DW test</w:t>
      </w:r>
      <w:r w:rsidR="00521070">
        <w:rPr>
          <w:rFonts w:ascii="Times New Roman" w:hAnsi="Times New Roman"/>
          <w:i/>
          <w:iCs/>
          <w:sz w:val="24"/>
          <w:szCs w:val="24"/>
          <w:lang w:val="id-ID"/>
        </w:rPr>
        <w:t>.)</w:t>
      </w:r>
      <w:proofErr w:type="gramEnd"/>
    </w:p>
    <w:p w:rsidR="00DF373D" w:rsidRDefault="00DF373D" w:rsidP="00BA548B">
      <w:pPr>
        <w:autoSpaceDE w:val="0"/>
        <w:autoSpaceDN w:val="0"/>
        <w:adjustRightInd w:val="0"/>
        <w:spacing w:after="0" w:line="240" w:lineRule="auto"/>
        <w:jc w:val="center"/>
        <w:rPr>
          <w:rFonts w:ascii="Times New Roman" w:hAnsi="Times New Roman"/>
          <w:b/>
          <w:sz w:val="18"/>
          <w:szCs w:val="18"/>
        </w:rPr>
      </w:pPr>
    </w:p>
    <w:p w:rsidR="00DF373D" w:rsidRDefault="00DF373D" w:rsidP="00BA548B">
      <w:pPr>
        <w:autoSpaceDE w:val="0"/>
        <w:autoSpaceDN w:val="0"/>
        <w:adjustRightInd w:val="0"/>
        <w:spacing w:after="0" w:line="240" w:lineRule="auto"/>
        <w:jc w:val="center"/>
        <w:rPr>
          <w:rFonts w:ascii="Times New Roman" w:hAnsi="Times New Roman"/>
          <w:b/>
          <w:sz w:val="18"/>
          <w:szCs w:val="18"/>
        </w:rPr>
      </w:pPr>
    </w:p>
    <w:p w:rsidR="00BA548B" w:rsidRPr="008C193B" w:rsidRDefault="00BA548B" w:rsidP="00BA548B">
      <w:pPr>
        <w:autoSpaceDE w:val="0"/>
        <w:autoSpaceDN w:val="0"/>
        <w:adjustRightInd w:val="0"/>
        <w:spacing w:after="0" w:line="240" w:lineRule="auto"/>
        <w:jc w:val="center"/>
        <w:rPr>
          <w:rFonts w:ascii="Times New Roman" w:hAnsi="Times New Roman"/>
          <w:sz w:val="18"/>
          <w:szCs w:val="18"/>
        </w:rPr>
      </w:pPr>
      <w:r w:rsidRPr="008C193B">
        <w:rPr>
          <w:rFonts w:ascii="Times New Roman" w:hAnsi="Times New Roman"/>
          <w:b/>
          <w:sz w:val="18"/>
          <w:szCs w:val="18"/>
        </w:rPr>
        <w:t>Tabel IV.7</w:t>
      </w:r>
    </w:p>
    <w:tbl>
      <w:tblPr>
        <w:tblW w:w="4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562"/>
        <w:gridCol w:w="721"/>
        <w:gridCol w:w="826"/>
        <w:gridCol w:w="990"/>
        <w:gridCol w:w="700"/>
      </w:tblGrid>
      <w:tr w:rsidR="00BA548B" w:rsidRPr="008C193B" w:rsidTr="00E66B93">
        <w:trPr>
          <w:cantSplit/>
          <w:trHeight w:val="286"/>
        </w:trPr>
        <w:tc>
          <w:tcPr>
            <w:tcW w:w="4502" w:type="dxa"/>
            <w:gridSpan w:val="6"/>
            <w:tcBorders>
              <w:top w:val="nil"/>
              <w:left w:val="nil"/>
              <w:bottom w:val="nil"/>
              <w:right w:val="nil"/>
            </w:tcBorders>
            <w:shd w:val="clear" w:color="auto" w:fill="FFFFFF"/>
          </w:tcPr>
          <w:p w:rsidR="00BA548B" w:rsidRPr="008C193B" w:rsidRDefault="00BA548B" w:rsidP="00E66B93">
            <w:pPr>
              <w:autoSpaceDE w:val="0"/>
              <w:autoSpaceDN w:val="0"/>
              <w:adjustRightInd w:val="0"/>
              <w:spacing w:after="0" w:line="240" w:lineRule="auto"/>
              <w:ind w:right="60"/>
              <w:jc w:val="center"/>
              <w:rPr>
                <w:rFonts w:ascii="Times New Roman" w:hAnsi="Times New Roman"/>
                <w:color w:val="000000"/>
                <w:sz w:val="18"/>
                <w:szCs w:val="18"/>
              </w:rPr>
            </w:pPr>
            <w:r w:rsidRPr="008C193B">
              <w:rPr>
                <w:rFonts w:ascii="Times New Roman" w:hAnsi="Times New Roman"/>
                <w:b/>
                <w:bCs/>
                <w:color w:val="000000"/>
                <w:sz w:val="18"/>
                <w:szCs w:val="18"/>
              </w:rPr>
              <w:t>Model Summary</w:t>
            </w:r>
            <w:r w:rsidRPr="008C193B">
              <w:rPr>
                <w:rFonts w:ascii="Times New Roman" w:hAnsi="Times New Roman"/>
                <w:b/>
                <w:bCs/>
                <w:color w:val="000000"/>
                <w:sz w:val="18"/>
                <w:szCs w:val="18"/>
                <w:vertAlign w:val="superscript"/>
              </w:rPr>
              <w:t>b</w:t>
            </w:r>
          </w:p>
        </w:tc>
      </w:tr>
      <w:tr w:rsidR="00BA548B" w:rsidRPr="008C193B" w:rsidTr="00E66B93">
        <w:trPr>
          <w:cantSplit/>
          <w:trHeight w:val="584"/>
        </w:trPr>
        <w:tc>
          <w:tcPr>
            <w:tcW w:w="703" w:type="dxa"/>
            <w:tcBorders>
              <w:top w:val="single" w:sz="16" w:space="0" w:color="000000"/>
              <w:left w:val="single" w:sz="16" w:space="0" w:color="000000"/>
              <w:bottom w:val="single" w:sz="16" w:space="0" w:color="000000"/>
              <w:right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Model</w:t>
            </w:r>
          </w:p>
        </w:tc>
        <w:tc>
          <w:tcPr>
            <w:tcW w:w="562" w:type="dxa"/>
            <w:tcBorders>
              <w:top w:val="single" w:sz="16" w:space="0" w:color="000000"/>
              <w:left w:val="single" w:sz="16" w:space="0" w:color="000000"/>
              <w:bottom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R</w:t>
            </w:r>
          </w:p>
        </w:tc>
        <w:tc>
          <w:tcPr>
            <w:tcW w:w="721" w:type="dxa"/>
            <w:tcBorders>
              <w:top w:val="single" w:sz="16" w:space="0" w:color="000000"/>
              <w:bottom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R Square</w:t>
            </w:r>
          </w:p>
        </w:tc>
        <w:tc>
          <w:tcPr>
            <w:tcW w:w="826" w:type="dxa"/>
            <w:tcBorders>
              <w:top w:val="single" w:sz="16" w:space="0" w:color="000000"/>
              <w:bottom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Adjusted R Square</w:t>
            </w:r>
          </w:p>
        </w:tc>
        <w:tc>
          <w:tcPr>
            <w:tcW w:w="990" w:type="dxa"/>
            <w:tcBorders>
              <w:top w:val="single" w:sz="16" w:space="0" w:color="000000"/>
              <w:bottom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Std. Error of the Estimate</w:t>
            </w:r>
          </w:p>
        </w:tc>
        <w:tc>
          <w:tcPr>
            <w:tcW w:w="700" w:type="dxa"/>
            <w:tcBorders>
              <w:top w:val="single" w:sz="16" w:space="0" w:color="000000"/>
              <w:bottom w:val="single" w:sz="16" w:space="0" w:color="000000"/>
              <w:right w:val="single" w:sz="16" w:space="0" w:color="000000"/>
            </w:tcBorders>
            <w:shd w:val="clear" w:color="auto" w:fill="FFFFFF"/>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Durbin-Watson</w:t>
            </w:r>
          </w:p>
        </w:tc>
      </w:tr>
      <w:tr w:rsidR="00BA548B" w:rsidRPr="008C193B" w:rsidTr="00E66B93">
        <w:trPr>
          <w:cantSplit/>
          <w:trHeight w:val="357"/>
        </w:trPr>
        <w:tc>
          <w:tcPr>
            <w:tcW w:w="70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A548B" w:rsidRPr="008C19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1</w:t>
            </w:r>
          </w:p>
        </w:tc>
        <w:tc>
          <w:tcPr>
            <w:tcW w:w="562" w:type="dxa"/>
            <w:tcBorders>
              <w:top w:val="single" w:sz="16" w:space="0" w:color="000000"/>
              <w:left w:val="single" w:sz="16" w:space="0" w:color="000000"/>
              <w:bottom w:val="single" w:sz="16" w:space="0" w:color="000000"/>
            </w:tcBorders>
            <w:shd w:val="clear" w:color="auto" w:fill="FFFFFF"/>
            <w:vAlign w:val="center"/>
          </w:tcPr>
          <w:p w:rsidR="00BA548B" w:rsidRPr="008C193B" w:rsidRDefault="00521070" w:rsidP="00DF373D">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810</w:t>
            </w:r>
            <w:r w:rsidR="00BA548B" w:rsidRPr="008C193B">
              <w:rPr>
                <w:rFonts w:ascii="Times New Roman" w:hAnsi="Times New Roman"/>
                <w:color w:val="000000"/>
                <w:sz w:val="18"/>
                <w:szCs w:val="18"/>
                <w:vertAlign w:val="superscript"/>
              </w:rPr>
              <w:t>a</w:t>
            </w:r>
          </w:p>
        </w:tc>
        <w:tc>
          <w:tcPr>
            <w:tcW w:w="721" w:type="dxa"/>
            <w:tcBorders>
              <w:top w:val="single" w:sz="16" w:space="0" w:color="000000"/>
              <w:bottom w:val="single" w:sz="16" w:space="0" w:color="000000"/>
            </w:tcBorders>
            <w:shd w:val="clear" w:color="auto" w:fill="FFFFFF"/>
            <w:vAlign w:val="center"/>
          </w:tcPr>
          <w:p w:rsidR="00BA548B" w:rsidRPr="00DF373D" w:rsidRDefault="00521070" w:rsidP="00DF373D">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656</w:t>
            </w:r>
          </w:p>
        </w:tc>
        <w:tc>
          <w:tcPr>
            <w:tcW w:w="826" w:type="dxa"/>
            <w:tcBorders>
              <w:top w:val="single" w:sz="16" w:space="0" w:color="000000"/>
              <w:bottom w:val="single" w:sz="16" w:space="0" w:color="000000"/>
            </w:tcBorders>
            <w:shd w:val="clear" w:color="auto" w:fill="FFFFFF"/>
            <w:vAlign w:val="center"/>
          </w:tcPr>
          <w:p w:rsidR="00BA548B" w:rsidRPr="00DF373D" w:rsidRDefault="00521070" w:rsidP="00DF373D">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DF373D">
              <w:rPr>
                <w:rFonts w:ascii="Times New Roman" w:hAnsi="Times New Roman"/>
                <w:color w:val="000000"/>
                <w:sz w:val="18"/>
                <w:szCs w:val="18"/>
              </w:rPr>
              <w:t>632</w:t>
            </w:r>
          </w:p>
        </w:tc>
        <w:tc>
          <w:tcPr>
            <w:tcW w:w="990" w:type="dxa"/>
            <w:tcBorders>
              <w:top w:val="single" w:sz="16" w:space="0" w:color="000000"/>
              <w:bottom w:val="single" w:sz="16" w:space="0" w:color="000000"/>
            </w:tcBorders>
            <w:shd w:val="clear" w:color="auto" w:fill="FFFFFF"/>
            <w:vAlign w:val="center"/>
          </w:tcPr>
          <w:p w:rsidR="00BA548B" w:rsidRPr="00DF373D" w:rsidRDefault="00521070" w:rsidP="00DF373D">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1,</w:t>
            </w:r>
            <w:r w:rsidR="00DF373D">
              <w:rPr>
                <w:rFonts w:ascii="Times New Roman" w:hAnsi="Times New Roman"/>
                <w:color w:val="000000"/>
                <w:sz w:val="18"/>
                <w:szCs w:val="18"/>
              </w:rPr>
              <w:t>38486</w:t>
            </w:r>
          </w:p>
        </w:tc>
        <w:tc>
          <w:tcPr>
            <w:tcW w:w="700" w:type="dxa"/>
            <w:tcBorders>
              <w:top w:val="single" w:sz="16" w:space="0" w:color="000000"/>
              <w:bottom w:val="single" w:sz="16" w:space="0" w:color="000000"/>
              <w:right w:val="single" w:sz="16" w:space="0" w:color="000000"/>
            </w:tcBorders>
            <w:shd w:val="clear" w:color="auto" w:fill="FFFFFF"/>
            <w:vAlign w:val="center"/>
          </w:tcPr>
          <w:p w:rsidR="00BA548B" w:rsidRPr="00521070" w:rsidRDefault="009B0615" w:rsidP="009B0615">
            <w:pPr>
              <w:autoSpaceDE w:val="0"/>
              <w:autoSpaceDN w:val="0"/>
              <w:adjustRightInd w:val="0"/>
              <w:spacing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rPr>
              <w:t>1</w:t>
            </w:r>
            <w:r w:rsidR="00521070">
              <w:rPr>
                <w:rFonts w:ascii="Times New Roman" w:hAnsi="Times New Roman"/>
                <w:color w:val="000000"/>
                <w:sz w:val="18"/>
                <w:szCs w:val="18"/>
                <w:lang w:val="id-ID"/>
              </w:rPr>
              <w:t>,</w:t>
            </w:r>
            <w:r>
              <w:rPr>
                <w:rFonts w:ascii="Times New Roman" w:hAnsi="Times New Roman"/>
                <w:color w:val="000000"/>
                <w:sz w:val="18"/>
                <w:szCs w:val="18"/>
              </w:rPr>
              <w:t>6</w:t>
            </w:r>
            <w:r w:rsidR="00521070">
              <w:rPr>
                <w:rFonts w:ascii="Times New Roman" w:hAnsi="Times New Roman"/>
                <w:color w:val="000000"/>
                <w:sz w:val="18"/>
                <w:szCs w:val="18"/>
                <w:lang w:val="id-ID"/>
              </w:rPr>
              <w:t>13</w:t>
            </w:r>
          </w:p>
        </w:tc>
      </w:tr>
      <w:tr w:rsidR="00BA548B" w:rsidRPr="008C193B" w:rsidTr="00E66B93">
        <w:trPr>
          <w:cantSplit/>
          <w:trHeight w:val="370"/>
        </w:trPr>
        <w:tc>
          <w:tcPr>
            <w:tcW w:w="4502" w:type="dxa"/>
            <w:gridSpan w:val="6"/>
            <w:tcBorders>
              <w:top w:val="nil"/>
              <w:left w:val="nil"/>
              <w:bottom w:val="nil"/>
              <w:right w:val="nil"/>
            </w:tcBorders>
            <w:shd w:val="clear" w:color="auto" w:fill="FFFFFF"/>
          </w:tcPr>
          <w:p w:rsidR="00BA548B" w:rsidRPr="00715DF7" w:rsidRDefault="00BA548B" w:rsidP="00715DF7">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 xml:space="preserve">a. Predictors: (Constant), </w:t>
            </w:r>
            <w:r w:rsidR="00715DF7">
              <w:rPr>
                <w:rFonts w:ascii="Times New Roman" w:hAnsi="Times New Roman"/>
                <w:color w:val="000000"/>
                <w:sz w:val="18"/>
                <w:szCs w:val="18"/>
              </w:rPr>
              <w:t>KK</w:t>
            </w:r>
            <w:r w:rsidR="00521070">
              <w:rPr>
                <w:rFonts w:ascii="Times New Roman" w:hAnsi="Times New Roman"/>
                <w:color w:val="000000"/>
                <w:sz w:val="18"/>
                <w:szCs w:val="18"/>
                <w:lang w:val="id-ID"/>
              </w:rPr>
              <w:t xml:space="preserve">, </w:t>
            </w:r>
            <w:r w:rsidR="00715DF7">
              <w:rPr>
                <w:rFonts w:ascii="Times New Roman" w:hAnsi="Times New Roman"/>
                <w:color w:val="000000"/>
                <w:sz w:val="18"/>
                <w:szCs w:val="18"/>
              </w:rPr>
              <w:t>ATB</w:t>
            </w:r>
          </w:p>
        </w:tc>
      </w:tr>
      <w:tr w:rsidR="00BA548B" w:rsidRPr="008C193B" w:rsidTr="00E66B93">
        <w:trPr>
          <w:cantSplit/>
          <w:trHeight w:val="357"/>
        </w:trPr>
        <w:tc>
          <w:tcPr>
            <w:tcW w:w="4502" w:type="dxa"/>
            <w:gridSpan w:val="6"/>
            <w:tcBorders>
              <w:top w:val="nil"/>
              <w:left w:val="nil"/>
              <w:bottom w:val="nil"/>
              <w:right w:val="nil"/>
            </w:tcBorders>
            <w:shd w:val="clear" w:color="auto" w:fill="FFFFFF"/>
          </w:tcPr>
          <w:p w:rsidR="00BA548B" w:rsidRPr="00715DF7" w:rsidRDefault="00BA548B" w:rsidP="00715DF7">
            <w:pPr>
              <w:autoSpaceDE w:val="0"/>
              <w:autoSpaceDN w:val="0"/>
              <w:adjustRightInd w:val="0"/>
              <w:spacing w:line="240" w:lineRule="auto"/>
              <w:ind w:left="60" w:right="60"/>
              <w:rPr>
                <w:rFonts w:ascii="Times New Roman" w:hAnsi="Times New Roman"/>
                <w:color w:val="000000"/>
                <w:sz w:val="18"/>
                <w:szCs w:val="18"/>
              </w:rPr>
            </w:pPr>
            <w:r w:rsidRPr="008C193B">
              <w:rPr>
                <w:rFonts w:ascii="Times New Roman" w:hAnsi="Times New Roman"/>
                <w:color w:val="000000"/>
                <w:sz w:val="18"/>
                <w:szCs w:val="18"/>
              </w:rPr>
              <w:t>b. Depend</w:t>
            </w:r>
            <w:r w:rsidR="00521070">
              <w:rPr>
                <w:rFonts w:ascii="Times New Roman" w:hAnsi="Times New Roman"/>
                <w:color w:val="000000"/>
                <w:sz w:val="18"/>
                <w:szCs w:val="18"/>
              </w:rPr>
              <w:t>ent Variable:</w:t>
            </w:r>
            <w:r w:rsidR="00521070">
              <w:rPr>
                <w:rFonts w:ascii="Times New Roman" w:hAnsi="Times New Roman"/>
                <w:color w:val="000000"/>
                <w:sz w:val="18"/>
                <w:szCs w:val="18"/>
                <w:lang w:val="id-ID"/>
              </w:rPr>
              <w:t xml:space="preserve"> </w:t>
            </w:r>
            <w:r w:rsidR="00715DF7">
              <w:rPr>
                <w:rFonts w:ascii="Times New Roman" w:hAnsi="Times New Roman"/>
                <w:color w:val="000000"/>
                <w:sz w:val="18"/>
                <w:szCs w:val="18"/>
              </w:rPr>
              <w:t>NP</w:t>
            </w:r>
          </w:p>
        </w:tc>
      </w:tr>
    </w:tbl>
    <w:p w:rsidR="00BA548B" w:rsidRPr="00521070" w:rsidRDefault="00BA548B" w:rsidP="00BA548B">
      <w:pPr>
        <w:spacing w:after="0" w:line="480" w:lineRule="auto"/>
        <w:ind w:firstLine="720"/>
        <w:jc w:val="both"/>
        <w:rPr>
          <w:rFonts w:ascii="Times New Roman" w:hAnsi="Times New Roman"/>
          <w:sz w:val="24"/>
          <w:szCs w:val="24"/>
          <w:lang w:val="id-ID"/>
        </w:rPr>
      </w:pPr>
      <w:r w:rsidRPr="00A14166">
        <w:rPr>
          <w:rFonts w:ascii="Times New Roman" w:hAnsi="Times New Roman"/>
          <w:sz w:val="24"/>
          <w:szCs w:val="24"/>
        </w:rPr>
        <w:t xml:space="preserve">Nilai tersebut terletak diantara dU &lt;dW ≤ 4 – dU yang dapat </w:t>
      </w:r>
      <w:proofErr w:type="gramStart"/>
      <w:r w:rsidRPr="00A14166">
        <w:rPr>
          <w:rFonts w:ascii="Times New Roman" w:hAnsi="Times New Roman"/>
          <w:sz w:val="24"/>
          <w:szCs w:val="24"/>
        </w:rPr>
        <w:t>disimpulkan</w:t>
      </w:r>
      <w:r>
        <w:rPr>
          <w:rFonts w:ascii="Times New Roman" w:hAnsi="Times New Roman"/>
          <w:sz w:val="24"/>
          <w:szCs w:val="24"/>
        </w:rPr>
        <w:t xml:space="preserve">  </w:t>
      </w:r>
      <w:r w:rsidRPr="00A14166">
        <w:rPr>
          <w:rFonts w:ascii="Times New Roman" w:hAnsi="Times New Roman"/>
          <w:sz w:val="24"/>
          <w:szCs w:val="24"/>
        </w:rPr>
        <w:t>bahwa</w:t>
      </w:r>
      <w:proofErr w:type="gramEnd"/>
      <w:r w:rsidRPr="00A14166">
        <w:rPr>
          <w:rFonts w:ascii="Times New Roman" w:hAnsi="Times New Roman"/>
          <w:sz w:val="24"/>
          <w:szCs w:val="24"/>
        </w:rPr>
        <w:t xml:space="preserve"> tidak terdapat masalah autokorelasi </w:t>
      </w:r>
      <w:r w:rsidRPr="00A14166">
        <w:rPr>
          <w:rFonts w:ascii="Times New Roman" w:hAnsi="Times New Roman"/>
          <w:sz w:val="24"/>
          <w:szCs w:val="24"/>
        </w:rPr>
        <w:lastRenderedPageBreak/>
        <w:t>pada model regresi dalam</w:t>
      </w:r>
      <w:r w:rsidR="00521070">
        <w:rPr>
          <w:rFonts w:ascii="Times New Roman" w:hAnsi="Times New Roman"/>
          <w:sz w:val="24"/>
          <w:szCs w:val="24"/>
          <w:lang w:val="id-ID"/>
        </w:rPr>
        <w:t xml:space="preserve"> </w:t>
      </w:r>
      <w:r w:rsidRPr="00A14166">
        <w:rPr>
          <w:rFonts w:ascii="Times New Roman" w:hAnsi="Times New Roman"/>
          <w:sz w:val="24"/>
          <w:szCs w:val="24"/>
        </w:rPr>
        <w:t>penelitian ini, baik auto</w:t>
      </w:r>
      <w:r w:rsidR="00521070">
        <w:rPr>
          <w:rFonts w:ascii="Times New Roman" w:hAnsi="Times New Roman"/>
          <w:sz w:val="24"/>
          <w:szCs w:val="24"/>
        </w:rPr>
        <w:t>korelasi positif maupun negatif</w:t>
      </w:r>
      <w:r w:rsidR="00521070">
        <w:rPr>
          <w:rFonts w:ascii="Times New Roman" w:hAnsi="Times New Roman"/>
          <w:sz w:val="24"/>
          <w:szCs w:val="24"/>
          <w:lang w:val="id-ID"/>
        </w:rPr>
        <w:t xml:space="preserve"> yang berarti model regresi terbebas dari masalah autokorelasi.</w:t>
      </w:r>
    </w:p>
    <w:p w:rsidR="00BA548B" w:rsidRDefault="00BA548B" w:rsidP="00BA548B">
      <w:pPr>
        <w:spacing w:after="0" w:line="480" w:lineRule="auto"/>
        <w:jc w:val="both"/>
        <w:rPr>
          <w:rFonts w:ascii="Times New Roman" w:hAnsi="Times New Roman"/>
          <w:b/>
          <w:sz w:val="24"/>
          <w:szCs w:val="24"/>
        </w:rPr>
      </w:pPr>
      <w:r w:rsidRPr="008C193B">
        <w:rPr>
          <w:rFonts w:ascii="Times New Roman" w:hAnsi="Times New Roman"/>
          <w:b/>
          <w:sz w:val="24"/>
          <w:szCs w:val="24"/>
        </w:rPr>
        <w:t>Uji Heteroskedastisitas</w:t>
      </w:r>
    </w:p>
    <w:p w:rsidR="00521070" w:rsidRDefault="00BA548B" w:rsidP="00521070">
      <w:pPr>
        <w:spacing w:after="0" w:line="480" w:lineRule="auto"/>
        <w:ind w:firstLine="720"/>
        <w:jc w:val="both"/>
        <w:rPr>
          <w:rFonts w:ascii="Times New Roman" w:hAnsi="Times New Roman"/>
          <w:sz w:val="24"/>
          <w:szCs w:val="24"/>
          <w:lang w:val="id-ID"/>
        </w:rPr>
      </w:pPr>
      <w:proofErr w:type="gramStart"/>
      <w:r w:rsidRPr="00A14166">
        <w:rPr>
          <w:rFonts w:ascii="Times New Roman" w:hAnsi="Times New Roman"/>
          <w:sz w:val="24"/>
          <w:szCs w:val="24"/>
        </w:rPr>
        <w:t>Uji heteroskedastisitas dimaksudkan untuk mengetahui apakah dalam</w:t>
      </w:r>
      <w:r>
        <w:rPr>
          <w:rFonts w:ascii="Times New Roman" w:hAnsi="Times New Roman"/>
          <w:sz w:val="24"/>
          <w:szCs w:val="24"/>
        </w:rPr>
        <w:t xml:space="preserve"> </w:t>
      </w:r>
      <w:r w:rsidRPr="00A14166">
        <w:rPr>
          <w:rFonts w:ascii="Times New Roman" w:hAnsi="Times New Roman"/>
          <w:sz w:val="24"/>
          <w:szCs w:val="24"/>
        </w:rPr>
        <w:t>suatu model regresi terjadi ketidaksamaan varian dari residual untuk semua</w:t>
      </w:r>
      <w:r>
        <w:rPr>
          <w:rFonts w:ascii="Times New Roman" w:hAnsi="Times New Roman"/>
          <w:sz w:val="24"/>
          <w:szCs w:val="24"/>
        </w:rPr>
        <w:t xml:space="preserve"> </w:t>
      </w:r>
      <w:r w:rsidRPr="00A14166">
        <w:rPr>
          <w:rFonts w:ascii="Times New Roman" w:hAnsi="Times New Roman"/>
          <w:sz w:val="24"/>
          <w:szCs w:val="24"/>
        </w:rPr>
        <w:t>pengamatan pada model regresi.</w:t>
      </w:r>
      <w:proofErr w:type="gramEnd"/>
      <w:r w:rsidR="00521070">
        <w:rPr>
          <w:rFonts w:ascii="Times New Roman" w:hAnsi="Times New Roman"/>
          <w:sz w:val="24"/>
          <w:szCs w:val="24"/>
          <w:lang w:val="id-ID"/>
        </w:rPr>
        <w:t xml:space="preserve"> </w:t>
      </w:r>
      <w:r w:rsidRPr="00A14166">
        <w:rPr>
          <w:rFonts w:ascii="Times New Roman" w:hAnsi="Times New Roman"/>
          <w:sz w:val="24"/>
          <w:szCs w:val="24"/>
        </w:rPr>
        <w:t xml:space="preserve">Uji heteroskedastisitas </w:t>
      </w:r>
      <w:proofErr w:type="gramStart"/>
      <w:r w:rsidRPr="00A14166">
        <w:rPr>
          <w:rFonts w:ascii="Times New Roman" w:hAnsi="Times New Roman"/>
          <w:sz w:val="24"/>
          <w:szCs w:val="24"/>
        </w:rPr>
        <w:t>dalam</w:t>
      </w:r>
      <w:r>
        <w:rPr>
          <w:rFonts w:ascii="Times New Roman" w:hAnsi="Times New Roman"/>
          <w:sz w:val="24"/>
          <w:szCs w:val="24"/>
        </w:rPr>
        <w:t xml:space="preserve"> </w:t>
      </w:r>
      <w:r w:rsidRPr="00A14166">
        <w:rPr>
          <w:rFonts w:ascii="Times New Roman" w:hAnsi="Times New Roman"/>
          <w:sz w:val="24"/>
          <w:szCs w:val="24"/>
        </w:rPr>
        <w:t xml:space="preserve"> penelitian</w:t>
      </w:r>
      <w:proofErr w:type="gramEnd"/>
      <w:r w:rsidRPr="00A14166">
        <w:rPr>
          <w:rFonts w:ascii="Times New Roman" w:hAnsi="Times New Roman"/>
          <w:sz w:val="24"/>
          <w:szCs w:val="24"/>
        </w:rPr>
        <w:t xml:space="preserve"> ini</w:t>
      </w:r>
      <w:r>
        <w:rPr>
          <w:rFonts w:ascii="Times New Roman" w:hAnsi="Times New Roman"/>
          <w:sz w:val="24"/>
          <w:szCs w:val="24"/>
        </w:rPr>
        <w:t xml:space="preserve"> </w:t>
      </w:r>
      <w:r w:rsidRPr="00A14166">
        <w:rPr>
          <w:rFonts w:ascii="Times New Roman" w:hAnsi="Times New Roman"/>
          <w:sz w:val="24"/>
          <w:szCs w:val="24"/>
        </w:rPr>
        <w:t xml:space="preserve">menggunakan Uji </w:t>
      </w:r>
      <w:r w:rsidRPr="00A14166">
        <w:rPr>
          <w:rFonts w:ascii="Times New Roman" w:hAnsi="Times New Roman"/>
          <w:i/>
          <w:iCs/>
          <w:sz w:val="24"/>
          <w:szCs w:val="24"/>
        </w:rPr>
        <w:t xml:space="preserve">Glejser </w:t>
      </w:r>
      <w:r w:rsidRPr="00A14166">
        <w:rPr>
          <w:rFonts w:ascii="Times New Roman" w:hAnsi="Times New Roman"/>
          <w:sz w:val="24"/>
          <w:szCs w:val="24"/>
        </w:rPr>
        <w:t>dan grafik regresi.</w:t>
      </w:r>
    </w:p>
    <w:p w:rsidR="00BA548B" w:rsidRPr="00521070" w:rsidRDefault="00BA548B" w:rsidP="00521070">
      <w:pPr>
        <w:spacing w:after="0" w:line="480" w:lineRule="auto"/>
        <w:ind w:firstLine="720"/>
        <w:jc w:val="center"/>
        <w:rPr>
          <w:rFonts w:ascii="Times New Roman" w:hAnsi="Times New Roman"/>
          <w:sz w:val="24"/>
          <w:szCs w:val="24"/>
        </w:rPr>
      </w:pPr>
      <w:r w:rsidRPr="006A6B1B">
        <w:rPr>
          <w:rFonts w:ascii="Times New Roman" w:hAnsi="Times New Roman"/>
          <w:b/>
          <w:sz w:val="18"/>
          <w:szCs w:val="18"/>
        </w:rPr>
        <w:t>Tabel IV.8</w:t>
      </w:r>
    </w:p>
    <w:tbl>
      <w:tblPr>
        <w:tblW w:w="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7"/>
        <w:gridCol w:w="756"/>
        <w:gridCol w:w="666"/>
        <w:gridCol w:w="866"/>
        <w:gridCol w:w="955"/>
        <w:gridCol w:w="657"/>
        <w:gridCol w:w="503"/>
      </w:tblGrid>
      <w:tr w:rsidR="00BA548B" w:rsidRPr="006A6B1B" w:rsidTr="00E66B93">
        <w:trPr>
          <w:cantSplit/>
          <w:trHeight w:val="267"/>
        </w:trPr>
        <w:tc>
          <w:tcPr>
            <w:tcW w:w="4880" w:type="dxa"/>
            <w:gridSpan w:val="7"/>
            <w:tcBorders>
              <w:top w:val="nil"/>
              <w:left w:val="nil"/>
              <w:bottom w:val="nil"/>
              <w:right w:val="nil"/>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b/>
                <w:bCs/>
                <w:color w:val="000000"/>
                <w:sz w:val="18"/>
                <w:szCs w:val="18"/>
              </w:rPr>
              <w:t>Coefficients</w:t>
            </w:r>
            <w:r w:rsidRPr="006A6B1B">
              <w:rPr>
                <w:rFonts w:ascii="Arial" w:hAnsi="Arial" w:cs="Arial"/>
                <w:b/>
                <w:bCs/>
                <w:color w:val="000000"/>
                <w:sz w:val="18"/>
                <w:szCs w:val="18"/>
                <w:vertAlign w:val="superscript"/>
              </w:rPr>
              <w:t>a</w:t>
            </w:r>
          </w:p>
        </w:tc>
      </w:tr>
      <w:tr w:rsidR="00BA548B" w:rsidRPr="006A6B1B" w:rsidTr="00E66B93">
        <w:trPr>
          <w:cantSplit/>
          <w:trHeight w:val="512"/>
        </w:trPr>
        <w:tc>
          <w:tcPr>
            <w:tcW w:w="1233" w:type="dxa"/>
            <w:gridSpan w:val="2"/>
            <w:vMerge w:val="restart"/>
            <w:tcBorders>
              <w:top w:val="single" w:sz="16" w:space="0" w:color="000000"/>
              <w:left w:val="single" w:sz="16" w:space="0" w:color="000000"/>
              <w:bottom w:val="nil"/>
              <w:right w:val="nil"/>
            </w:tcBorders>
            <w:shd w:val="clear" w:color="auto" w:fill="FFFFFF"/>
          </w:tcPr>
          <w:p w:rsidR="00BA548B" w:rsidRPr="006A6B1B" w:rsidRDefault="00BA548B" w:rsidP="00E66B93">
            <w:pPr>
              <w:autoSpaceDE w:val="0"/>
              <w:autoSpaceDN w:val="0"/>
              <w:adjustRightInd w:val="0"/>
              <w:spacing w:after="0" w:line="240" w:lineRule="auto"/>
              <w:ind w:left="60" w:right="60"/>
              <w:rPr>
                <w:rFonts w:ascii="Arial" w:hAnsi="Arial" w:cs="Arial"/>
                <w:color w:val="000000"/>
                <w:sz w:val="18"/>
                <w:szCs w:val="18"/>
              </w:rPr>
            </w:pPr>
            <w:r w:rsidRPr="006A6B1B">
              <w:rPr>
                <w:rFonts w:ascii="Arial" w:hAnsi="Arial" w:cs="Arial"/>
                <w:color w:val="000000"/>
                <w:sz w:val="18"/>
                <w:szCs w:val="18"/>
              </w:rPr>
              <w:t>Model</w:t>
            </w:r>
          </w:p>
        </w:tc>
        <w:tc>
          <w:tcPr>
            <w:tcW w:w="1532" w:type="dxa"/>
            <w:gridSpan w:val="2"/>
            <w:tcBorders>
              <w:top w:val="single" w:sz="16" w:space="0" w:color="000000"/>
              <w:left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Unstandardized Coefficients</w:t>
            </w:r>
          </w:p>
        </w:tc>
        <w:tc>
          <w:tcPr>
            <w:tcW w:w="955" w:type="dxa"/>
            <w:tcBorders>
              <w:top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Standardized Coefficients</w:t>
            </w:r>
          </w:p>
        </w:tc>
        <w:tc>
          <w:tcPr>
            <w:tcW w:w="657" w:type="dxa"/>
            <w:vMerge w:val="restart"/>
            <w:tcBorders>
              <w:top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t</w:t>
            </w:r>
          </w:p>
        </w:tc>
        <w:tc>
          <w:tcPr>
            <w:tcW w:w="503" w:type="dxa"/>
            <w:vMerge w:val="restart"/>
            <w:tcBorders>
              <w:top w:val="single" w:sz="16" w:space="0" w:color="000000"/>
              <w:right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Sig.</w:t>
            </w:r>
          </w:p>
        </w:tc>
      </w:tr>
      <w:tr w:rsidR="00BA548B" w:rsidRPr="006A6B1B" w:rsidTr="00E66B93">
        <w:trPr>
          <w:cantSplit/>
          <w:trHeight w:val="119"/>
        </w:trPr>
        <w:tc>
          <w:tcPr>
            <w:tcW w:w="1233" w:type="dxa"/>
            <w:gridSpan w:val="2"/>
            <w:vMerge/>
            <w:tcBorders>
              <w:top w:val="single" w:sz="16" w:space="0" w:color="000000"/>
              <w:left w:val="single" w:sz="16" w:space="0" w:color="000000"/>
              <w:bottom w:val="nil"/>
              <w:right w:val="nil"/>
            </w:tcBorders>
            <w:shd w:val="clear" w:color="auto" w:fill="FFFFFF"/>
          </w:tcPr>
          <w:p w:rsidR="00BA548B" w:rsidRPr="006A6B1B" w:rsidRDefault="00BA548B" w:rsidP="00E66B93">
            <w:pPr>
              <w:autoSpaceDE w:val="0"/>
              <w:autoSpaceDN w:val="0"/>
              <w:adjustRightInd w:val="0"/>
              <w:spacing w:after="0" w:line="240" w:lineRule="auto"/>
              <w:rPr>
                <w:rFonts w:ascii="Arial" w:hAnsi="Arial" w:cs="Arial"/>
                <w:color w:val="000000"/>
                <w:sz w:val="18"/>
                <w:szCs w:val="18"/>
              </w:rPr>
            </w:pPr>
          </w:p>
        </w:tc>
        <w:tc>
          <w:tcPr>
            <w:tcW w:w="666" w:type="dxa"/>
            <w:tcBorders>
              <w:left w:val="single" w:sz="16" w:space="0" w:color="000000"/>
              <w:bottom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B</w:t>
            </w:r>
          </w:p>
        </w:tc>
        <w:tc>
          <w:tcPr>
            <w:tcW w:w="866" w:type="dxa"/>
            <w:tcBorders>
              <w:bottom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Std. Error</w:t>
            </w:r>
          </w:p>
        </w:tc>
        <w:tc>
          <w:tcPr>
            <w:tcW w:w="955" w:type="dxa"/>
            <w:tcBorders>
              <w:bottom w:val="single" w:sz="16" w:space="0" w:color="000000"/>
            </w:tcBorders>
            <w:shd w:val="clear" w:color="auto" w:fill="FFFFFF"/>
          </w:tcPr>
          <w:p w:rsidR="00BA548B" w:rsidRPr="006A6B1B" w:rsidRDefault="00BA548B" w:rsidP="00E66B93">
            <w:pPr>
              <w:autoSpaceDE w:val="0"/>
              <w:autoSpaceDN w:val="0"/>
              <w:adjustRightInd w:val="0"/>
              <w:spacing w:after="0" w:line="240" w:lineRule="auto"/>
              <w:ind w:left="60" w:right="60"/>
              <w:jc w:val="center"/>
              <w:rPr>
                <w:rFonts w:ascii="Arial" w:hAnsi="Arial" w:cs="Arial"/>
                <w:color w:val="000000"/>
                <w:sz w:val="18"/>
                <w:szCs w:val="18"/>
              </w:rPr>
            </w:pPr>
            <w:r w:rsidRPr="006A6B1B">
              <w:rPr>
                <w:rFonts w:ascii="Arial" w:hAnsi="Arial" w:cs="Arial"/>
                <w:color w:val="000000"/>
                <w:sz w:val="18"/>
                <w:szCs w:val="18"/>
              </w:rPr>
              <w:t>Beta</w:t>
            </w:r>
          </w:p>
        </w:tc>
        <w:tc>
          <w:tcPr>
            <w:tcW w:w="657" w:type="dxa"/>
            <w:vMerge/>
            <w:tcBorders>
              <w:top w:val="single" w:sz="16" w:space="0" w:color="000000"/>
            </w:tcBorders>
            <w:shd w:val="clear" w:color="auto" w:fill="FFFFFF"/>
          </w:tcPr>
          <w:p w:rsidR="00BA548B" w:rsidRPr="006A6B1B" w:rsidRDefault="00BA548B" w:rsidP="00E66B93">
            <w:pPr>
              <w:autoSpaceDE w:val="0"/>
              <w:autoSpaceDN w:val="0"/>
              <w:adjustRightInd w:val="0"/>
              <w:spacing w:after="0" w:line="240" w:lineRule="auto"/>
              <w:rPr>
                <w:rFonts w:ascii="Arial" w:hAnsi="Arial" w:cs="Arial"/>
                <w:color w:val="000000"/>
                <w:sz w:val="18"/>
                <w:szCs w:val="18"/>
              </w:rPr>
            </w:pPr>
          </w:p>
        </w:tc>
        <w:tc>
          <w:tcPr>
            <w:tcW w:w="503" w:type="dxa"/>
            <w:vMerge/>
            <w:tcBorders>
              <w:top w:val="single" w:sz="16" w:space="0" w:color="000000"/>
              <w:right w:val="single" w:sz="16" w:space="0" w:color="000000"/>
            </w:tcBorders>
            <w:shd w:val="clear" w:color="auto" w:fill="FFFFFF"/>
          </w:tcPr>
          <w:p w:rsidR="00BA548B" w:rsidRPr="006A6B1B" w:rsidRDefault="00BA548B" w:rsidP="00E66B93">
            <w:pPr>
              <w:autoSpaceDE w:val="0"/>
              <w:autoSpaceDN w:val="0"/>
              <w:adjustRightInd w:val="0"/>
              <w:spacing w:after="0" w:line="240" w:lineRule="auto"/>
              <w:rPr>
                <w:rFonts w:ascii="Arial" w:hAnsi="Arial" w:cs="Arial"/>
                <w:color w:val="000000"/>
                <w:sz w:val="18"/>
                <w:szCs w:val="18"/>
              </w:rPr>
            </w:pPr>
          </w:p>
        </w:tc>
      </w:tr>
      <w:tr w:rsidR="00BA548B" w:rsidRPr="006A6B1B" w:rsidTr="00E66B93">
        <w:trPr>
          <w:cantSplit/>
          <w:trHeight w:val="245"/>
        </w:trPr>
        <w:tc>
          <w:tcPr>
            <w:tcW w:w="477" w:type="dxa"/>
            <w:vMerge w:val="restart"/>
            <w:tcBorders>
              <w:top w:val="single" w:sz="16" w:space="0" w:color="000000"/>
              <w:left w:val="single" w:sz="16" w:space="0" w:color="000000"/>
              <w:bottom w:val="single" w:sz="16" w:space="0" w:color="000000"/>
              <w:right w:val="nil"/>
            </w:tcBorders>
            <w:shd w:val="clear" w:color="auto" w:fill="FFFFFF"/>
            <w:vAlign w:val="center"/>
          </w:tcPr>
          <w:p w:rsidR="00BA548B" w:rsidRPr="006A6B1B" w:rsidRDefault="00BA548B" w:rsidP="00E66B93">
            <w:pPr>
              <w:autoSpaceDE w:val="0"/>
              <w:autoSpaceDN w:val="0"/>
              <w:adjustRightInd w:val="0"/>
              <w:spacing w:after="0" w:line="240" w:lineRule="auto"/>
              <w:ind w:left="60" w:right="60"/>
              <w:rPr>
                <w:rFonts w:ascii="Arial" w:hAnsi="Arial" w:cs="Arial"/>
                <w:color w:val="000000"/>
                <w:sz w:val="18"/>
                <w:szCs w:val="18"/>
              </w:rPr>
            </w:pPr>
            <w:r w:rsidRPr="006A6B1B">
              <w:rPr>
                <w:rFonts w:ascii="Arial" w:hAnsi="Arial" w:cs="Arial"/>
                <w:color w:val="000000"/>
                <w:sz w:val="18"/>
                <w:szCs w:val="18"/>
              </w:rPr>
              <w:t>1</w:t>
            </w:r>
          </w:p>
        </w:tc>
        <w:tc>
          <w:tcPr>
            <w:tcW w:w="755" w:type="dxa"/>
            <w:tcBorders>
              <w:top w:val="single" w:sz="16" w:space="0" w:color="000000"/>
              <w:left w:val="nil"/>
              <w:bottom w:val="nil"/>
              <w:right w:val="single" w:sz="16" w:space="0" w:color="000000"/>
            </w:tcBorders>
            <w:shd w:val="clear" w:color="auto" w:fill="FFFFFF"/>
            <w:vAlign w:val="center"/>
          </w:tcPr>
          <w:p w:rsidR="00BA548B" w:rsidRPr="006A6B1B" w:rsidRDefault="00BA548B" w:rsidP="00E66B93">
            <w:pPr>
              <w:autoSpaceDE w:val="0"/>
              <w:autoSpaceDN w:val="0"/>
              <w:adjustRightInd w:val="0"/>
              <w:spacing w:after="0" w:line="240" w:lineRule="auto"/>
              <w:ind w:left="60" w:right="60"/>
              <w:rPr>
                <w:rFonts w:ascii="Arial" w:hAnsi="Arial" w:cs="Arial"/>
                <w:color w:val="000000"/>
                <w:sz w:val="18"/>
                <w:szCs w:val="18"/>
              </w:rPr>
            </w:pPr>
            <w:r w:rsidRPr="006A6B1B">
              <w:rPr>
                <w:rFonts w:ascii="Arial" w:hAnsi="Arial" w:cs="Arial"/>
                <w:color w:val="000000"/>
                <w:sz w:val="18"/>
                <w:szCs w:val="18"/>
              </w:rPr>
              <w:t>(Constant)</w:t>
            </w:r>
          </w:p>
        </w:tc>
        <w:tc>
          <w:tcPr>
            <w:tcW w:w="666" w:type="dxa"/>
            <w:tcBorders>
              <w:top w:val="single" w:sz="16" w:space="0" w:color="000000"/>
              <w:left w:val="single" w:sz="16" w:space="0" w:color="000000"/>
              <w:bottom w:val="nil"/>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678</w:t>
            </w:r>
          </w:p>
        </w:tc>
        <w:tc>
          <w:tcPr>
            <w:tcW w:w="866" w:type="dxa"/>
            <w:tcBorders>
              <w:top w:val="single" w:sz="16" w:space="0" w:color="000000"/>
              <w:bottom w:val="nil"/>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256</w:t>
            </w:r>
          </w:p>
        </w:tc>
        <w:tc>
          <w:tcPr>
            <w:tcW w:w="955" w:type="dxa"/>
            <w:tcBorders>
              <w:top w:val="single" w:sz="16" w:space="0" w:color="000000"/>
              <w:bottom w:val="nil"/>
            </w:tcBorders>
            <w:shd w:val="clear" w:color="auto" w:fill="FFFFFF"/>
          </w:tcPr>
          <w:p w:rsidR="00BA548B" w:rsidRPr="006A6B1B" w:rsidRDefault="00BA548B" w:rsidP="00C505A3">
            <w:pPr>
              <w:autoSpaceDE w:val="0"/>
              <w:autoSpaceDN w:val="0"/>
              <w:adjustRightInd w:val="0"/>
              <w:spacing w:after="0" w:line="240" w:lineRule="auto"/>
              <w:jc w:val="right"/>
              <w:rPr>
                <w:rFonts w:ascii="Times New Roman" w:hAnsi="Times New Roman"/>
                <w:sz w:val="18"/>
                <w:szCs w:val="18"/>
              </w:rPr>
            </w:pPr>
          </w:p>
        </w:tc>
        <w:tc>
          <w:tcPr>
            <w:tcW w:w="657" w:type="dxa"/>
            <w:tcBorders>
              <w:top w:val="single" w:sz="16" w:space="0" w:color="000000"/>
              <w:bottom w:val="nil"/>
            </w:tcBorders>
            <w:shd w:val="clear" w:color="auto" w:fill="FFFFFF"/>
            <w:vAlign w:val="center"/>
          </w:tcPr>
          <w:p w:rsidR="00BA548B" w:rsidRPr="009B0615" w:rsidRDefault="00BA548B" w:rsidP="009B0615">
            <w:pPr>
              <w:autoSpaceDE w:val="0"/>
              <w:autoSpaceDN w:val="0"/>
              <w:adjustRightInd w:val="0"/>
              <w:spacing w:after="0" w:line="240" w:lineRule="auto"/>
              <w:ind w:left="60" w:right="60"/>
              <w:jc w:val="right"/>
              <w:rPr>
                <w:rFonts w:ascii="Arial" w:hAnsi="Arial" w:cs="Arial"/>
                <w:color w:val="000000"/>
                <w:sz w:val="18"/>
                <w:szCs w:val="18"/>
              </w:rPr>
            </w:pPr>
            <w:r w:rsidRPr="006A6B1B">
              <w:rPr>
                <w:rFonts w:ascii="Arial" w:hAnsi="Arial" w:cs="Arial"/>
                <w:color w:val="000000"/>
                <w:sz w:val="18"/>
                <w:szCs w:val="18"/>
              </w:rPr>
              <w:t>2</w:t>
            </w:r>
            <w:r w:rsidR="00521070">
              <w:rPr>
                <w:rFonts w:ascii="Arial" w:hAnsi="Arial" w:cs="Arial"/>
                <w:color w:val="000000"/>
                <w:sz w:val="18"/>
                <w:szCs w:val="18"/>
                <w:lang w:val="id-ID"/>
              </w:rPr>
              <w:t>,</w:t>
            </w:r>
            <w:r w:rsidR="009B0615">
              <w:rPr>
                <w:rFonts w:ascii="Arial" w:hAnsi="Arial" w:cs="Arial"/>
                <w:color w:val="000000"/>
                <w:sz w:val="18"/>
                <w:szCs w:val="18"/>
              </w:rPr>
              <w:t>652</w:t>
            </w:r>
          </w:p>
        </w:tc>
        <w:tc>
          <w:tcPr>
            <w:tcW w:w="503" w:type="dxa"/>
            <w:tcBorders>
              <w:top w:val="single" w:sz="16" w:space="0" w:color="000000"/>
              <w:bottom w:val="nil"/>
              <w:right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,0</w:t>
            </w:r>
            <w:r w:rsidR="009B0615">
              <w:rPr>
                <w:rFonts w:ascii="Arial" w:hAnsi="Arial" w:cs="Arial"/>
                <w:color w:val="000000"/>
                <w:sz w:val="18"/>
                <w:szCs w:val="18"/>
              </w:rPr>
              <w:t>13</w:t>
            </w:r>
          </w:p>
        </w:tc>
      </w:tr>
      <w:tr w:rsidR="00BA548B" w:rsidRPr="006A6B1B" w:rsidTr="00E66B93">
        <w:trPr>
          <w:cantSplit/>
          <w:trHeight w:val="119"/>
        </w:trPr>
        <w:tc>
          <w:tcPr>
            <w:tcW w:w="477" w:type="dxa"/>
            <w:vMerge/>
            <w:tcBorders>
              <w:top w:val="single" w:sz="16" w:space="0" w:color="000000"/>
              <w:left w:val="single" w:sz="16" w:space="0" w:color="000000"/>
              <w:bottom w:val="single" w:sz="16" w:space="0" w:color="000000"/>
              <w:right w:val="nil"/>
            </w:tcBorders>
            <w:shd w:val="clear" w:color="auto" w:fill="FFFFFF"/>
            <w:vAlign w:val="center"/>
          </w:tcPr>
          <w:p w:rsidR="00BA548B" w:rsidRPr="006A6B1B" w:rsidRDefault="00BA548B" w:rsidP="00E66B93">
            <w:pPr>
              <w:autoSpaceDE w:val="0"/>
              <w:autoSpaceDN w:val="0"/>
              <w:adjustRightInd w:val="0"/>
              <w:spacing w:after="0" w:line="240" w:lineRule="auto"/>
              <w:rPr>
                <w:rFonts w:ascii="Arial" w:hAnsi="Arial" w:cs="Arial"/>
                <w:color w:val="000000"/>
                <w:sz w:val="18"/>
                <w:szCs w:val="18"/>
              </w:rPr>
            </w:pPr>
          </w:p>
        </w:tc>
        <w:tc>
          <w:tcPr>
            <w:tcW w:w="755" w:type="dxa"/>
            <w:tcBorders>
              <w:top w:val="nil"/>
              <w:left w:val="nil"/>
              <w:bottom w:val="nil"/>
              <w:right w:val="single" w:sz="16" w:space="0" w:color="000000"/>
            </w:tcBorders>
            <w:shd w:val="clear" w:color="auto" w:fill="FFFFFF"/>
            <w:vAlign w:val="center"/>
          </w:tcPr>
          <w:p w:rsidR="00BA548B" w:rsidRPr="009B0615" w:rsidRDefault="009B0615" w:rsidP="00E66B9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ATB</w:t>
            </w:r>
          </w:p>
        </w:tc>
        <w:tc>
          <w:tcPr>
            <w:tcW w:w="666" w:type="dxa"/>
            <w:tcBorders>
              <w:top w:val="nil"/>
              <w:left w:val="single" w:sz="16" w:space="0" w:color="000000"/>
              <w:bottom w:val="nil"/>
            </w:tcBorders>
            <w:shd w:val="clear" w:color="auto" w:fill="FFFFFF"/>
            <w:vAlign w:val="center"/>
          </w:tcPr>
          <w:p w:rsidR="00BA548B" w:rsidRPr="00521070" w:rsidRDefault="00521070" w:rsidP="009B0615">
            <w:pPr>
              <w:autoSpaceDE w:val="0"/>
              <w:autoSpaceDN w:val="0"/>
              <w:adjustRightInd w:val="0"/>
              <w:spacing w:after="0" w:line="240" w:lineRule="auto"/>
              <w:ind w:left="60" w:right="60"/>
              <w:jc w:val="right"/>
              <w:rPr>
                <w:rFonts w:ascii="Arial" w:hAnsi="Arial" w:cs="Arial"/>
                <w:color w:val="000000"/>
                <w:sz w:val="18"/>
                <w:szCs w:val="18"/>
                <w:lang w:val="id-ID"/>
              </w:rPr>
            </w:pPr>
            <w:r>
              <w:rPr>
                <w:rFonts w:ascii="Arial" w:hAnsi="Arial" w:cs="Arial"/>
                <w:color w:val="000000"/>
                <w:sz w:val="18"/>
                <w:szCs w:val="18"/>
                <w:lang w:val="id-ID"/>
              </w:rPr>
              <w:t>,</w:t>
            </w:r>
            <w:r w:rsidR="00BA548B" w:rsidRPr="006A6B1B">
              <w:rPr>
                <w:rFonts w:ascii="Arial" w:hAnsi="Arial" w:cs="Arial"/>
                <w:color w:val="000000"/>
                <w:sz w:val="18"/>
                <w:szCs w:val="18"/>
              </w:rPr>
              <w:t>0</w:t>
            </w:r>
            <w:r w:rsidR="009B0615">
              <w:rPr>
                <w:rFonts w:ascii="Arial" w:hAnsi="Arial" w:cs="Arial"/>
                <w:color w:val="000000"/>
                <w:sz w:val="18"/>
                <w:szCs w:val="18"/>
              </w:rPr>
              <w:t>01</w:t>
            </w:r>
          </w:p>
        </w:tc>
        <w:tc>
          <w:tcPr>
            <w:tcW w:w="866" w:type="dxa"/>
            <w:tcBorders>
              <w:top w:val="nil"/>
              <w:bottom w:val="nil"/>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,0</w:t>
            </w:r>
            <w:r w:rsidR="009B0615">
              <w:rPr>
                <w:rFonts w:ascii="Arial" w:hAnsi="Arial" w:cs="Arial"/>
                <w:color w:val="000000"/>
                <w:sz w:val="18"/>
                <w:szCs w:val="18"/>
              </w:rPr>
              <w:t>02</w:t>
            </w:r>
          </w:p>
        </w:tc>
        <w:tc>
          <w:tcPr>
            <w:tcW w:w="955" w:type="dxa"/>
            <w:tcBorders>
              <w:top w:val="nil"/>
              <w:bottom w:val="nil"/>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048</w:t>
            </w:r>
          </w:p>
        </w:tc>
        <w:tc>
          <w:tcPr>
            <w:tcW w:w="657" w:type="dxa"/>
            <w:tcBorders>
              <w:top w:val="nil"/>
              <w:bottom w:val="nil"/>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269</w:t>
            </w:r>
          </w:p>
        </w:tc>
        <w:tc>
          <w:tcPr>
            <w:tcW w:w="503" w:type="dxa"/>
            <w:tcBorders>
              <w:top w:val="nil"/>
              <w:bottom w:val="nil"/>
              <w:right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790</w:t>
            </w:r>
          </w:p>
        </w:tc>
      </w:tr>
      <w:tr w:rsidR="00BA548B" w:rsidRPr="006A6B1B" w:rsidTr="00E66B93">
        <w:trPr>
          <w:cantSplit/>
          <w:trHeight w:val="119"/>
        </w:trPr>
        <w:tc>
          <w:tcPr>
            <w:tcW w:w="477" w:type="dxa"/>
            <w:vMerge/>
            <w:tcBorders>
              <w:top w:val="single" w:sz="16" w:space="0" w:color="000000"/>
              <w:left w:val="single" w:sz="16" w:space="0" w:color="000000"/>
              <w:bottom w:val="single" w:sz="16" w:space="0" w:color="000000"/>
              <w:right w:val="nil"/>
            </w:tcBorders>
            <w:shd w:val="clear" w:color="auto" w:fill="FFFFFF"/>
            <w:vAlign w:val="center"/>
          </w:tcPr>
          <w:p w:rsidR="00BA548B" w:rsidRPr="006A6B1B" w:rsidRDefault="00BA548B" w:rsidP="00E66B93">
            <w:pPr>
              <w:autoSpaceDE w:val="0"/>
              <w:autoSpaceDN w:val="0"/>
              <w:adjustRightInd w:val="0"/>
              <w:spacing w:after="0" w:line="240" w:lineRule="auto"/>
              <w:rPr>
                <w:rFonts w:ascii="Arial" w:hAnsi="Arial" w:cs="Arial"/>
                <w:color w:val="000000"/>
                <w:sz w:val="18"/>
                <w:szCs w:val="18"/>
              </w:rPr>
            </w:pPr>
          </w:p>
        </w:tc>
        <w:tc>
          <w:tcPr>
            <w:tcW w:w="755" w:type="dxa"/>
            <w:tcBorders>
              <w:top w:val="nil"/>
              <w:left w:val="nil"/>
              <w:bottom w:val="single" w:sz="16" w:space="0" w:color="000000"/>
              <w:right w:val="single" w:sz="16" w:space="0" w:color="000000"/>
            </w:tcBorders>
            <w:shd w:val="clear" w:color="auto" w:fill="FFFFFF"/>
            <w:vAlign w:val="center"/>
          </w:tcPr>
          <w:p w:rsidR="00BA548B" w:rsidRPr="009B0615" w:rsidRDefault="009B0615" w:rsidP="00E66B93">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KK</w:t>
            </w:r>
          </w:p>
        </w:tc>
        <w:tc>
          <w:tcPr>
            <w:tcW w:w="666" w:type="dxa"/>
            <w:tcBorders>
              <w:top w:val="nil"/>
              <w:left w:val="single" w:sz="16" w:space="0" w:color="000000"/>
              <w:bottom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033</w:t>
            </w:r>
          </w:p>
        </w:tc>
        <w:tc>
          <w:tcPr>
            <w:tcW w:w="866" w:type="dxa"/>
            <w:tcBorders>
              <w:top w:val="nil"/>
              <w:bottom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022</w:t>
            </w:r>
          </w:p>
        </w:tc>
        <w:tc>
          <w:tcPr>
            <w:tcW w:w="955" w:type="dxa"/>
            <w:tcBorders>
              <w:top w:val="nil"/>
              <w:bottom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264</w:t>
            </w:r>
          </w:p>
        </w:tc>
        <w:tc>
          <w:tcPr>
            <w:tcW w:w="657" w:type="dxa"/>
            <w:tcBorders>
              <w:top w:val="nil"/>
              <w:bottom w:val="single" w:sz="16" w:space="0" w:color="000000"/>
            </w:tcBorders>
            <w:shd w:val="clear" w:color="auto" w:fill="FFFFFF"/>
            <w:vAlign w:val="center"/>
          </w:tcPr>
          <w:p w:rsidR="00BA548B" w:rsidRPr="009B0615" w:rsidRDefault="00BA548B" w:rsidP="009B0615">
            <w:pPr>
              <w:autoSpaceDE w:val="0"/>
              <w:autoSpaceDN w:val="0"/>
              <w:adjustRightInd w:val="0"/>
              <w:spacing w:after="0" w:line="240" w:lineRule="auto"/>
              <w:ind w:left="60" w:right="60"/>
              <w:jc w:val="right"/>
              <w:rPr>
                <w:rFonts w:ascii="Arial" w:hAnsi="Arial" w:cs="Arial"/>
                <w:color w:val="000000"/>
                <w:sz w:val="18"/>
                <w:szCs w:val="18"/>
              </w:rPr>
            </w:pPr>
            <w:r w:rsidRPr="006A6B1B">
              <w:rPr>
                <w:rFonts w:ascii="Arial" w:hAnsi="Arial" w:cs="Arial"/>
                <w:color w:val="000000"/>
                <w:sz w:val="18"/>
                <w:szCs w:val="18"/>
              </w:rPr>
              <w:t>1</w:t>
            </w:r>
            <w:r w:rsidR="00521070">
              <w:rPr>
                <w:rFonts w:ascii="Arial" w:hAnsi="Arial" w:cs="Arial"/>
                <w:color w:val="000000"/>
                <w:sz w:val="18"/>
                <w:szCs w:val="18"/>
                <w:lang w:val="id-ID"/>
              </w:rPr>
              <w:t>,</w:t>
            </w:r>
            <w:r w:rsidR="009B0615">
              <w:rPr>
                <w:rFonts w:ascii="Arial" w:hAnsi="Arial" w:cs="Arial"/>
                <w:color w:val="000000"/>
                <w:sz w:val="18"/>
                <w:szCs w:val="18"/>
              </w:rPr>
              <w:t>475</w:t>
            </w:r>
          </w:p>
        </w:tc>
        <w:tc>
          <w:tcPr>
            <w:tcW w:w="503" w:type="dxa"/>
            <w:tcBorders>
              <w:top w:val="nil"/>
              <w:bottom w:val="single" w:sz="16" w:space="0" w:color="000000"/>
              <w:right w:val="single" w:sz="16" w:space="0" w:color="000000"/>
            </w:tcBorders>
            <w:shd w:val="clear" w:color="auto" w:fill="FFFFFF"/>
            <w:vAlign w:val="center"/>
          </w:tcPr>
          <w:p w:rsidR="00BA548B" w:rsidRPr="009B0615" w:rsidRDefault="00521070" w:rsidP="009B0615">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lang w:val="id-ID"/>
              </w:rPr>
              <w:t>,</w:t>
            </w:r>
            <w:r w:rsidR="009B0615">
              <w:rPr>
                <w:rFonts w:ascii="Arial" w:hAnsi="Arial" w:cs="Arial"/>
                <w:color w:val="000000"/>
                <w:sz w:val="18"/>
                <w:szCs w:val="18"/>
              </w:rPr>
              <w:t>151</w:t>
            </w:r>
          </w:p>
        </w:tc>
      </w:tr>
      <w:tr w:rsidR="00BA548B" w:rsidRPr="006A6B1B" w:rsidTr="00E66B93">
        <w:trPr>
          <w:cantSplit/>
          <w:trHeight w:val="245"/>
        </w:trPr>
        <w:tc>
          <w:tcPr>
            <w:tcW w:w="4880" w:type="dxa"/>
            <w:gridSpan w:val="7"/>
            <w:tcBorders>
              <w:top w:val="nil"/>
              <w:left w:val="nil"/>
              <w:bottom w:val="nil"/>
              <w:right w:val="nil"/>
            </w:tcBorders>
            <w:shd w:val="clear" w:color="auto" w:fill="FFFFFF"/>
          </w:tcPr>
          <w:p w:rsidR="00BA548B" w:rsidRPr="00521070" w:rsidRDefault="00521070" w:rsidP="00E66B93">
            <w:pPr>
              <w:autoSpaceDE w:val="0"/>
              <w:autoSpaceDN w:val="0"/>
              <w:adjustRightInd w:val="0"/>
              <w:spacing w:after="0" w:line="240" w:lineRule="auto"/>
              <w:ind w:left="60" w:right="60"/>
              <w:rPr>
                <w:rFonts w:ascii="Arial" w:hAnsi="Arial" w:cs="Arial"/>
                <w:color w:val="000000"/>
                <w:sz w:val="18"/>
                <w:szCs w:val="18"/>
                <w:lang w:val="id-ID"/>
              </w:rPr>
            </w:pPr>
            <w:r>
              <w:rPr>
                <w:rFonts w:ascii="Arial" w:hAnsi="Arial" w:cs="Arial"/>
                <w:color w:val="000000"/>
                <w:sz w:val="18"/>
                <w:szCs w:val="18"/>
              </w:rPr>
              <w:t>a. Dependent Variable:</w:t>
            </w:r>
            <w:r>
              <w:rPr>
                <w:rFonts w:ascii="Arial" w:hAnsi="Arial" w:cs="Arial"/>
                <w:color w:val="000000"/>
                <w:sz w:val="18"/>
                <w:szCs w:val="18"/>
                <w:lang w:val="id-ID"/>
              </w:rPr>
              <w:t xml:space="preserve"> ABS_RES</w:t>
            </w:r>
          </w:p>
        </w:tc>
      </w:tr>
    </w:tbl>
    <w:p w:rsidR="00BA548B" w:rsidRPr="00B92F44" w:rsidRDefault="00BA548B" w:rsidP="00BA548B">
      <w:pPr>
        <w:spacing w:after="0" w:line="480" w:lineRule="auto"/>
        <w:jc w:val="both"/>
        <w:rPr>
          <w:rFonts w:ascii="Times New Roman" w:hAnsi="Times New Roman"/>
          <w:sz w:val="10"/>
          <w:szCs w:val="10"/>
        </w:rPr>
      </w:pPr>
    </w:p>
    <w:p w:rsidR="00C505A3" w:rsidRPr="00C505A3" w:rsidRDefault="00BA548B" w:rsidP="00BA548B">
      <w:pPr>
        <w:spacing w:after="0" w:line="480" w:lineRule="auto"/>
        <w:ind w:firstLine="720"/>
        <w:jc w:val="both"/>
        <w:rPr>
          <w:rFonts w:ascii="Times New Roman" w:hAnsi="Times New Roman"/>
          <w:sz w:val="24"/>
          <w:szCs w:val="24"/>
          <w:lang w:val="id-ID"/>
        </w:rPr>
      </w:pPr>
      <w:r w:rsidRPr="008C0FA3">
        <w:rPr>
          <w:rFonts w:ascii="Times New Roman" w:hAnsi="Times New Roman"/>
          <w:sz w:val="24"/>
          <w:szCs w:val="24"/>
        </w:rPr>
        <w:t>Berdasarkan tabel diatas</w:t>
      </w:r>
      <w:r>
        <w:rPr>
          <w:rFonts w:ascii="Times New Roman" w:hAnsi="Times New Roman"/>
          <w:sz w:val="24"/>
          <w:szCs w:val="24"/>
        </w:rPr>
        <w:t xml:space="preserve">, </w:t>
      </w:r>
      <w:r w:rsidR="00C505A3">
        <w:rPr>
          <w:rFonts w:ascii="Times New Roman" w:hAnsi="Times New Roman"/>
          <w:sz w:val="24"/>
          <w:szCs w:val="24"/>
          <w:lang w:val="id-ID"/>
        </w:rPr>
        <w:t>kedua variabel mempunyai nilai signifikan lebih besar dari 0,005 yang berarti model regresi terbebas dari masalah heteroskedastisitas.</w:t>
      </w:r>
    </w:p>
    <w:p w:rsidR="00DD18EF" w:rsidRDefault="00DD18EF" w:rsidP="00BA548B">
      <w:pPr>
        <w:spacing w:after="0" w:line="480" w:lineRule="auto"/>
        <w:jc w:val="both"/>
        <w:rPr>
          <w:rFonts w:ascii="Times New Roman" w:hAnsi="Times New Roman"/>
          <w:b/>
          <w:sz w:val="24"/>
          <w:szCs w:val="24"/>
        </w:rPr>
      </w:pPr>
    </w:p>
    <w:p w:rsidR="00DD18EF" w:rsidRDefault="00DD18EF" w:rsidP="00BA548B">
      <w:pPr>
        <w:spacing w:after="0" w:line="480" w:lineRule="auto"/>
        <w:jc w:val="both"/>
        <w:rPr>
          <w:rFonts w:ascii="Times New Roman" w:hAnsi="Times New Roman"/>
          <w:b/>
          <w:sz w:val="24"/>
          <w:szCs w:val="24"/>
        </w:rPr>
      </w:pPr>
    </w:p>
    <w:p w:rsidR="00DD18EF" w:rsidRDefault="00DD18EF" w:rsidP="00BA548B">
      <w:pPr>
        <w:spacing w:after="0" w:line="480" w:lineRule="auto"/>
        <w:jc w:val="both"/>
        <w:rPr>
          <w:rFonts w:ascii="Times New Roman" w:hAnsi="Times New Roman"/>
          <w:b/>
          <w:sz w:val="24"/>
          <w:szCs w:val="24"/>
        </w:rPr>
      </w:pPr>
    </w:p>
    <w:p w:rsidR="00DD18EF" w:rsidRDefault="00DD18EF" w:rsidP="00BA548B">
      <w:pPr>
        <w:spacing w:after="0" w:line="480" w:lineRule="auto"/>
        <w:jc w:val="both"/>
        <w:rPr>
          <w:rFonts w:ascii="Times New Roman" w:hAnsi="Times New Roman"/>
          <w:b/>
          <w:sz w:val="24"/>
          <w:szCs w:val="24"/>
        </w:rPr>
      </w:pPr>
    </w:p>
    <w:p w:rsidR="00BA548B" w:rsidRDefault="00BA548B" w:rsidP="00BA548B">
      <w:pPr>
        <w:spacing w:after="0" w:line="480" w:lineRule="auto"/>
        <w:jc w:val="both"/>
        <w:rPr>
          <w:rFonts w:ascii="Times New Roman" w:hAnsi="Times New Roman"/>
          <w:b/>
          <w:sz w:val="24"/>
          <w:szCs w:val="24"/>
          <w:lang w:val="id-ID"/>
        </w:rPr>
      </w:pPr>
      <w:r>
        <w:rPr>
          <w:rFonts w:ascii="Times New Roman" w:hAnsi="Times New Roman"/>
          <w:b/>
          <w:sz w:val="24"/>
          <w:szCs w:val="24"/>
          <w:lang w:val="id-ID"/>
        </w:rPr>
        <w:lastRenderedPageBreak/>
        <w:t>Koefisien Determinasi</w:t>
      </w:r>
    </w:p>
    <w:p w:rsidR="00BA548B" w:rsidRPr="0063653B" w:rsidRDefault="00BA548B" w:rsidP="00C505A3">
      <w:pPr>
        <w:spacing w:line="240" w:lineRule="auto"/>
        <w:jc w:val="center"/>
        <w:rPr>
          <w:rFonts w:ascii="Times New Roman" w:hAnsi="Times New Roman"/>
          <w:sz w:val="18"/>
          <w:szCs w:val="18"/>
        </w:rPr>
      </w:pPr>
      <w:r w:rsidRPr="0063653B">
        <w:rPr>
          <w:rFonts w:ascii="Times New Roman" w:hAnsi="Times New Roman"/>
          <w:b/>
          <w:bCs/>
          <w:color w:val="000000"/>
          <w:sz w:val="18"/>
          <w:szCs w:val="18"/>
        </w:rPr>
        <w:t>Model Summary</w:t>
      </w:r>
      <w:r w:rsidRPr="0063653B">
        <w:rPr>
          <w:rFonts w:ascii="Times New Roman" w:hAnsi="Times New Roman"/>
          <w:b/>
          <w:bCs/>
          <w:color w:val="000000"/>
          <w:sz w:val="18"/>
          <w:szCs w:val="18"/>
          <w:vertAlign w:val="superscript"/>
        </w:rPr>
        <w:t>b</w:t>
      </w:r>
    </w:p>
    <w:tbl>
      <w:tblPr>
        <w:tblW w:w="458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5"/>
        <w:gridCol w:w="713"/>
        <w:gridCol w:w="850"/>
        <w:gridCol w:w="993"/>
        <w:gridCol w:w="1328"/>
      </w:tblGrid>
      <w:tr w:rsidR="00BA548B" w:rsidRPr="0063653B" w:rsidTr="00E66B93">
        <w:trPr>
          <w:cantSplit/>
          <w:trHeight w:val="658"/>
        </w:trPr>
        <w:tc>
          <w:tcPr>
            <w:tcW w:w="705" w:type="dxa"/>
            <w:tcBorders>
              <w:top w:val="single" w:sz="16" w:space="0" w:color="000000"/>
              <w:left w:val="single" w:sz="16" w:space="0" w:color="000000"/>
              <w:bottom w:val="single" w:sz="16" w:space="0" w:color="000000"/>
              <w:right w:val="single" w:sz="16" w:space="0" w:color="000000"/>
            </w:tcBorders>
            <w:shd w:val="clear" w:color="auto" w:fill="FFFFFF"/>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Model</w:t>
            </w:r>
          </w:p>
        </w:tc>
        <w:tc>
          <w:tcPr>
            <w:tcW w:w="713" w:type="dxa"/>
            <w:tcBorders>
              <w:top w:val="single" w:sz="16" w:space="0" w:color="000000"/>
              <w:left w:val="single" w:sz="16" w:space="0" w:color="000000"/>
              <w:bottom w:val="single" w:sz="16" w:space="0" w:color="000000"/>
            </w:tcBorders>
            <w:shd w:val="clear" w:color="auto" w:fill="FFFFFF"/>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R</w:t>
            </w:r>
          </w:p>
        </w:tc>
        <w:tc>
          <w:tcPr>
            <w:tcW w:w="850" w:type="dxa"/>
            <w:tcBorders>
              <w:top w:val="single" w:sz="16" w:space="0" w:color="000000"/>
              <w:bottom w:val="single" w:sz="16" w:space="0" w:color="000000"/>
            </w:tcBorders>
            <w:shd w:val="clear" w:color="auto" w:fill="FFFFFF"/>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R Square</w:t>
            </w:r>
          </w:p>
        </w:tc>
        <w:tc>
          <w:tcPr>
            <w:tcW w:w="993" w:type="dxa"/>
            <w:tcBorders>
              <w:top w:val="single" w:sz="16" w:space="0" w:color="000000"/>
              <w:bottom w:val="single" w:sz="16" w:space="0" w:color="000000"/>
            </w:tcBorders>
            <w:shd w:val="clear" w:color="auto" w:fill="FFFFFF"/>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Adjusted R Square</w:t>
            </w:r>
          </w:p>
        </w:tc>
        <w:tc>
          <w:tcPr>
            <w:tcW w:w="1328" w:type="dxa"/>
            <w:tcBorders>
              <w:top w:val="single" w:sz="16" w:space="0" w:color="000000"/>
              <w:bottom w:val="single" w:sz="16" w:space="0" w:color="000000"/>
            </w:tcBorders>
            <w:shd w:val="clear" w:color="auto" w:fill="FFFFFF"/>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Std. Error of the Estimate</w:t>
            </w:r>
          </w:p>
        </w:tc>
      </w:tr>
      <w:tr w:rsidR="00BA548B" w:rsidRPr="0063653B" w:rsidTr="00E66B93">
        <w:trPr>
          <w:cantSplit/>
          <w:trHeight w:val="347"/>
        </w:trPr>
        <w:tc>
          <w:tcPr>
            <w:tcW w:w="70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A548B" w:rsidRPr="0063653B" w:rsidRDefault="00BA548B" w:rsidP="00E66B93">
            <w:pPr>
              <w:autoSpaceDE w:val="0"/>
              <w:autoSpaceDN w:val="0"/>
              <w:adjustRightInd w:val="0"/>
              <w:spacing w:line="240" w:lineRule="auto"/>
              <w:ind w:left="60" w:right="60"/>
              <w:rPr>
                <w:rFonts w:ascii="Times New Roman" w:hAnsi="Times New Roman"/>
                <w:color w:val="000000"/>
                <w:sz w:val="18"/>
                <w:szCs w:val="18"/>
              </w:rPr>
            </w:pPr>
            <w:r w:rsidRPr="0063653B">
              <w:rPr>
                <w:rFonts w:ascii="Times New Roman" w:hAnsi="Times New Roman"/>
                <w:color w:val="000000"/>
                <w:sz w:val="18"/>
                <w:szCs w:val="18"/>
              </w:rPr>
              <w:t>1</w:t>
            </w:r>
          </w:p>
        </w:tc>
        <w:tc>
          <w:tcPr>
            <w:tcW w:w="713" w:type="dxa"/>
            <w:tcBorders>
              <w:top w:val="single" w:sz="16" w:space="0" w:color="000000"/>
              <w:left w:val="single" w:sz="16" w:space="0" w:color="000000"/>
              <w:bottom w:val="single" w:sz="16" w:space="0" w:color="000000"/>
            </w:tcBorders>
            <w:shd w:val="clear" w:color="auto" w:fill="FFFFFF"/>
            <w:vAlign w:val="center"/>
          </w:tcPr>
          <w:p w:rsidR="00BA548B" w:rsidRPr="0063653B" w:rsidRDefault="00C505A3" w:rsidP="009B0615">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9B0615">
              <w:rPr>
                <w:rFonts w:ascii="Times New Roman" w:hAnsi="Times New Roman"/>
                <w:color w:val="000000"/>
                <w:sz w:val="18"/>
                <w:szCs w:val="18"/>
              </w:rPr>
              <w:t>810</w:t>
            </w:r>
            <w:r w:rsidR="00BA548B" w:rsidRPr="0063653B">
              <w:rPr>
                <w:rFonts w:ascii="Times New Roman" w:hAnsi="Times New Roman"/>
                <w:color w:val="000000"/>
                <w:sz w:val="18"/>
                <w:szCs w:val="18"/>
                <w:vertAlign w:val="superscript"/>
              </w:rPr>
              <w:t>a</w:t>
            </w:r>
          </w:p>
        </w:tc>
        <w:tc>
          <w:tcPr>
            <w:tcW w:w="850" w:type="dxa"/>
            <w:tcBorders>
              <w:top w:val="single" w:sz="16" w:space="0" w:color="000000"/>
              <w:bottom w:val="single" w:sz="16" w:space="0" w:color="000000"/>
            </w:tcBorders>
            <w:shd w:val="clear" w:color="auto" w:fill="FFFFFF"/>
            <w:vAlign w:val="center"/>
          </w:tcPr>
          <w:p w:rsidR="00BA548B" w:rsidRPr="009B0615" w:rsidRDefault="00C505A3" w:rsidP="009B0615">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9B0615">
              <w:rPr>
                <w:rFonts w:ascii="Times New Roman" w:hAnsi="Times New Roman"/>
                <w:color w:val="000000"/>
                <w:sz w:val="18"/>
                <w:szCs w:val="18"/>
              </w:rPr>
              <w:t>656</w:t>
            </w:r>
          </w:p>
        </w:tc>
        <w:tc>
          <w:tcPr>
            <w:tcW w:w="993" w:type="dxa"/>
            <w:tcBorders>
              <w:top w:val="single" w:sz="16" w:space="0" w:color="000000"/>
              <w:bottom w:val="single" w:sz="16" w:space="0" w:color="000000"/>
            </w:tcBorders>
            <w:shd w:val="clear" w:color="auto" w:fill="FFFFFF"/>
            <w:vAlign w:val="center"/>
          </w:tcPr>
          <w:p w:rsidR="00BA548B" w:rsidRPr="00C505A3" w:rsidRDefault="00C505A3" w:rsidP="009B0615">
            <w:pPr>
              <w:autoSpaceDE w:val="0"/>
              <w:autoSpaceDN w:val="0"/>
              <w:adjustRightInd w:val="0"/>
              <w:spacing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lang w:val="id-ID"/>
              </w:rPr>
              <w:t>,</w:t>
            </w:r>
            <w:r w:rsidR="009B0615">
              <w:rPr>
                <w:rFonts w:ascii="Times New Roman" w:hAnsi="Times New Roman"/>
                <w:color w:val="000000"/>
                <w:sz w:val="18"/>
                <w:szCs w:val="18"/>
              </w:rPr>
              <w:t>63</w:t>
            </w:r>
            <w:r>
              <w:rPr>
                <w:rFonts w:ascii="Times New Roman" w:hAnsi="Times New Roman"/>
                <w:color w:val="000000"/>
                <w:sz w:val="18"/>
                <w:szCs w:val="18"/>
                <w:lang w:val="id-ID"/>
              </w:rPr>
              <w:t>2</w:t>
            </w:r>
          </w:p>
        </w:tc>
        <w:tc>
          <w:tcPr>
            <w:tcW w:w="1328" w:type="dxa"/>
            <w:tcBorders>
              <w:top w:val="single" w:sz="16" w:space="0" w:color="000000"/>
              <w:bottom w:val="single" w:sz="16" w:space="0" w:color="000000"/>
            </w:tcBorders>
            <w:shd w:val="clear" w:color="auto" w:fill="FFFFFF"/>
            <w:vAlign w:val="center"/>
          </w:tcPr>
          <w:p w:rsidR="00BA548B" w:rsidRPr="009B0615" w:rsidRDefault="00C505A3" w:rsidP="009B0615">
            <w:pPr>
              <w:autoSpaceDE w:val="0"/>
              <w:autoSpaceDN w:val="0"/>
              <w:adjustRightInd w:val="0"/>
              <w:spacing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1,</w:t>
            </w:r>
            <w:r w:rsidR="009B0615">
              <w:rPr>
                <w:rFonts w:ascii="Times New Roman" w:hAnsi="Times New Roman"/>
                <w:color w:val="000000"/>
                <w:sz w:val="18"/>
                <w:szCs w:val="18"/>
              </w:rPr>
              <w:t>38486</w:t>
            </w:r>
          </w:p>
        </w:tc>
      </w:tr>
    </w:tbl>
    <w:p w:rsidR="00BA548B" w:rsidRPr="00C505A3" w:rsidRDefault="00BA548B" w:rsidP="00BA548B">
      <w:pPr>
        <w:autoSpaceDE w:val="0"/>
        <w:autoSpaceDN w:val="0"/>
        <w:adjustRightInd w:val="0"/>
        <w:spacing w:after="0" w:line="320" w:lineRule="atLeast"/>
        <w:rPr>
          <w:rFonts w:ascii="Times New Roman" w:hAnsi="Times New Roman"/>
          <w:color w:val="000000"/>
          <w:sz w:val="18"/>
          <w:szCs w:val="18"/>
          <w:lang w:val="id-ID"/>
        </w:rPr>
      </w:pPr>
      <w:r w:rsidRPr="0063653B">
        <w:rPr>
          <w:rFonts w:ascii="Times New Roman" w:hAnsi="Times New Roman"/>
          <w:color w:val="000000"/>
          <w:sz w:val="18"/>
          <w:szCs w:val="18"/>
        </w:rPr>
        <w:t xml:space="preserve">a. Predictors: (Constant), </w:t>
      </w:r>
      <w:r w:rsidR="00C505A3">
        <w:rPr>
          <w:rFonts w:ascii="Times New Roman" w:hAnsi="Times New Roman"/>
          <w:color w:val="000000"/>
          <w:sz w:val="18"/>
          <w:szCs w:val="18"/>
          <w:lang w:val="id-ID"/>
        </w:rPr>
        <w:t>LEV, CG</w:t>
      </w:r>
    </w:p>
    <w:p w:rsidR="00BA548B" w:rsidRPr="00C505A3" w:rsidRDefault="00C505A3" w:rsidP="00BA548B">
      <w:pPr>
        <w:autoSpaceDE w:val="0"/>
        <w:autoSpaceDN w:val="0"/>
        <w:adjustRightInd w:val="0"/>
        <w:spacing w:after="0" w:line="320" w:lineRule="atLeast"/>
        <w:rPr>
          <w:rFonts w:ascii="Times New Roman" w:hAnsi="Times New Roman"/>
          <w:color w:val="000000"/>
          <w:sz w:val="18"/>
          <w:szCs w:val="18"/>
          <w:lang w:val="id-ID"/>
        </w:rPr>
      </w:pPr>
      <w:r>
        <w:rPr>
          <w:rFonts w:ascii="Times New Roman" w:hAnsi="Times New Roman"/>
          <w:color w:val="000000"/>
          <w:sz w:val="18"/>
          <w:szCs w:val="18"/>
        </w:rPr>
        <w:t>b. Dependent Variable:</w:t>
      </w:r>
      <w:r>
        <w:rPr>
          <w:rFonts w:ascii="Times New Roman" w:hAnsi="Times New Roman"/>
          <w:color w:val="000000"/>
          <w:sz w:val="18"/>
          <w:szCs w:val="18"/>
          <w:lang w:val="id-ID"/>
        </w:rPr>
        <w:t xml:space="preserve"> KL</w:t>
      </w:r>
    </w:p>
    <w:p w:rsidR="00BA548B" w:rsidRPr="00F06692" w:rsidRDefault="00BA548B" w:rsidP="00BA548B">
      <w:pPr>
        <w:autoSpaceDE w:val="0"/>
        <w:autoSpaceDN w:val="0"/>
        <w:adjustRightInd w:val="0"/>
        <w:spacing w:after="0" w:line="320" w:lineRule="atLeast"/>
        <w:ind w:left="709"/>
        <w:rPr>
          <w:rFonts w:ascii="Arial" w:hAnsi="Arial" w:cs="Arial"/>
          <w:color w:val="000000"/>
          <w:sz w:val="18"/>
          <w:szCs w:val="18"/>
        </w:rPr>
      </w:pPr>
    </w:p>
    <w:p w:rsidR="00BA548B" w:rsidRPr="00C505A3" w:rsidRDefault="00BA548B" w:rsidP="00BA548B">
      <w:pPr>
        <w:spacing w:after="0" w:line="480" w:lineRule="auto"/>
        <w:ind w:firstLine="709"/>
        <w:jc w:val="both"/>
        <w:rPr>
          <w:rFonts w:ascii="Times New Roman" w:hAnsi="Times New Roman"/>
          <w:sz w:val="24"/>
          <w:szCs w:val="24"/>
          <w:lang w:val="id-ID"/>
        </w:rPr>
      </w:pPr>
      <w:r w:rsidRPr="00711D21">
        <w:rPr>
          <w:rFonts w:ascii="Times New Roman" w:hAnsi="Times New Roman"/>
          <w:sz w:val="24"/>
          <w:szCs w:val="24"/>
        </w:rPr>
        <w:t xml:space="preserve">Berdasarkan tabel di atas maka dapat diketahui bahwa nilai </w:t>
      </w:r>
      <w:r>
        <w:rPr>
          <w:rFonts w:ascii="Times New Roman" w:hAnsi="Times New Roman"/>
          <w:sz w:val="24"/>
          <w:szCs w:val="24"/>
        </w:rPr>
        <w:t>R square sebesar 0,</w:t>
      </w:r>
      <w:r w:rsidR="009B0615">
        <w:rPr>
          <w:rFonts w:ascii="Times New Roman" w:hAnsi="Times New Roman"/>
          <w:sz w:val="24"/>
          <w:szCs w:val="24"/>
        </w:rPr>
        <w:t>65</w:t>
      </w:r>
      <w:r w:rsidR="00C505A3">
        <w:rPr>
          <w:rFonts w:ascii="Times New Roman" w:hAnsi="Times New Roman"/>
          <w:sz w:val="24"/>
          <w:szCs w:val="24"/>
          <w:lang w:val="id-ID"/>
        </w:rPr>
        <w:t>6</w:t>
      </w:r>
      <w:r w:rsidRPr="00711D21">
        <w:rPr>
          <w:rFonts w:ascii="Times New Roman" w:hAnsi="Times New Roman"/>
          <w:sz w:val="24"/>
          <w:szCs w:val="24"/>
        </w:rPr>
        <w:t xml:space="preserve"> yang berarti </w:t>
      </w:r>
      <w:r w:rsidR="009B0615">
        <w:rPr>
          <w:rFonts w:ascii="Times New Roman" w:hAnsi="Times New Roman"/>
          <w:sz w:val="24"/>
          <w:szCs w:val="24"/>
        </w:rPr>
        <w:t>nilai perusahaan</w:t>
      </w:r>
      <w:r w:rsidRPr="00711D21">
        <w:rPr>
          <w:rFonts w:ascii="Times New Roman" w:hAnsi="Times New Roman"/>
          <w:sz w:val="24"/>
          <w:szCs w:val="24"/>
        </w:rPr>
        <w:t xml:space="preserve"> dipengaruhi oleh variabel</w:t>
      </w:r>
      <w:r>
        <w:rPr>
          <w:rFonts w:ascii="Times New Roman" w:hAnsi="Times New Roman"/>
          <w:sz w:val="24"/>
          <w:szCs w:val="24"/>
        </w:rPr>
        <w:t xml:space="preserve"> bebasnya sebesar </w:t>
      </w:r>
      <w:r w:rsidR="009B0615">
        <w:rPr>
          <w:rFonts w:ascii="Times New Roman" w:hAnsi="Times New Roman"/>
          <w:sz w:val="24"/>
          <w:szCs w:val="24"/>
        </w:rPr>
        <w:t>65</w:t>
      </w:r>
      <w:proofErr w:type="gramStart"/>
      <w:r w:rsidR="00C505A3">
        <w:rPr>
          <w:rFonts w:ascii="Times New Roman" w:hAnsi="Times New Roman"/>
          <w:sz w:val="24"/>
          <w:szCs w:val="24"/>
          <w:lang w:val="id-ID"/>
        </w:rPr>
        <w:t>,6</w:t>
      </w:r>
      <w:proofErr w:type="gramEnd"/>
      <w:r w:rsidRPr="00711D21">
        <w:rPr>
          <w:rFonts w:ascii="Times New Roman" w:hAnsi="Times New Roman"/>
          <w:sz w:val="24"/>
          <w:szCs w:val="24"/>
        </w:rPr>
        <w:t>%</w:t>
      </w:r>
      <w:r w:rsidR="00C505A3">
        <w:rPr>
          <w:rFonts w:ascii="Times New Roman" w:hAnsi="Times New Roman"/>
          <w:sz w:val="24"/>
          <w:szCs w:val="24"/>
          <w:lang w:val="id-ID"/>
        </w:rPr>
        <w:t>.</w:t>
      </w:r>
    </w:p>
    <w:p w:rsidR="00E21865" w:rsidRDefault="00E21865" w:rsidP="00BA548B">
      <w:pPr>
        <w:spacing w:after="0" w:line="480" w:lineRule="auto"/>
        <w:jc w:val="both"/>
        <w:rPr>
          <w:rFonts w:ascii="Times New Roman" w:hAnsi="Times New Roman"/>
          <w:b/>
          <w:sz w:val="24"/>
          <w:szCs w:val="24"/>
        </w:rPr>
      </w:pPr>
    </w:p>
    <w:p w:rsidR="00BA548B" w:rsidRPr="00C17FB6" w:rsidRDefault="00BA548B" w:rsidP="00BA548B">
      <w:pPr>
        <w:spacing w:after="0" w:line="480" w:lineRule="auto"/>
        <w:jc w:val="both"/>
        <w:rPr>
          <w:rFonts w:ascii="Times New Roman" w:hAnsi="Times New Roman"/>
          <w:b/>
          <w:sz w:val="24"/>
          <w:szCs w:val="24"/>
        </w:rPr>
      </w:pPr>
      <w:r>
        <w:rPr>
          <w:rFonts w:ascii="Times New Roman" w:hAnsi="Times New Roman"/>
          <w:b/>
          <w:sz w:val="24"/>
          <w:szCs w:val="24"/>
          <w:lang w:val="id-ID"/>
        </w:rPr>
        <w:t>Uji Parsial</w:t>
      </w:r>
      <w:r>
        <w:rPr>
          <w:rFonts w:ascii="Times New Roman" w:hAnsi="Times New Roman"/>
          <w:b/>
          <w:sz w:val="24"/>
          <w:szCs w:val="24"/>
        </w:rPr>
        <w:t xml:space="preserve"> (Uji statistik T)</w:t>
      </w:r>
    </w:p>
    <w:p w:rsidR="00BA548B" w:rsidRPr="00532860" w:rsidRDefault="00BA548B" w:rsidP="00C505A3">
      <w:pPr>
        <w:autoSpaceDE w:val="0"/>
        <w:autoSpaceDN w:val="0"/>
        <w:adjustRightInd w:val="0"/>
        <w:spacing w:line="240" w:lineRule="auto"/>
        <w:jc w:val="center"/>
        <w:rPr>
          <w:rFonts w:ascii="Times New Roman" w:hAnsi="Times New Roman"/>
          <w:b/>
          <w:bCs/>
          <w:sz w:val="18"/>
          <w:szCs w:val="18"/>
        </w:rPr>
      </w:pPr>
      <w:r w:rsidRPr="00532860">
        <w:rPr>
          <w:rFonts w:ascii="Times New Roman" w:hAnsi="Times New Roman"/>
          <w:b/>
          <w:bCs/>
          <w:sz w:val="18"/>
          <w:szCs w:val="18"/>
        </w:rPr>
        <w:t>Tabel IV.11</w:t>
      </w:r>
    </w:p>
    <w:tbl>
      <w:tblPr>
        <w:tblW w:w="458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
        <w:gridCol w:w="933"/>
        <w:gridCol w:w="651"/>
        <w:gridCol w:w="797"/>
        <w:gridCol w:w="880"/>
        <w:gridCol w:w="605"/>
        <w:gridCol w:w="605"/>
      </w:tblGrid>
      <w:tr w:rsidR="00BA548B" w:rsidRPr="00532860" w:rsidTr="00E66B93">
        <w:trPr>
          <w:cantSplit/>
          <w:trHeight w:val="416"/>
        </w:trPr>
        <w:tc>
          <w:tcPr>
            <w:tcW w:w="1050" w:type="dxa"/>
            <w:gridSpan w:val="2"/>
            <w:vMerge w:val="restart"/>
            <w:tcBorders>
              <w:top w:val="single" w:sz="16" w:space="0" w:color="000000"/>
              <w:left w:val="single" w:sz="16" w:space="0" w:color="000000"/>
              <w:bottom w:val="nil"/>
              <w:right w:val="nil"/>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Model</w:t>
            </w:r>
          </w:p>
        </w:tc>
        <w:tc>
          <w:tcPr>
            <w:tcW w:w="1448" w:type="dxa"/>
            <w:gridSpan w:val="2"/>
            <w:tcBorders>
              <w:top w:val="single" w:sz="16" w:space="0" w:color="000000"/>
              <w:left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Unstandardized Coefficients</w:t>
            </w:r>
          </w:p>
        </w:tc>
        <w:tc>
          <w:tcPr>
            <w:tcW w:w="880" w:type="dxa"/>
            <w:tcBorders>
              <w:top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Standardized Coefficients</w:t>
            </w:r>
          </w:p>
        </w:tc>
        <w:tc>
          <w:tcPr>
            <w:tcW w:w="605" w:type="dxa"/>
            <w:vMerge w:val="restart"/>
            <w:tcBorders>
              <w:top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t</w:t>
            </w:r>
          </w:p>
        </w:tc>
        <w:tc>
          <w:tcPr>
            <w:tcW w:w="605" w:type="dxa"/>
            <w:vMerge w:val="restart"/>
            <w:tcBorders>
              <w:top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Sig.</w:t>
            </w:r>
          </w:p>
        </w:tc>
      </w:tr>
      <w:tr w:rsidR="00BA548B" w:rsidRPr="00532860" w:rsidTr="00E66B93">
        <w:trPr>
          <w:cantSplit/>
          <w:trHeight w:val="92"/>
        </w:trPr>
        <w:tc>
          <w:tcPr>
            <w:tcW w:w="1050" w:type="dxa"/>
            <w:gridSpan w:val="2"/>
            <w:vMerge/>
            <w:tcBorders>
              <w:top w:val="single" w:sz="16" w:space="0" w:color="000000"/>
              <w:left w:val="single" w:sz="16" w:space="0" w:color="000000"/>
              <w:bottom w:val="nil"/>
              <w:right w:val="nil"/>
            </w:tcBorders>
            <w:shd w:val="clear" w:color="auto" w:fill="FFFFFF"/>
          </w:tcPr>
          <w:p w:rsidR="00BA548B" w:rsidRPr="00532860" w:rsidRDefault="00BA548B" w:rsidP="00E66B93">
            <w:pPr>
              <w:autoSpaceDE w:val="0"/>
              <w:autoSpaceDN w:val="0"/>
              <w:adjustRightInd w:val="0"/>
              <w:spacing w:after="0" w:line="240" w:lineRule="auto"/>
              <w:jc w:val="center"/>
              <w:rPr>
                <w:rFonts w:ascii="Times New Roman" w:hAnsi="Times New Roman"/>
                <w:color w:val="000000"/>
                <w:sz w:val="18"/>
                <w:szCs w:val="18"/>
              </w:rPr>
            </w:pPr>
          </w:p>
        </w:tc>
        <w:tc>
          <w:tcPr>
            <w:tcW w:w="651" w:type="dxa"/>
            <w:tcBorders>
              <w:left w:val="single" w:sz="16" w:space="0" w:color="000000"/>
              <w:bottom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B</w:t>
            </w:r>
          </w:p>
        </w:tc>
        <w:tc>
          <w:tcPr>
            <w:tcW w:w="797" w:type="dxa"/>
            <w:tcBorders>
              <w:bottom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Std. Error</w:t>
            </w:r>
          </w:p>
        </w:tc>
        <w:tc>
          <w:tcPr>
            <w:tcW w:w="880" w:type="dxa"/>
            <w:tcBorders>
              <w:bottom w:val="single" w:sz="16" w:space="0" w:color="000000"/>
            </w:tcBorders>
            <w:shd w:val="clear" w:color="auto" w:fill="FFFFFF"/>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Beta</w:t>
            </w:r>
          </w:p>
        </w:tc>
        <w:tc>
          <w:tcPr>
            <w:tcW w:w="605" w:type="dxa"/>
            <w:vMerge/>
            <w:tcBorders>
              <w:top w:val="single" w:sz="16" w:space="0" w:color="000000"/>
            </w:tcBorders>
            <w:shd w:val="clear" w:color="auto" w:fill="FFFFFF"/>
          </w:tcPr>
          <w:p w:rsidR="00BA548B" w:rsidRPr="00532860" w:rsidRDefault="00BA548B" w:rsidP="00E66B93">
            <w:pPr>
              <w:autoSpaceDE w:val="0"/>
              <w:autoSpaceDN w:val="0"/>
              <w:adjustRightInd w:val="0"/>
              <w:spacing w:after="0" w:line="240" w:lineRule="auto"/>
              <w:jc w:val="center"/>
              <w:rPr>
                <w:rFonts w:ascii="Times New Roman" w:hAnsi="Times New Roman"/>
                <w:color w:val="000000"/>
                <w:sz w:val="18"/>
                <w:szCs w:val="18"/>
              </w:rPr>
            </w:pPr>
          </w:p>
        </w:tc>
        <w:tc>
          <w:tcPr>
            <w:tcW w:w="605" w:type="dxa"/>
            <w:vMerge/>
            <w:tcBorders>
              <w:top w:val="single" w:sz="16" w:space="0" w:color="000000"/>
            </w:tcBorders>
            <w:shd w:val="clear" w:color="auto" w:fill="FFFFFF"/>
          </w:tcPr>
          <w:p w:rsidR="00BA548B" w:rsidRPr="00532860" w:rsidRDefault="00BA548B" w:rsidP="00E66B93">
            <w:pPr>
              <w:autoSpaceDE w:val="0"/>
              <w:autoSpaceDN w:val="0"/>
              <w:adjustRightInd w:val="0"/>
              <w:spacing w:after="0" w:line="240" w:lineRule="auto"/>
              <w:jc w:val="center"/>
              <w:rPr>
                <w:rFonts w:ascii="Times New Roman" w:hAnsi="Times New Roman"/>
                <w:color w:val="000000"/>
                <w:sz w:val="18"/>
                <w:szCs w:val="18"/>
              </w:rPr>
            </w:pPr>
          </w:p>
        </w:tc>
      </w:tr>
      <w:tr w:rsidR="00BA548B" w:rsidRPr="00532860" w:rsidTr="00E66B93">
        <w:trPr>
          <w:cantSplit/>
          <w:trHeight w:val="209"/>
        </w:trPr>
        <w:tc>
          <w:tcPr>
            <w:tcW w:w="117" w:type="dxa"/>
            <w:vMerge w:val="restart"/>
            <w:tcBorders>
              <w:top w:val="single" w:sz="16" w:space="0" w:color="000000"/>
              <w:left w:val="single" w:sz="16" w:space="0" w:color="000000"/>
              <w:bottom w:val="single" w:sz="16" w:space="0" w:color="000000"/>
              <w:right w:val="nil"/>
            </w:tcBorders>
            <w:shd w:val="clear" w:color="auto" w:fill="FFFFFF"/>
            <w:vAlign w:val="center"/>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1</w:t>
            </w:r>
          </w:p>
        </w:tc>
        <w:tc>
          <w:tcPr>
            <w:tcW w:w="933" w:type="dxa"/>
            <w:tcBorders>
              <w:top w:val="single" w:sz="16" w:space="0" w:color="000000"/>
              <w:left w:val="nil"/>
              <w:bottom w:val="nil"/>
              <w:right w:val="single" w:sz="16" w:space="0" w:color="000000"/>
            </w:tcBorders>
            <w:shd w:val="clear" w:color="auto" w:fill="FFFFFF"/>
            <w:vAlign w:val="center"/>
          </w:tcPr>
          <w:p w:rsidR="00BA548B" w:rsidRPr="00532860" w:rsidRDefault="00BA548B" w:rsidP="00E66B93">
            <w:pPr>
              <w:autoSpaceDE w:val="0"/>
              <w:autoSpaceDN w:val="0"/>
              <w:adjustRightInd w:val="0"/>
              <w:spacing w:after="0" w:line="240" w:lineRule="auto"/>
              <w:ind w:left="60" w:right="60"/>
              <w:jc w:val="center"/>
              <w:rPr>
                <w:rFonts w:ascii="Times New Roman" w:hAnsi="Times New Roman"/>
                <w:color w:val="000000"/>
                <w:sz w:val="18"/>
                <w:szCs w:val="18"/>
              </w:rPr>
            </w:pPr>
            <w:r w:rsidRPr="00532860">
              <w:rPr>
                <w:rFonts w:ascii="Times New Roman" w:hAnsi="Times New Roman"/>
                <w:color w:val="000000"/>
                <w:sz w:val="18"/>
                <w:szCs w:val="18"/>
              </w:rPr>
              <w:t>(Constant)</w:t>
            </w:r>
          </w:p>
        </w:tc>
        <w:tc>
          <w:tcPr>
            <w:tcW w:w="651" w:type="dxa"/>
            <w:tcBorders>
              <w:top w:val="single" w:sz="16" w:space="0" w:color="000000"/>
              <w:left w:val="single" w:sz="16" w:space="0" w:color="000000"/>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248</w:t>
            </w:r>
          </w:p>
        </w:tc>
        <w:tc>
          <w:tcPr>
            <w:tcW w:w="797" w:type="dxa"/>
            <w:tcBorders>
              <w:top w:val="single" w:sz="16" w:space="0" w:color="000000"/>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395</w:t>
            </w:r>
          </w:p>
        </w:tc>
        <w:tc>
          <w:tcPr>
            <w:tcW w:w="880" w:type="dxa"/>
            <w:tcBorders>
              <w:top w:val="single" w:sz="16" w:space="0" w:color="000000"/>
              <w:bottom w:val="nil"/>
            </w:tcBorders>
            <w:shd w:val="clear" w:color="auto" w:fill="FFFFFF"/>
          </w:tcPr>
          <w:p w:rsidR="00BA548B" w:rsidRPr="00532860" w:rsidRDefault="00BA548B" w:rsidP="00C505A3">
            <w:pPr>
              <w:autoSpaceDE w:val="0"/>
              <w:autoSpaceDN w:val="0"/>
              <w:adjustRightInd w:val="0"/>
              <w:spacing w:after="0" w:line="240" w:lineRule="auto"/>
              <w:jc w:val="right"/>
              <w:rPr>
                <w:rFonts w:ascii="Times New Roman" w:hAnsi="Times New Roman"/>
                <w:sz w:val="18"/>
                <w:szCs w:val="18"/>
              </w:rPr>
            </w:pPr>
          </w:p>
        </w:tc>
        <w:tc>
          <w:tcPr>
            <w:tcW w:w="605" w:type="dxa"/>
            <w:tcBorders>
              <w:top w:val="single" w:sz="16" w:space="0" w:color="000000"/>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629</w:t>
            </w:r>
          </w:p>
        </w:tc>
        <w:tc>
          <w:tcPr>
            <w:tcW w:w="605" w:type="dxa"/>
            <w:tcBorders>
              <w:top w:val="single" w:sz="16" w:space="0" w:color="000000"/>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534</w:t>
            </w:r>
          </w:p>
        </w:tc>
      </w:tr>
      <w:tr w:rsidR="00BA548B" w:rsidRPr="00532860" w:rsidTr="00E66B93">
        <w:trPr>
          <w:cantSplit/>
          <w:trHeight w:val="92"/>
        </w:trPr>
        <w:tc>
          <w:tcPr>
            <w:tcW w:w="117" w:type="dxa"/>
            <w:vMerge/>
            <w:tcBorders>
              <w:top w:val="single" w:sz="16" w:space="0" w:color="000000"/>
              <w:left w:val="single" w:sz="16" w:space="0" w:color="000000"/>
              <w:bottom w:val="single" w:sz="16" w:space="0" w:color="000000"/>
              <w:right w:val="nil"/>
            </w:tcBorders>
            <w:shd w:val="clear" w:color="auto" w:fill="FFFFFF"/>
            <w:vAlign w:val="center"/>
          </w:tcPr>
          <w:p w:rsidR="00BA548B" w:rsidRPr="00532860" w:rsidRDefault="00BA548B" w:rsidP="00E66B93">
            <w:pPr>
              <w:autoSpaceDE w:val="0"/>
              <w:autoSpaceDN w:val="0"/>
              <w:adjustRightInd w:val="0"/>
              <w:spacing w:after="0" w:line="240" w:lineRule="auto"/>
              <w:jc w:val="center"/>
              <w:rPr>
                <w:rFonts w:ascii="Times New Roman" w:hAnsi="Times New Roman"/>
                <w:sz w:val="18"/>
                <w:szCs w:val="18"/>
              </w:rPr>
            </w:pPr>
          </w:p>
        </w:tc>
        <w:tc>
          <w:tcPr>
            <w:tcW w:w="933" w:type="dxa"/>
            <w:tcBorders>
              <w:top w:val="nil"/>
              <w:left w:val="nil"/>
              <w:bottom w:val="nil"/>
              <w:right w:val="single" w:sz="16" w:space="0" w:color="000000"/>
            </w:tcBorders>
            <w:shd w:val="clear" w:color="auto" w:fill="FFFFFF"/>
            <w:vAlign w:val="center"/>
          </w:tcPr>
          <w:p w:rsidR="00BA548B" w:rsidRPr="00697E07" w:rsidRDefault="00697E07" w:rsidP="00E66B93">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ATB</w:t>
            </w:r>
          </w:p>
        </w:tc>
        <w:tc>
          <w:tcPr>
            <w:tcW w:w="651" w:type="dxa"/>
            <w:tcBorders>
              <w:top w:val="nil"/>
              <w:left w:val="single" w:sz="16" w:space="0" w:color="000000"/>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003</w:t>
            </w:r>
          </w:p>
        </w:tc>
        <w:tc>
          <w:tcPr>
            <w:tcW w:w="797" w:type="dxa"/>
            <w:tcBorders>
              <w:top w:val="nil"/>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,0</w:t>
            </w:r>
            <w:r w:rsidR="00697E07">
              <w:rPr>
                <w:rFonts w:ascii="Times New Roman" w:hAnsi="Times New Roman"/>
                <w:color w:val="000000"/>
                <w:sz w:val="18"/>
                <w:szCs w:val="18"/>
              </w:rPr>
              <w:t>03</w:t>
            </w:r>
          </w:p>
        </w:tc>
        <w:tc>
          <w:tcPr>
            <w:tcW w:w="880" w:type="dxa"/>
            <w:tcBorders>
              <w:top w:val="nil"/>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098</w:t>
            </w:r>
          </w:p>
        </w:tc>
        <w:tc>
          <w:tcPr>
            <w:tcW w:w="605" w:type="dxa"/>
            <w:tcBorders>
              <w:top w:val="nil"/>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898</w:t>
            </w:r>
          </w:p>
        </w:tc>
        <w:tc>
          <w:tcPr>
            <w:tcW w:w="605" w:type="dxa"/>
            <w:tcBorders>
              <w:top w:val="nil"/>
              <w:bottom w:val="nil"/>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377</w:t>
            </w:r>
          </w:p>
        </w:tc>
      </w:tr>
      <w:tr w:rsidR="00BA548B" w:rsidRPr="00532860" w:rsidTr="00E66B93">
        <w:trPr>
          <w:cantSplit/>
          <w:trHeight w:val="92"/>
        </w:trPr>
        <w:tc>
          <w:tcPr>
            <w:tcW w:w="117" w:type="dxa"/>
            <w:vMerge/>
            <w:tcBorders>
              <w:top w:val="single" w:sz="16" w:space="0" w:color="000000"/>
              <w:left w:val="single" w:sz="16" w:space="0" w:color="000000"/>
              <w:bottom w:val="single" w:sz="16" w:space="0" w:color="000000"/>
              <w:right w:val="nil"/>
            </w:tcBorders>
            <w:shd w:val="clear" w:color="auto" w:fill="FFFFFF"/>
            <w:vAlign w:val="center"/>
          </w:tcPr>
          <w:p w:rsidR="00BA548B" w:rsidRPr="00532860" w:rsidRDefault="00BA548B" w:rsidP="00E66B93">
            <w:pPr>
              <w:autoSpaceDE w:val="0"/>
              <w:autoSpaceDN w:val="0"/>
              <w:adjustRightInd w:val="0"/>
              <w:spacing w:after="0" w:line="240" w:lineRule="auto"/>
              <w:jc w:val="center"/>
              <w:rPr>
                <w:rFonts w:ascii="Times New Roman" w:hAnsi="Times New Roman"/>
                <w:color w:val="000000"/>
                <w:sz w:val="18"/>
                <w:szCs w:val="18"/>
              </w:rPr>
            </w:pPr>
          </w:p>
        </w:tc>
        <w:tc>
          <w:tcPr>
            <w:tcW w:w="933" w:type="dxa"/>
            <w:tcBorders>
              <w:top w:val="nil"/>
              <w:left w:val="nil"/>
              <w:bottom w:val="single" w:sz="16" w:space="0" w:color="000000"/>
              <w:right w:val="single" w:sz="16" w:space="0" w:color="000000"/>
            </w:tcBorders>
            <w:shd w:val="clear" w:color="auto" w:fill="FFFFFF"/>
            <w:vAlign w:val="center"/>
          </w:tcPr>
          <w:p w:rsidR="00BA548B" w:rsidRPr="00697E07" w:rsidRDefault="00697E07" w:rsidP="00E66B93">
            <w:pPr>
              <w:autoSpaceDE w:val="0"/>
              <w:autoSpaceDN w:val="0"/>
              <w:adjustRightInd w:val="0"/>
              <w:spacing w:after="0" w:line="240" w:lineRule="auto"/>
              <w:ind w:left="60" w:right="60"/>
              <w:jc w:val="center"/>
              <w:rPr>
                <w:rFonts w:ascii="Times New Roman" w:hAnsi="Times New Roman"/>
                <w:color w:val="000000"/>
                <w:sz w:val="18"/>
                <w:szCs w:val="18"/>
              </w:rPr>
            </w:pPr>
            <w:r>
              <w:rPr>
                <w:rFonts w:ascii="Times New Roman" w:hAnsi="Times New Roman"/>
                <w:color w:val="000000"/>
                <w:sz w:val="18"/>
                <w:szCs w:val="18"/>
              </w:rPr>
              <w:t>KK</w:t>
            </w:r>
          </w:p>
        </w:tc>
        <w:tc>
          <w:tcPr>
            <w:tcW w:w="651" w:type="dxa"/>
            <w:tcBorders>
              <w:top w:val="nil"/>
              <w:left w:val="single" w:sz="16" w:space="0" w:color="000000"/>
              <w:bottom w:val="single" w:sz="16" w:space="0" w:color="000000"/>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252</w:t>
            </w:r>
          </w:p>
        </w:tc>
        <w:tc>
          <w:tcPr>
            <w:tcW w:w="797" w:type="dxa"/>
            <w:tcBorders>
              <w:top w:val="nil"/>
              <w:bottom w:val="single" w:sz="16" w:space="0" w:color="000000"/>
            </w:tcBorders>
            <w:shd w:val="clear" w:color="auto" w:fill="FFFFFF"/>
            <w:vAlign w:val="center"/>
          </w:tcPr>
          <w:p w:rsidR="00BA548B" w:rsidRPr="00C505A3" w:rsidRDefault="00C505A3" w:rsidP="00697E07">
            <w:pPr>
              <w:autoSpaceDE w:val="0"/>
              <w:autoSpaceDN w:val="0"/>
              <w:adjustRightInd w:val="0"/>
              <w:spacing w:after="0" w:line="240" w:lineRule="auto"/>
              <w:ind w:left="60" w:right="60"/>
              <w:jc w:val="right"/>
              <w:rPr>
                <w:rFonts w:ascii="Times New Roman" w:hAnsi="Times New Roman"/>
                <w:color w:val="000000"/>
                <w:sz w:val="18"/>
                <w:szCs w:val="18"/>
                <w:lang w:val="id-ID"/>
              </w:rPr>
            </w:pPr>
            <w:r>
              <w:rPr>
                <w:rFonts w:ascii="Times New Roman" w:hAnsi="Times New Roman"/>
                <w:color w:val="000000"/>
                <w:sz w:val="18"/>
                <w:szCs w:val="18"/>
                <w:lang w:val="id-ID"/>
              </w:rPr>
              <w:t>,</w:t>
            </w:r>
            <w:r w:rsidR="00697E07">
              <w:rPr>
                <w:rFonts w:ascii="Times New Roman" w:hAnsi="Times New Roman"/>
                <w:color w:val="000000"/>
                <w:sz w:val="18"/>
                <w:szCs w:val="18"/>
              </w:rPr>
              <w:t>0</w:t>
            </w:r>
            <w:r>
              <w:rPr>
                <w:rFonts w:ascii="Times New Roman" w:hAnsi="Times New Roman"/>
                <w:color w:val="000000"/>
                <w:sz w:val="18"/>
                <w:szCs w:val="18"/>
                <w:lang w:val="id-ID"/>
              </w:rPr>
              <w:t>34</w:t>
            </w:r>
          </w:p>
        </w:tc>
        <w:tc>
          <w:tcPr>
            <w:tcW w:w="880" w:type="dxa"/>
            <w:tcBorders>
              <w:top w:val="nil"/>
              <w:bottom w:val="single" w:sz="16" w:space="0" w:color="000000"/>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sidR="00697E07">
              <w:rPr>
                <w:rFonts w:ascii="Times New Roman" w:hAnsi="Times New Roman"/>
                <w:color w:val="000000"/>
                <w:sz w:val="18"/>
                <w:szCs w:val="18"/>
              </w:rPr>
              <w:t>803</w:t>
            </w:r>
          </w:p>
        </w:tc>
        <w:tc>
          <w:tcPr>
            <w:tcW w:w="605" w:type="dxa"/>
            <w:tcBorders>
              <w:top w:val="nil"/>
              <w:bottom w:val="single" w:sz="16" w:space="0" w:color="000000"/>
            </w:tcBorders>
            <w:shd w:val="clear" w:color="auto" w:fill="FFFFFF"/>
            <w:vAlign w:val="center"/>
          </w:tcPr>
          <w:p w:rsidR="00BA548B" w:rsidRPr="00697E07" w:rsidRDefault="00697E07"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7</w:t>
            </w:r>
            <w:r w:rsidR="00C505A3">
              <w:rPr>
                <w:rFonts w:ascii="Times New Roman" w:hAnsi="Times New Roman"/>
                <w:color w:val="000000"/>
                <w:sz w:val="18"/>
                <w:szCs w:val="18"/>
                <w:lang w:val="id-ID"/>
              </w:rPr>
              <w:t>,</w:t>
            </w:r>
            <w:r>
              <w:rPr>
                <w:rFonts w:ascii="Times New Roman" w:hAnsi="Times New Roman"/>
                <w:color w:val="000000"/>
                <w:sz w:val="18"/>
                <w:szCs w:val="18"/>
              </w:rPr>
              <w:t>374</w:t>
            </w:r>
          </w:p>
        </w:tc>
        <w:tc>
          <w:tcPr>
            <w:tcW w:w="605" w:type="dxa"/>
            <w:tcBorders>
              <w:top w:val="nil"/>
              <w:bottom w:val="single" w:sz="16" w:space="0" w:color="000000"/>
            </w:tcBorders>
            <w:shd w:val="clear" w:color="auto" w:fill="FFFFFF"/>
            <w:vAlign w:val="center"/>
          </w:tcPr>
          <w:p w:rsidR="00BA548B" w:rsidRPr="00697E07" w:rsidRDefault="00C505A3" w:rsidP="00697E07">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,0</w:t>
            </w:r>
            <w:r w:rsidR="00697E07">
              <w:rPr>
                <w:rFonts w:ascii="Times New Roman" w:hAnsi="Times New Roman"/>
                <w:color w:val="000000"/>
                <w:sz w:val="18"/>
                <w:szCs w:val="18"/>
              </w:rPr>
              <w:t>00</w:t>
            </w:r>
          </w:p>
        </w:tc>
      </w:tr>
    </w:tbl>
    <w:p w:rsidR="00BA548B" w:rsidRPr="00B92F44" w:rsidRDefault="00BA548B" w:rsidP="00BA548B">
      <w:pPr>
        <w:spacing w:after="0" w:line="480" w:lineRule="auto"/>
        <w:jc w:val="both"/>
        <w:rPr>
          <w:rFonts w:ascii="Times New Roman" w:hAnsi="Times New Roman"/>
          <w:sz w:val="10"/>
          <w:szCs w:val="10"/>
        </w:rPr>
      </w:pPr>
    </w:p>
    <w:p w:rsidR="00BA548B" w:rsidRDefault="00697E07" w:rsidP="00BA548B">
      <w:pPr>
        <w:spacing w:after="0" w:line="480" w:lineRule="auto"/>
        <w:ind w:firstLine="425"/>
        <w:jc w:val="both"/>
        <w:rPr>
          <w:rFonts w:ascii="Times New Roman" w:hAnsi="Times New Roman"/>
          <w:b/>
          <w:sz w:val="24"/>
          <w:szCs w:val="24"/>
          <w:lang w:val="id-ID"/>
        </w:rPr>
      </w:pPr>
      <w:r>
        <w:rPr>
          <w:rFonts w:ascii="Times New Roman" w:hAnsi="Times New Roman"/>
          <w:sz w:val="24"/>
          <w:szCs w:val="24"/>
        </w:rPr>
        <w:t>Aset tidak berwujud</w:t>
      </w:r>
      <w:r w:rsidR="00BA548B">
        <w:rPr>
          <w:rFonts w:ascii="Times New Roman" w:hAnsi="Times New Roman"/>
          <w:sz w:val="24"/>
          <w:szCs w:val="24"/>
        </w:rPr>
        <w:t xml:space="preserve"> </w:t>
      </w:r>
      <w:r w:rsidR="00BA548B" w:rsidRPr="00E24C64">
        <w:rPr>
          <w:rFonts w:ascii="Times New Roman" w:hAnsi="Times New Roman"/>
          <w:sz w:val="24"/>
          <w:szCs w:val="24"/>
        </w:rPr>
        <w:t xml:space="preserve">berpengaruh </w:t>
      </w:r>
      <w:proofErr w:type="gramStart"/>
      <w:r w:rsidR="00BA548B" w:rsidRPr="00E24C64">
        <w:rPr>
          <w:rFonts w:ascii="Times New Roman" w:hAnsi="Times New Roman"/>
          <w:sz w:val="24"/>
          <w:szCs w:val="24"/>
        </w:rPr>
        <w:t xml:space="preserve">terhadap  </w:t>
      </w:r>
      <w:r>
        <w:rPr>
          <w:rFonts w:ascii="Times New Roman" w:hAnsi="Times New Roman"/>
          <w:sz w:val="24"/>
          <w:szCs w:val="24"/>
        </w:rPr>
        <w:t>Nilai</w:t>
      </w:r>
      <w:proofErr w:type="gramEnd"/>
      <w:r>
        <w:rPr>
          <w:rFonts w:ascii="Times New Roman" w:hAnsi="Times New Roman"/>
          <w:sz w:val="24"/>
          <w:szCs w:val="24"/>
        </w:rPr>
        <w:t xml:space="preserve"> perusahaan </w:t>
      </w:r>
      <w:r w:rsidR="00BA548B">
        <w:rPr>
          <w:rFonts w:ascii="Times New Roman" w:hAnsi="Times New Roman"/>
          <w:sz w:val="24"/>
          <w:szCs w:val="24"/>
        </w:rPr>
        <w:t>dit</w:t>
      </w:r>
      <w:r>
        <w:rPr>
          <w:rFonts w:ascii="Times New Roman" w:hAnsi="Times New Roman"/>
          <w:sz w:val="24"/>
          <w:szCs w:val="24"/>
        </w:rPr>
        <w:t>olak</w:t>
      </w:r>
      <w:r w:rsidR="00BA548B">
        <w:rPr>
          <w:rFonts w:ascii="Times New Roman" w:hAnsi="Times New Roman"/>
          <w:sz w:val="24"/>
          <w:szCs w:val="24"/>
        </w:rPr>
        <w:t xml:space="preserve"> dengan </w:t>
      </w:r>
      <w:r w:rsidR="00BA548B" w:rsidRPr="00E24C64">
        <w:rPr>
          <w:rFonts w:ascii="Times New Roman" w:hAnsi="Times New Roman"/>
          <w:sz w:val="24"/>
          <w:szCs w:val="24"/>
        </w:rPr>
        <w:t>dilihat dari tabel di atas maka</w:t>
      </w:r>
      <w:r w:rsidR="00BA548B">
        <w:rPr>
          <w:rFonts w:ascii="Times New Roman" w:hAnsi="Times New Roman"/>
          <w:sz w:val="24"/>
          <w:szCs w:val="24"/>
        </w:rPr>
        <w:t xml:space="preserve"> </w:t>
      </w:r>
      <w:r w:rsidR="00BA548B" w:rsidRPr="00E24C64">
        <w:rPr>
          <w:rFonts w:ascii="Times New Roman" w:hAnsi="Times New Roman"/>
          <w:sz w:val="24"/>
          <w:szCs w:val="24"/>
        </w:rPr>
        <w:t xml:space="preserve">disimpulkan dengan derajat kepercayaan 5%, </w:t>
      </w:r>
      <w:r>
        <w:rPr>
          <w:rFonts w:ascii="Times New Roman" w:hAnsi="Times New Roman"/>
          <w:sz w:val="24"/>
          <w:szCs w:val="24"/>
        </w:rPr>
        <w:t>aset tidak berwujud</w:t>
      </w:r>
      <w:r w:rsidR="00BA548B">
        <w:rPr>
          <w:rFonts w:ascii="Times New Roman" w:hAnsi="Times New Roman"/>
          <w:sz w:val="24"/>
          <w:szCs w:val="24"/>
        </w:rPr>
        <w:t xml:space="preserve"> berpengaruh</w:t>
      </w:r>
      <w:r w:rsidR="00BA548B" w:rsidRPr="00E24C64">
        <w:rPr>
          <w:rFonts w:ascii="Times New Roman" w:hAnsi="Times New Roman"/>
          <w:sz w:val="24"/>
          <w:szCs w:val="24"/>
        </w:rPr>
        <w:t xml:space="preserve"> </w:t>
      </w:r>
      <w:r>
        <w:rPr>
          <w:rFonts w:ascii="Times New Roman" w:hAnsi="Times New Roman"/>
          <w:sz w:val="24"/>
          <w:szCs w:val="24"/>
        </w:rPr>
        <w:t xml:space="preserve">tidak signifikan namun berhubungan </w:t>
      </w:r>
      <w:r w:rsidR="00C505A3">
        <w:rPr>
          <w:rFonts w:ascii="Times New Roman" w:hAnsi="Times New Roman"/>
          <w:sz w:val="24"/>
          <w:szCs w:val="24"/>
          <w:lang w:val="id-ID"/>
        </w:rPr>
        <w:t xml:space="preserve">positif </w:t>
      </w:r>
      <w:r w:rsidR="00BA548B" w:rsidRPr="00E24C64">
        <w:rPr>
          <w:rFonts w:ascii="Times New Roman" w:hAnsi="Times New Roman"/>
          <w:sz w:val="24"/>
          <w:szCs w:val="24"/>
        </w:rPr>
        <w:t xml:space="preserve">secara statistik terhadap </w:t>
      </w:r>
      <w:r>
        <w:rPr>
          <w:rFonts w:ascii="Times New Roman" w:hAnsi="Times New Roman"/>
          <w:sz w:val="24"/>
          <w:szCs w:val="24"/>
        </w:rPr>
        <w:t>nilai perusahaan</w:t>
      </w:r>
      <w:r w:rsidR="00BA548B">
        <w:rPr>
          <w:rFonts w:ascii="Times New Roman" w:hAnsi="Times New Roman"/>
          <w:sz w:val="24"/>
          <w:szCs w:val="24"/>
        </w:rPr>
        <w:t xml:space="preserve">. </w:t>
      </w:r>
      <w:r w:rsidR="00BA548B" w:rsidRPr="00E24C64">
        <w:rPr>
          <w:rFonts w:ascii="Times New Roman" w:hAnsi="Times New Roman"/>
          <w:sz w:val="24"/>
          <w:szCs w:val="24"/>
        </w:rPr>
        <w:t>Ini dapat</w:t>
      </w:r>
      <w:r w:rsidR="00C505A3">
        <w:rPr>
          <w:rFonts w:ascii="Times New Roman" w:hAnsi="Times New Roman"/>
          <w:sz w:val="24"/>
          <w:szCs w:val="24"/>
        </w:rPr>
        <w:t xml:space="preserve"> dilihat dari nilai Ttabel </w:t>
      </w:r>
      <w:r>
        <w:rPr>
          <w:rFonts w:ascii="Times New Roman" w:hAnsi="Times New Roman"/>
          <w:sz w:val="24"/>
          <w:szCs w:val="24"/>
        </w:rPr>
        <w:t>&gt;</w:t>
      </w:r>
      <w:r w:rsidR="00BA548B">
        <w:rPr>
          <w:rFonts w:ascii="Times New Roman" w:hAnsi="Times New Roman"/>
          <w:sz w:val="24"/>
          <w:szCs w:val="24"/>
        </w:rPr>
        <w:t xml:space="preserve"> T</w:t>
      </w:r>
      <w:r w:rsidR="00BA548B" w:rsidRPr="00E24C64">
        <w:rPr>
          <w:rFonts w:ascii="Times New Roman" w:hAnsi="Times New Roman"/>
          <w:sz w:val="24"/>
          <w:szCs w:val="24"/>
        </w:rPr>
        <w:t xml:space="preserve">hitung </w:t>
      </w:r>
      <w:r w:rsidR="00C505A3">
        <w:rPr>
          <w:rFonts w:ascii="Times New Roman" w:hAnsi="Times New Roman"/>
          <w:sz w:val="24"/>
          <w:szCs w:val="24"/>
        </w:rPr>
        <w:t>(</w:t>
      </w:r>
      <w:r>
        <w:rPr>
          <w:rFonts w:ascii="Times New Roman" w:hAnsi="Times New Roman"/>
          <w:sz w:val="24"/>
          <w:szCs w:val="24"/>
        </w:rPr>
        <w:t>2</w:t>
      </w:r>
      <w:r w:rsidR="00C505A3">
        <w:rPr>
          <w:rFonts w:ascii="Times New Roman" w:hAnsi="Times New Roman"/>
          <w:sz w:val="24"/>
          <w:szCs w:val="24"/>
        </w:rPr>
        <w:t>,</w:t>
      </w:r>
      <w:r>
        <w:rPr>
          <w:rFonts w:ascii="Times New Roman" w:hAnsi="Times New Roman"/>
          <w:sz w:val="24"/>
          <w:szCs w:val="24"/>
        </w:rPr>
        <w:t>045</w:t>
      </w:r>
      <w:r w:rsidR="00C505A3">
        <w:rPr>
          <w:rFonts w:ascii="Times New Roman" w:hAnsi="Times New Roman"/>
          <w:sz w:val="24"/>
          <w:szCs w:val="24"/>
        </w:rPr>
        <w:t xml:space="preserve"> </w:t>
      </w:r>
      <w:r>
        <w:rPr>
          <w:rFonts w:ascii="Times New Roman" w:hAnsi="Times New Roman"/>
          <w:sz w:val="24"/>
          <w:szCs w:val="24"/>
        </w:rPr>
        <w:t>&gt;</w:t>
      </w:r>
      <w:r w:rsidR="00BA548B">
        <w:rPr>
          <w:rFonts w:ascii="Times New Roman" w:hAnsi="Times New Roman"/>
          <w:sz w:val="24"/>
          <w:szCs w:val="24"/>
        </w:rPr>
        <w:t xml:space="preserve"> </w:t>
      </w:r>
      <w:r>
        <w:rPr>
          <w:rFonts w:ascii="Times New Roman" w:hAnsi="Times New Roman"/>
          <w:sz w:val="24"/>
          <w:szCs w:val="24"/>
        </w:rPr>
        <w:t>0</w:t>
      </w:r>
      <w:r w:rsidR="00C505A3">
        <w:rPr>
          <w:rFonts w:ascii="Times New Roman" w:hAnsi="Times New Roman"/>
          <w:sz w:val="24"/>
          <w:szCs w:val="24"/>
          <w:lang w:val="id-ID"/>
        </w:rPr>
        <w:t>,</w:t>
      </w:r>
      <w:r>
        <w:rPr>
          <w:rFonts w:ascii="Times New Roman" w:hAnsi="Times New Roman"/>
          <w:sz w:val="24"/>
          <w:szCs w:val="24"/>
        </w:rPr>
        <w:t>898</w:t>
      </w:r>
      <w:r w:rsidR="00BA548B" w:rsidRPr="00E24C64">
        <w:rPr>
          <w:rFonts w:ascii="Times New Roman" w:hAnsi="Times New Roman"/>
          <w:sz w:val="24"/>
          <w:szCs w:val="24"/>
        </w:rPr>
        <w:t>) dengan tingkat signifikan</w:t>
      </w:r>
      <w:r w:rsidR="00BA548B">
        <w:rPr>
          <w:rFonts w:ascii="Times New Roman" w:hAnsi="Times New Roman"/>
          <w:sz w:val="24"/>
          <w:szCs w:val="24"/>
        </w:rPr>
        <w:t xml:space="preserve"> sebesar 0,</w:t>
      </w:r>
      <w:r>
        <w:rPr>
          <w:rFonts w:ascii="Times New Roman" w:hAnsi="Times New Roman"/>
          <w:sz w:val="24"/>
          <w:szCs w:val="24"/>
        </w:rPr>
        <w:t>377</w:t>
      </w:r>
      <w:r w:rsidR="00BA548B">
        <w:rPr>
          <w:rFonts w:ascii="Times New Roman" w:hAnsi="Times New Roman"/>
          <w:sz w:val="24"/>
          <w:szCs w:val="24"/>
        </w:rPr>
        <w:t xml:space="preserve"> lebih </w:t>
      </w:r>
      <w:r>
        <w:rPr>
          <w:rFonts w:ascii="Times New Roman" w:hAnsi="Times New Roman"/>
          <w:sz w:val="24"/>
          <w:szCs w:val="24"/>
        </w:rPr>
        <w:lastRenderedPageBreak/>
        <w:t>besar</w:t>
      </w:r>
      <w:r w:rsidR="00BA548B">
        <w:rPr>
          <w:rFonts w:ascii="Times New Roman" w:hAnsi="Times New Roman"/>
          <w:sz w:val="24"/>
          <w:szCs w:val="24"/>
        </w:rPr>
        <w:t xml:space="preserve"> dari taraf </w:t>
      </w:r>
      <w:r w:rsidR="00BA548B" w:rsidRPr="00E24C64">
        <w:rPr>
          <w:rFonts w:ascii="Times New Roman" w:hAnsi="Times New Roman"/>
          <w:sz w:val="24"/>
          <w:szCs w:val="24"/>
        </w:rPr>
        <w:t>signifikansi sebesar 0</w:t>
      </w:r>
      <w:proofErr w:type="gramStart"/>
      <w:r w:rsidR="00BA548B" w:rsidRPr="00E24C64">
        <w:rPr>
          <w:rFonts w:ascii="Times New Roman" w:hAnsi="Times New Roman"/>
          <w:sz w:val="24"/>
          <w:szCs w:val="24"/>
        </w:rPr>
        <w:t>,05</w:t>
      </w:r>
      <w:proofErr w:type="gramEnd"/>
      <w:r w:rsidR="00BA548B" w:rsidRPr="00E24C64">
        <w:rPr>
          <w:rFonts w:ascii="Times New Roman" w:hAnsi="Times New Roman"/>
          <w:sz w:val="24"/>
          <w:szCs w:val="24"/>
        </w:rPr>
        <w:t xml:space="preserve">. </w:t>
      </w:r>
      <w:proofErr w:type="gramStart"/>
      <w:r w:rsidR="00BA548B" w:rsidRPr="00E24C64">
        <w:rPr>
          <w:rFonts w:ascii="Times New Roman" w:hAnsi="Times New Roman"/>
          <w:sz w:val="24"/>
          <w:szCs w:val="24"/>
        </w:rPr>
        <w:t>Dengan</w:t>
      </w:r>
      <w:r w:rsidR="00BA548B">
        <w:rPr>
          <w:rFonts w:ascii="Times New Roman" w:hAnsi="Times New Roman"/>
          <w:sz w:val="24"/>
          <w:szCs w:val="24"/>
        </w:rPr>
        <w:t xml:space="preserve">  demikian</w:t>
      </w:r>
      <w:proofErr w:type="gramEnd"/>
      <w:r w:rsidR="00BA548B">
        <w:rPr>
          <w:rFonts w:ascii="Times New Roman" w:hAnsi="Times New Roman"/>
          <w:sz w:val="24"/>
          <w:szCs w:val="24"/>
        </w:rPr>
        <w:t xml:space="preserve"> maka H</w:t>
      </w:r>
      <w:r w:rsidR="00BA548B" w:rsidRPr="002924D1">
        <w:rPr>
          <w:rFonts w:ascii="Times New Roman" w:hAnsi="Times New Roman"/>
          <w:sz w:val="24"/>
          <w:szCs w:val="24"/>
          <w:vertAlign w:val="subscript"/>
        </w:rPr>
        <w:t>1</w:t>
      </w:r>
      <w:r w:rsidR="00BA548B">
        <w:rPr>
          <w:rFonts w:ascii="Times New Roman" w:hAnsi="Times New Roman"/>
          <w:sz w:val="24"/>
          <w:szCs w:val="24"/>
        </w:rPr>
        <w:t xml:space="preserve"> di</w:t>
      </w:r>
      <w:r w:rsidR="00C505A3">
        <w:rPr>
          <w:rFonts w:ascii="Times New Roman" w:hAnsi="Times New Roman"/>
          <w:sz w:val="24"/>
          <w:szCs w:val="24"/>
          <w:lang w:val="id-ID"/>
        </w:rPr>
        <w:t>t</w:t>
      </w:r>
      <w:r>
        <w:rPr>
          <w:rFonts w:ascii="Times New Roman" w:hAnsi="Times New Roman"/>
          <w:sz w:val="24"/>
          <w:szCs w:val="24"/>
        </w:rPr>
        <w:t>olak</w:t>
      </w:r>
      <w:r w:rsidR="00C505A3">
        <w:rPr>
          <w:rFonts w:ascii="Times New Roman" w:hAnsi="Times New Roman"/>
          <w:sz w:val="24"/>
          <w:szCs w:val="24"/>
          <w:lang w:val="id-ID"/>
        </w:rPr>
        <w:t>.</w:t>
      </w:r>
      <w:r w:rsidR="00BA548B">
        <w:rPr>
          <w:rFonts w:ascii="Times New Roman" w:hAnsi="Times New Roman"/>
          <w:b/>
          <w:sz w:val="24"/>
          <w:szCs w:val="24"/>
          <w:lang w:val="id-ID"/>
        </w:rPr>
        <w:t xml:space="preserve"> </w:t>
      </w:r>
    </w:p>
    <w:p w:rsidR="002924D1" w:rsidRPr="002924D1" w:rsidRDefault="00EC615B" w:rsidP="002924D1">
      <w:pPr>
        <w:spacing w:after="0" w:line="480" w:lineRule="auto"/>
        <w:ind w:firstLine="425"/>
        <w:jc w:val="both"/>
        <w:rPr>
          <w:rFonts w:ascii="Times New Roman" w:hAnsi="Times New Roman"/>
          <w:b/>
          <w:sz w:val="24"/>
          <w:szCs w:val="24"/>
          <w:lang w:val="id-ID"/>
        </w:rPr>
      </w:pPr>
      <w:r>
        <w:rPr>
          <w:rFonts w:ascii="Times New Roman" w:hAnsi="Times New Roman"/>
          <w:sz w:val="24"/>
          <w:szCs w:val="24"/>
        </w:rPr>
        <w:t>Kinerja keuangan</w:t>
      </w:r>
      <w:r w:rsidR="002924D1">
        <w:rPr>
          <w:rFonts w:ascii="Times New Roman" w:hAnsi="Times New Roman"/>
          <w:sz w:val="24"/>
          <w:szCs w:val="24"/>
        </w:rPr>
        <w:t xml:space="preserve"> </w:t>
      </w:r>
      <w:r w:rsidR="002924D1" w:rsidRPr="00E24C64">
        <w:rPr>
          <w:rFonts w:ascii="Times New Roman" w:hAnsi="Times New Roman"/>
          <w:sz w:val="24"/>
          <w:szCs w:val="24"/>
        </w:rPr>
        <w:t xml:space="preserve">berpengaruh terhadap </w:t>
      </w:r>
      <w:r>
        <w:rPr>
          <w:rFonts w:ascii="Times New Roman" w:hAnsi="Times New Roman"/>
          <w:sz w:val="24"/>
          <w:szCs w:val="24"/>
        </w:rPr>
        <w:t xml:space="preserve">Nilai </w:t>
      </w:r>
      <w:proofErr w:type="gramStart"/>
      <w:r>
        <w:rPr>
          <w:rFonts w:ascii="Times New Roman" w:hAnsi="Times New Roman"/>
          <w:sz w:val="24"/>
          <w:szCs w:val="24"/>
        </w:rPr>
        <w:t xml:space="preserve">perusahaan </w:t>
      </w:r>
      <w:r w:rsidR="002924D1" w:rsidRPr="00E24C64">
        <w:rPr>
          <w:rFonts w:ascii="Times New Roman" w:hAnsi="Times New Roman"/>
          <w:sz w:val="24"/>
          <w:szCs w:val="24"/>
        </w:rPr>
        <w:t xml:space="preserve"> </w:t>
      </w:r>
      <w:r w:rsidR="002924D1">
        <w:rPr>
          <w:rFonts w:ascii="Times New Roman" w:hAnsi="Times New Roman"/>
          <w:sz w:val="24"/>
          <w:szCs w:val="24"/>
        </w:rPr>
        <w:t>diterima</w:t>
      </w:r>
      <w:proofErr w:type="gramEnd"/>
      <w:r w:rsidR="002924D1">
        <w:rPr>
          <w:rFonts w:ascii="Times New Roman" w:hAnsi="Times New Roman"/>
          <w:sz w:val="24"/>
          <w:szCs w:val="24"/>
        </w:rPr>
        <w:t xml:space="preserve"> dengan </w:t>
      </w:r>
      <w:r w:rsidR="002924D1" w:rsidRPr="00E24C64">
        <w:rPr>
          <w:rFonts w:ascii="Times New Roman" w:hAnsi="Times New Roman"/>
          <w:sz w:val="24"/>
          <w:szCs w:val="24"/>
        </w:rPr>
        <w:t>dilihat dari tabel di atas maka</w:t>
      </w:r>
      <w:r w:rsidR="002924D1">
        <w:rPr>
          <w:rFonts w:ascii="Times New Roman" w:hAnsi="Times New Roman"/>
          <w:sz w:val="24"/>
          <w:szCs w:val="24"/>
        </w:rPr>
        <w:t xml:space="preserve"> </w:t>
      </w:r>
      <w:r w:rsidR="002924D1" w:rsidRPr="00E24C64">
        <w:rPr>
          <w:rFonts w:ascii="Times New Roman" w:hAnsi="Times New Roman"/>
          <w:sz w:val="24"/>
          <w:szCs w:val="24"/>
        </w:rPr>
        <w:t xml:space="preserve">disimpulkan dengan derajat kepercayaan 5%, </w:t>
      </w:r>
      <w:r>
        <w:rPr>
          <w:rFonts w:ascii="Times New Roman" w:hAnsi="Times New Roman"/>
          <w:sz w:val="24"/>
          <w:szCs w:val="24"/>
        </w:rPr>
        <w:t>kinerja keuangan</w:t>
      </w:r>
      <w:r w:rsidR="002924D1">
        <w:rPr>
          <w:rFonts w:ascii="Times New Roman" w:hAnsi="Times New Roman"/>
          <w:sz w:val="24"/>
          <w:szCs w:val="24"/>
        </w:rPr>
        <w:t xml:space="preserve"> berpengaruh</w:t>
      </w:r>
      <w:r w:rsidR="002924D1" w:rsidRPr="00E24C64">
        <w:rPr>
          <w:rFonts w:ascii="Times New Roman" w:hAnsi="Times New Roman"/>
          <w:sz w:val="24"/>
          <w:szCs w:val="24"/>
        </w:rPr>
        <w:t xml:space="preserve"> </w:t>
      </w:r>
      <w:r>
        <w:rPr>
          <w:rFonts w:ascii="Times New Roman" w:hAnsi="Times New Roman"/>
          <w:sz w:val="24"/>
          <w:szCs w:val="24"/>
        </w:rPr>
        <w:t xml:space="preserve">signifikan positif </w:t>
      </w:r>
      <w:r w:rsidR="002924D1" w:rsidRPr="00E24C64">
        <w:rPr>
          <w:rFonts w:ascii="Times New Roman" w:hAnsi="Times New Roman"/>
          <w:sz w:val="24"/>
          <w:szCs w:val="24"/>
        </w:rPr>
        <w:t xml:space="preserve">secara statistik terhadap </w:t>
      </w:r>
      <w:r>
        <w:rPr>
          <w:rFonts w:ascii="Times New Roman" w:hAnsi="Times New Roman"/>
          <w:sz w:val="24"/>
          <w:szCs w:val="24"/>
        </w:rPr>
        <w:t>nilai perusahaan</w:t>
      </w:r>
      <w:r w:rsidR="002924D1">
        <w:rPr>
          <w:rFonts w:ascii="Times New Roman" w:hAnsi="Times New Roman"/>
          <w:sz w:val="24"/>
          <w:szCs w:val="24"/>
        </w:rPr>
        <w:t xml:space="preserve">. </w:t>
      </w:r>
      <w:r w:rsidR="002924D1" w:rsidRPr="00E24C64">
        <w:rPr>
          <w:rFonts w:ascii="Times New Roman" w:hAnsi="Times New Roman"/>
          <w:sz w:val="24"/>
          <w:szCs w:val="24"/>
        </w:rPr>
        <w:t>Ini dapat</w:t>
      </w:r>
      <w:r w:rsidR="002924D1">
        <w:rPr>
          <w:rFonts w:ascii="Times New Roman" w:hAnsi="Times New Roman"/>
          <w:sz w:val="24"/>
          <w:szCs w:val="24"/>
        </w:rPr>
        <w:t xml:space="preserve"> dilihat dari nilai Ttabel </w:t>
      </w:r>
      <w:r w:rsidR="002924D1">
        <w:rPr>
          <w:rFonts w:ascii="Times New Roman" w:hAnsi="Times New Roman"/>
          <w:sz w:val="24"/>
          <w:szCs w:val="24"/>
          <w:lang w:val="id-ID"/>
        </w:rPr>
        <w:t>&lt;</w:t>
      </w:r>
      <w:r w:rsidR="002924D1">
        <w:rPr>
          <w:rFonts w:ascii="Times New Roman" w:hAnsi="Times New Roman"/>
          <w:sz w:val="24"/>
          <w:szCs w:val="24"/>
        </w:rPr>
        <w:t xml:space="preserve"> T</w:t>
      </w:r>
      <w:r w:rsidR="002924D1" w:rsidRPr="00E24C64">
        <w:rPr>
          <w:rFonts w:ascii="Times New Roman" w:hAnsi="Times New Roman"/>
          <w:sz w:val="24"/>
          <w:szCs w:val="24"/>
        </w:rPr>
        <w:t xml:space="preserve">hitung </w:t>
      </w:r>
      <w:r w:rsidR="002924D1">
        <w:rPr>
          <w:rFonts w:ascii="Times New Roman" w:hAnsi="Times New Roman"/>
          <w:sz w:val="24"/>
          <w:szCs w:val="24"/>
        </w:rPr>
        <w:t>(</w:t>
      </w:r>
      <w:r>
        <w:rPr>
          <w:rFonts w:ascii="Times New Roman" w:hAnsi="Times New Roman"/>
          <w:sz w:val="24"/>
          <w:szCs w:val="24"/>
        </w:rPr>
        <w:t>2</w:t>
      </w:r>
      <w:r w:rsidR="002924D1">
        <w:rPr>
          <w:rFonts w:ascii="Times New Roman" w:hAnsi="Times New Roman"/>
          <w:sz w:val="24"/>
          <w:szCs w:val="24"/>
        </w:rPr>
        <w:t>,</w:t>
      </w:r>
      <w:r>
        <w:rPr>
          <w:rFonts w:ascii="Times New Roman" w:hAnsi="Times New Roman"/>
          <w:sz w:val="24"/>
          <w:szCs w:val="24"/>
        </w:rPr>
        <w:t>0</w:t>
      </w:r>
      <w:r w:rsidR="002924D1">
        <w:rPr>
          <w:rFonts w:ascii="Times New Roman" w:hAnsi="Times New Roman"/>
          <w:sz w:val="24"/>
          <w:szCs w:val="24"/>
          <w:lang w:val="id-ID"/>
        </w:rPr>
        <w:t>4</w:t>
      </w:r>
      <w:r>
        <w:rPr>
          <w:rFonts w:ascii="Times New Roman" w:hAnsi="Times New Roman"/>
          <w:sz w:val="24"/>
          <w:szCs w:val="24"/>
        </w:rPr>
        <w:t>5</w:t>
      </w:r>
      <w:r w:rsidR="002924D1">
        <w:rPr>
          <w:rFonts w:ascii="Times New Roman" w:hAnsi="Times New Roman"/>
          <w:sz w:val="24"/>
          <w:szCs w:val="24"/>
        </w:rPr>
        <w:t xml:space="preserve"> </w:t>
      </w:r>
      <w:r w:rsidR="002924D1">
        <w:rPr>
          <w:rFonts w:ascii="Times New Roman" w:hAnsi="Times New Roman"/>
          <w:sz w:val="24"/>
          <w:szCs w:val="24"/>
          <w:lang w:val="id-ID"/>
        </w:rPr>
        <w:t>&lt;</w:t>
      </w:r>
      <w:r w:rsidR="002924D1">
        <w:rPr>
          <w:rFonts w:ascii="Times New Roman" w:hAnsi="Times New Roman"/>
          <w:sz w:val="24"/>
          <w:szCs w:val="24"/>
        </w:rPr>
        <w:t xml:space="preserve"> </w:t>
      </w:r>
      <w:r>
        <w:rPr>
          <w:rFonts w:ascii="Times New Roman" w:hAnsi="Times New Roman"/>
          <w:sz w:val="24"/>
          <w:szCs w:val="24"/>
        </w:rPr>
        <w:t>7</w:t>
      </w:r>
      <w:r w:rsidR="002924D1">
        <w:rPr>
          <w:rFonts w:ascii="Times New Roman" w:hAnsi="Times New Roman"/>
          <w:sz w:val="24"/>
          <w:szCs w:val="24"/>
          <w:lang w:val="id-ID"/>
        </w:rPr>
        <w:t>,</w:t>
      </w:r>
      <w:r>
        <w:rPr>
          <w:rFonts w:ascii="Times New Roman" w:hAnsi="Times New Roman"/>
          <w:sz w:val="24"/>
          <w:szCs w:val="24"/>
        </w:rPr>
        <w:t>374</w:t>
      </w:r>
      <w:r w:rsidR="002924D1" w:rsidRPr="00E24C64">
        <w:rPr>
          <w:rFonts w:ascii="Times New Roman" w:hAnsi="Times New Roman"/>
          <w:sz w:val="24"/>
          <w:szCs w:val="24"/>
        </w:rPr>
        <w:t>) dengan tingkat signifikan</w:t>
      </w:r>
      <w:r w:rsidR="002924D1">
        <w:rPr>
          <w:rFonts w:ascii="Times New Roman" w:hAnsi="Times New Roman"/>
          <w:sz w:val="24"/>
          <w:szCs w:val="24"/>
        </w:rPr>
        <w:t xml:space="preserve"> sebesar 0,0</w:t>
      </w:r>
      <w:r>
        <w:rPr>
          <w:rFonts w:ascii="Times New Roman" w:hAnsi="Times New Roman"/>
          <w:sz w:val="24"/>
          <w:szCs w:val="24"/>
        </w:rPr>
        <w:t>00</w:t>
      </w:r>
      <w:r w:rsidR="002924D1">
        <w:rPr>
          <w:rFonts w:ascii="Times New Roman" w:hAnsi="Times New Roman"/>
          <w:sz w:val="24"/>
          <w:szCs w:val="24"/>
        </w:rPr>
        <w:t xml:space="preserve"> lebih </w:t>
      </w:r>
      <w:r w:rsidR="002924D1">
        <w:rPr>
          <w:rFonts w:ascii="Times New Roman" w:hAnsi="Times New Roman"/>
          <w:sz w:val="24"/>
          <w:szCs w:val="24"/>
          <w:lang w:val="id-ID"/>
        </w:rPr>
        <w:t>kecil</w:t>
      </w:r>
      <w:r w:rsidR="002924D1">
        <w:rPr>
          <w:rFonts w:ascii="Times New Roman" w:hAnsi="Times New Roman"/>
          <w:sz w:val="24"/>
          <w:szCs w:val="24"/>
        </w:rPr>
        <w:t xml:space="preserve"> dari taraf </w:t>
      </w:r>
      <w:r w:rsidR="002924D1" w:rsidRPr="00E24C64">
        <w:rPr>
          <w:rFonts w:ascii="Times New Roman" w:hAnsi="Times New Roman"/>
          <w:sz w:val="24"/>
          <w:szCs w:val="24"/>
        </w:rPr>
        <w:t>signifikansi sebesar 0</w:t>
      </w:r>
      <w:proofErr w:type="gramStart"/>
      <w:r w:rsidR="002924D1" w:rsidRPr="00E24C64">
        <w:rPr>
          <w:rFonts w:ascii="Times New Roman" w:hAnsi="Times New Roman"/>
          <w:sz w:val="24"/>
          <w:szCs w:val="24"/>
        </w:rPr>
        <w:t>,05</w:t>
      </w:r>
      <w:proofErr w:type="gramEnd"/>
      <w:r w:rsidR="002924D1" w:rsidRPr="00E24C64">
        <w:rPr>
          <w:rFonts w:ascii="Times New Roman" w:hAnsi="Times New Roman"/>
          <w:sz w:val="24"/>
          <w:szCs w:val="24"/>
        </w:rPr>
        <w:t xml:space="preserve">. </w:t>
      </w:r>
      <w:proofErr w:type="gramStart"/>
      <w:r w:rsidR="002924D1" w:rsidRPr="00E24C64">
        <w:rPr>
          <w:rFonts w:ascii="Times New Roman" w:hAnsi="Times New Roman"/>
          <w:sz w:val="24"/>
          <w:szCs w:val="24"/>
        </w:rPr>
        <w:t>Dengan</w:t>
      </w:r>
      <w:r w:rsidR="002924D1">
        <w:rPr>
          <w:rFonts w:ascii="Times New Roman" w:hAnsi="Times New Roman"/>
          <w:sz w:val="24"/>
          <w:szCs w:val="24"/>
        </w:rPr>
        <w:t xml:space="preserve">  demikian</w:t>
      </w:r>
      <w:proofErr w:type="gramEnd"/>
      <w:r w:rsidR="002924D1">
        <w:rPr>
          <w:rFonts w:ascii="Times New Roman" w:hAnsi="Times New Roman"/>
          <w:sz w:val="24"/>
          <w:szCs w:val="24"/>
        </w:rPr>
        <w:t xml:space="preserve"> maka H</w:t>
      </w:r>
      <w:r w:rsidR="002924D1">
        <w:rPr>
          <w:rFonts w:ascii="Times New Roman" w:hAnsi="Times New Roman"/>
          <w:sz w:val="24"/>
          <w:szCs w:val="24"/>
          <w:vertAlign w:val="subscript"/>
          <w:lang w:val="id-ID"/>
        </w:rPr>
        <w:t>2</w:t>
      </w:r>
      <w:r w:rsidR="002924D1">
        <w:rPr>
          <w:rFonts w:ascii="Times New Roman" w:hAnsi="Times New Roman"/>
          <w:sz w:val="24"/>
          <w:szCs w:val="24"/>
        </w:rPr>
        <w:t xml:space="preserve"> di</w:t>
      </w:r>
      <w:r w:rsidR="002924D1">
        <w:rPr>
          <w:rFonts w:ascii="Times New Roman" w:hAnsi="Times New Roman"/>
          <w:sz w:val="24"/>
          <w:szCs w:val="24"/>
          <w:lang w:val="id-ID"/>
        </w:rPr>
        <w:t>terima.</w:t>
      </w:r>
      <w:r w:rsidR="002924D1">
        <w:rPr>
          <w:rFonts w:ascii="Times New Roman" w:hAnsi="Times New Roman"/>
          <w:b/>
          <w:sz w:val="24"/>
          <w:szCs w:val="24"/>
          <w:lang w:val="id-ID"/>
        </w:rPr>
        <w:t xml:space="preserve"> </w:t>
      </w:r>
    </w:p>
    <w:p w:rsidR="00BA548B" w:rsidRPr="00261A75" w:rsidRDefault="00BA548B" w:rsidP="00BA548B">
      <w:pPr>
        <w:spacing w:after="0" w:line="480" w:lineRule="auto"/>
        <w:jc w:val="both"/>
        <w:rPr>
          <w:rFonts w:ascii="Times New Roman" w:hAnsi="Times New Roman"/>
          <w:b/>
          <w:sz w:val="24"/>
          <w:szCs w:val="24"/>
        </w:rPr>
      </w:pPr>
      <w:r>
        <w:rPr>
          <w:rFonts w:ascii="Times New Roman" w:hAnsi="Times New Roman"/>
          <w:b/>
          <w:sz w:val="24"/>
          <w:szCs w:val="24"/>
          <w:lang w:val="id-ID"/>
        </w:rPr>
        <w:t>Uji Simultan</w:t>
      </w:r>
      <w:r>
        <w:rPr>
          <w:rFonts w:ascii="Times New Roman" w:hAnsi="Times New Roman"/>
          <w:b/>
          <w:sz w:val="24"/>
          <w:szCs w:val="24"/>
        </w:rPr>
        <w:t xml:space="preserve"> (Uji statistik F)</w:t>
      </w:r>
    </w:p>
    <w:p w:rsidR="00BA548B" w:rsidRPr="00261A75" w:rsidRDefault="00BA548B" w:rsidP="00C505A3">
      <w:pPr>
        <w:autoSpaceDE w:val="0"/>
        <w:autoSpaceDN w:val="0"/>
        <w:adjustRightInd w:val="0"/>
        <w:spacing w:line="240" w:lineRule="auto"/>
        <w:jc w:val="center"/>
        <w:rPr>
          <w:rFonts w:ascii="Times New Roman" w:hAnsi="Times New Roman"/>
          <w:sz w:val="18"/>
          <w:szCs w:val="18"/>
        </w:rPr>
      </w:pPr>
      <w:r w:rsidRPr="00261A75">
        <w:rPr>
          <w:rFonts w:ascii="Times New Roman" w:hAnsi="Times New Roman"/>
          <w:b/>
          <w:bCs/>
          <w:sz w:val="18"/>
          <w:szCs w:val="18"/>
        </w:rPr>
        <w:t>Tabel IV.12</w:t>
      </w:r>
    </w:p>
    <w:tbl>
      <w:tblPr>
        <w:tblW w:w="4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9"/>
        <w:gridCol w:w="846"/>
        <w:gridCol w:w="979"/>
        <w:gridCol w:w="380"/>
        <w:gridCol w:w="699"/>
        <w:gridCol w:w="621"/>
        <w:gridCol w:w="567"/>
      </w:tblGrid>
      <w:tr w:rsidR="00BA548B" w:rsidRPr="00261A75" w:rsidTr="00E66B93">
        <w:trPr>
          <w:cantSplit/>
          <w:trHeight w:val="332"/>
        </w:trPr>
        <w:tc>
          <w:tcPr>
            <w:tcW w:w="4581" w:type="dxa"/>
            <w:gridSpan w:val="7"/>
            <w:tcBorders>
              <w:top w:val="nil"/>
              <w:left w:val="nil"/>
              <w:bottom w:val="nil"/>
              <w:right w:val="nil"/>
            </w:tcBorders>
            <w:shd w:val="clear" w:color="auto" w:fill="FFFFFF"/>
          </w:tcPr>
          <w:p w:rsidR="00BA548B" w:rsidRPr="00261A75" w:rsidRDefault="00BA548B" w:rsidP="002924D1">
            <w:pPr>
              <w:autoSpaceDE w:val="0"/>
              <w:autoSpaceDN w:val="0"/>
              <w:adjustRightInd w:val="0"/>
              <w:spacing w:after="0" w:line="240" w:lineRule="auto"/>
              <w:ind w:right="60"/>
              <w:jc w:val="center"/>
              <w:rPr>
                <w:rFonts w:ascii="Times New Roman" w:hAnsi="Times New Roman"/>
                <w:color w:val="000000"/>
                <w:sz w:val="18"/>
                <w:szCs w:val="18"/>
              </w:rPr>
            </w:pPr>
            <w:r w:rsidRPr="00261A75">
              <w:rPr>
                <w:rFonts w:ascii="Times New Roman" w:hAnsi="Times New Roman"/>
                <w:b/>
                <w:bCs/>
                <w:color w:val="000000"/>
                <w:sz w:val="18"/>
                <w:szCs w:val="18"/>
              </w:rPr>
              <w:t>ANOVA</w:t>
            </w:r>
            <w:r w:rsidRPr="00261A75">
              <w:rPr>
                <w:rFonts w:ascii="Times New Roman" w:hAnsi="Times New Roman"/>
                <w:b/>
                <w:bCs/>
                <w:color w:val="000000"/>
                <w:sz w:val="18"/>
                <w:szCs w:val="18"/>
                <w:vertAlign w:val="superscript"/>
              </w:rPr>
              <w:t>a</w:t>
            </w:r>
          </w:p>
        </w:tc>
      </w:tr>
      <w:tr w:rsidR="00BA548B" w:rsidRPr="00261A75" w:rsidTr="00E66B93">
        <w:trPr>
          <w:cantSplit/>
          <w:trHeight w:val="332"/>
        </w:trPr>
        <w:tc>
          <w:tcPr>
            <w:tcW w:w="1335" w:type="dxa"/>
            <w:gridSpan w:val="2"/>
            <w:tcBorders>
              <w:top w:val="single" w:sz="16" w:space="0" w:color="000000"/>
              <w:left w:val="single" w:sz="16" w:space="0" w:color="000000"/>
              <w:bottom w:val="single" w:sz="16" w:space="0" w:color="000000"/>
              <w:right w:val="nil"/>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Model</w:t>
            </w:r>
          </w:p>
        </w:tc>
        <w:tc>
          <w:tcPr>
            <w:tcW w:w="979" w:type="dxa"/>
            <w:tcBorders>
              <w:top w:val="single" w:sz="16" w:space="0" w:color="000000"/>
              <w:left w:val="single" w:sz="16" w:space="0" w:color="000000"/>
              <w:bottom w:val="single" w:sz="16" w:space="0" w:color="000000"/>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Sum of Squares</w:t>
            </w:r>
          </w:p>
        </w:tc>
        <w:tc>
          <w:tcPr>
            <w:tcW w:w="380" w:type="dxa"/>
            <w:tcBorders>
              <w:top w:val="single" w:sz="16" w:space="0" w:color="000000"/>
              <w:bottom w:val="single" w:sz="16" w:space="0" w:color="000000"/>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df</w:t>
            </w:r>
          </w:p>
        </w:tc>
        <w:tc>
          <w:tcPr>
            <w:tcW w:w="699" w:type="dxa"/>
            <w:tcBorders>
              <w:top w:val="single" w:sz="16" w:space="0" w:color="000000"/>
              <w:bottom w:val="single" w:sz="16" w:space="0" w:color="000000"/>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Mean Square</w:t>
            </w:r>
          </w:p>
        </w:tc>
        <w:tc>
          <w:tcPr>
            <w:tcW w:w="621" w:type="dxa"/>
            <w:tcBorders>
              <w:top w:val="single" w:sz="16" w:space="0" w:color="000000"/>
              <w:bottom w:val="single" w:sz="16" w:space="0" w:color="000000"/>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F</w:t>
            </w:r>
          </w:p>
        </w:tc>
        <w:tc>
          <w:tcPr>
            <w:tcW w:w="567" w:type="dxa"/>
            <w:tcBorders>
              <w:top w:val="single" w:sz="16" w:space="0" w:color="000000"/>
              <w:bottom w:val="single" w:sz="16" w:space="0" w:color="000000"/>
              <w:right w:val="single" w:sz="16" w:space="0" w:color="000000"/>
            </w:tcBorders>
            <w:shd w:val="clear" w:color="auto" w:fill="FFFFFF"/>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Sig.</w:t>
            </w:r>
          </w:p>
        </w:tc>
      </w:tr>
      <w:tr w:rsidR="00BA548B" w:rsidRPr="00261A75" w:rsidTr="00E66B93">
        <w:trPr>
          <w:cantSplit/>
          <w:trHeight w:val="332"/>
        </w:trPr>
        <w:tc>
          <w:tcPr>
            <w:tcW w:w="489" w:type="dxa"/>
            <w:vMerge w:val="restart"/>
            <w:tcBorders>
              <w:top w:val="single" w:sz="16" w:space="0" w:color="000000"/>
              <w:left w:val="single" w:sz="16" w:space="0" w:color="000000"/>
              <w:bottom w:val="single" w:sz="16" w:space="0" w:color="000000"/>
              <w:right w:val="nil"/>
            </w:tcBorders>
            <w:shd w:val="clear" w:color="auto" w:fill="FFFFFF"/>
            <w:vAlign w:val="center"/>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1</w:t>
            </w:r>
          </w:p>
        </w:tc>
        <w:tc>
          <w:tcPr>
            <w:tcW w:w="846" w:type="dxa"/>
            <w:tcBorders>
              <w:top w:val="single" w:sz="16" w:space="0" w:color="000000"/>
              <w:left w:val="nil"/>
              <w:bottom w:val="nil"/>
              <w:right w:val="single" w:sz="16" w:space="0" w:color="000000"/>
            </w:tcBorders>
            <w:shd w:val="clear" w:color="auto" w:fill="FFFFFF"/>
            <w:vAlign w:val="center"/>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Regression</w:t>
            </w:r>
          </w:p>
        </w:tc>
        <w:tc>
          <w:tcPr>
            <w:tcW w:w="979" w:type="dxa"/>
            <w:tcBorders>
              <w:top w:val="single" w:sz="16" w:space="0" w:color="000000"/>
              <w:left w:val="single" w:sz="16" w:space="0" w:color="000000"/>
              <w:bottom w:val="nil"/>
            </w:tcBorders>
            <w:shd w:val="clear" w:color="auto" w:fill="FFFFFF"/>
            <w:vAlign w:val="center"/>
          </w:tcPr>
          <w:p w:rsidR="00BA548B" w:rsidRPr="00EC615B" w:rsidRDefault="00EC615B"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106</w:t>
            </w:r>
            <w:r w:rsidR="002924D1">
              <w:rPr>
                <w:rFonts w:ascii="Times New Roman" w:hAnsi="Times New Roman"/>
                <w:color w:val="000000"/>
                <w:sz w:val="18"/>
                <w:szCs w:val="18"/>
                <w:lang w:val="id-ID"/>
              </w:rPr>
              <w:t>,</w:t>
            </w:r>
            <w:r>
              <w:rPr>
                <w:rFonts w:ascii="Times New Roman" w:hAnsi="Times New Roman"/>
                <w:color w:val="000000"/>
                <w:sz w:val="18"/>
                <w:szCs w:val="18"/>
              </w:rPr>
              <w:t>100</w:t>
            </w:r>
          </w:p>
        </w:tc>
        <w:tc>
          <w:tcPr>
            <w:tcW w:w="380" w:type="dxa"/>
            <w:tcBorders>
              <w:top w:val="single" w:sz="16" w:space="0" w:color="000000"/>
              <w:bottom w:val="nil"/>
            </w:tcBorders>
            <w:shd w:val="clear" w:color="auto" w:fill="FFFFFF"/>
            <w:vAlign w:val="center"/>
          </w:tcPr>
          <w:p w:rsidR="00BA548B" w:rsidRPr="00261A75" w:rsidRDefault="00BA548B" w:rsidP="002924D1">
            <w:pPr>
              <w:autoSpaceDE w:val="0"/>
              <w:autoSpaceDN w:val="0"/>
              <w:adjustRightInd w:val="0"/>
              <w:spacing w:after="0" w:line="240" w:lineRule="auto"/>
              <w:ind w:left="60" w:right="60"/>
              <w:jc w:val="right"/>
              <w:rPr>
                <w:rFonts w:ascii="Times New Roman" w:hAnsi="Times New Roman"/>
                <w:color w:val="000000"/>
                <w:sz w:val="18"/>
                <w:szCs w:val="18"/>
              </w:rPr>
            </w:pPr>
            <w:r w:rsidRPr="00261A75">
              <w:rPr>
                <w:rFonts w:ascii="Times New Roman" w:hAnsi="Times New Roman"/>
                <w:color w:val="000000"/>
                <w:sz w:val="18"/>
                <w:szCs w:val="18"/>
              </w:rPr>
              <w:t>2</w:t>
            </w:r>
          </w:p>
        </w:tc>
        <w:tc>
          <w:tcPr>
            <w:tcW w:w="699" w:type="dxa"/>
            <w:tcBorders>
              <w:top w:val="single" w:sz="16" w:space="0" w:color="000000"/>
              <w:bottom w:val="nil"/>
            </w:tcBorders>
            <w:shd w:val="clear" w:color="auto" w:fill="FFFFFF"/>
            <w:vAlign w:val="center"/>
          </w:tcPr>
          <w:p w:rsidR="00BA548B" w:rsidRPr="00EC615B" w:rsidRDefault="00EC615B"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53</w:t>
            </w:r>
            <w:r w:rsidR="002924D1">
              <w:rPr>
                <w:rFonts w:ascii="Times New Roman" w:hAnsi="Times New Roman"/>
                <w:color w:val="000000"/>
                <w:sz w:val="18"/>
                <w:szCs w:val="18"/>
                <w:lang w:val="id-ID"/>
              </w:rPr>
              <w:t>,</w:t>
            </w:r>
            <w:r>
              <w:rPr>
                <w:rFonts w:ascii="Times New Roman" w:hAnsi="Times New Roman"/>
                <w:color w:val="000000"/>
                <w:sz w:val="18"/>
                <w:szCs w:val="18"/>
              </w:rPr>
              <w:t>050</w:t>
            </w:r>
          </w:p>
        </w:tc>
        <w:tc>
          <w:tcPr>
            <w:tcW w:w="621" w:type="dxa"/>
            <w:tcBorders>
              <w:top w:val="single" w:sz="16" w:space="0" w:color="000000"/>
              <w:bottom w:val="nil"/>
            </w:tcBorders>
            <w:shd w:val="clear" w:color="auto" w:fill="FFFFFF"/>
            <w:vAlign w:val="center"/>
          </w:tcPr>
          <w:p w:rsidR="00BA548B" w:rsidRPr="002924D1" w:rsidRDefault="00EC615B" w:rsidP="00EC615B">
            <w:pPr>
              <w:autoSpaceDE w:val="0"/>
              <w:autoSpaceDN w:val="0"/>
              <w:adjustRightInd w:val="0"/>
              <w:spacing w:after="0" w:line="240" w:lineRule="auto"/>
              <w:ind w:right="60"/>
              <w:rPr>
                <w:rFonts w:ascii="Times New Roman" w:hAnsi="Times New Roman"/>
                <w:color w:val="000000"/>
                <w:sz w:val="18"/>
                <w:szCs w:val="18"/>
                <w:lang w:val="id-ID"/>
              </w:rPr>
            </w:pPr>
            <w:r>
              <w:rPr>
                <w:rFonts w:ascii="Times New Roman" w:hAnsi="Times New Roman"/>
                <w:color w:val="000000"/>
                <w:sz w:val="18"/>
                <w:szCs w:val="18"/>
              </w:rPr>
              <w:t>27</w:t>
            </w:r>
            <w:r w:rsidR="002924D1">
              <w:rPr>
                <w:rFonts w:ascii="Times New Roman" w:hAnsi="Times New Roman"/>
                <w:color w:val="000000"/>
                <w:sz w:val="18"/>
                <w:szCs w:val="18"/>
                <w:lang w:val="id-ID"/>
              </w:rPr>
              <w:t>,661</w:t>
            </w:r>
          </w:p>
        </w:tc>
        <w:tc>
          <w:tcPr>
            <w:tcW w:w="567" w:type="dxa"/>
            <w:tcBorders>
              <w:top w:val="single" w:sz="16" w:space="0" w:color="000000"/>
              <w:bottom w:val="nil"/>
              <w:right w:val="single" w:sz="16" w:space="0" w:color="000000"/>
            </w:tcBorders>
            <w:shd w:val="clear" w:color="auto" w:fill="FFFFFF"/>
            <w:vAlign w:val="center"/>
          </w:tcPr>
          <w:p w:rsidR="00BA548B" w:rsidRPr="00261A75" w:rsidRDefault="002924D1"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w:t>
            </w:r>
            <w:r>
              <w:rPr>
                <w:rFonts w:ascii="Times New Roman" w:hAnsi="Times New Roman"/>
                <w:color w:val="000000"/>
                <w:sz w:val="18"/>
                <w:szCs w:val="18"/>
              </w:rPr>
              <w:t>00</w:t>
            </w:r>
            <w:r w:rsidR="00EC615B">
              <w:rPr>
                <w:rFonts w:ascii="Times New Roman" w:hAnsi="Times New Roman"/>
                <w:color w:val="000000"/>
                <w:sz w:val="18"/>
                <w:szCs w:val="18"/>
              </w:rPr>
              <w:t>0</w:t>
            </w:r>
            <w:r w:rsidR="00BA548B" w:rsidRPr="00261A75">
              <w:rPr>
                <w:rFonts w:ascii="Times New Roman" w:hAnsi="Times New Roman"/>
                <w:color w:val="000000"/>
                <w:sz w:val="18"/>
                <w:szCs w:val="18"/>
                <w:vertAlign w:val="superscript"/>
              </w:rPr>
              <w:t>b</w:t>
            </w:r>
          </w:p>
        </w:tc>
      </w:tr>
      <w:tr w:rsidR="00BA548B" w:rsidRPr="00261A75" w:rsidTr="00E66B93">
        <w:trPr>
          <w:cantSplit/>
          <w:trHeight w:val="116"/>
        </w:trPr>
        <w:tc>
          <w:tcPr>
            <w:tcW w:w="489" w:type="dxa"/>
            <w:vMerge/>
            <w:tcBorders>
              <w:top w:val="single" w:sz="16" w:space="0" w:color="000000"/>
              <w:left w:val="single" w:sz="16" w:space="0" w:color="000000"/>
              <w:bottom w:val="single" w:sz="16" w:space="0" w:color="000000"/>
              <w:right w:val="nil"/>
            </w:tcBorders>
            <w:shd w:val="clear" w:color="auto" w:fill="FFFFFF"/>
            <w:vAlign w:val="center"/>
          </w:tcPr>
          <w:p w:rsidR="00BA548B" w:rsidRPr="00261A75" w:rsidRDefault="00BA548B" w:rsidP="00E66B93">
            <w:pPr>
              <w:autoSpaceDE w:val="0"/>
              <w:autoSpaceDN w:val="0"/>
              <w:adjustRightInd w:val="0"/>
              <w:spacing w:after="0" w:line="240" w:lineRule="auto"/>
              <w:rPr>
                <w:rFonts w:ascii="Times New Roman" w:hAnsi="Times New Roman"/>
                <w:color w:val="000000"/>
                <w:sz w:val="18"/>
                <w:szCs w:val="18"/>
              </w:rPr>
            </w:pPr>
          </w:p>
        </w:tc>
        <w:tc>
          <w:tcPr>
            <w:tcW w:w="846" w:type="dxa"/>
            <w:tcBorders>
              <w:top w:val="nil"/>
              <w:left w:val="nil"/>
              <w:bottom w:val="nil"/>
              <w:right w:val="single" w:sz="16" w:space="0" w:color="000000"/>
            </w:tcBorders>
            <w:shd w:val="clear" w:color="auto" w:fill="FFFFFF"/>
            <w:vAlign w:val="center"/>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Residual</w:t>
            </w:r>
          </w:p>
        </w:tc>
        <w:tc>
          <w:tcPr>
            <w:tcW w:w="979" w:type="dxa"/>
            <w:tcBorders>
              <w:top w:val="nil"/>
              <w:left w:val="single" w:sz="16" w:space="0" w:color="000000"/>
              <w:bottom w:val="nil"/>
            </w:tcBorders>
            <w:shd w:val="clear" w:color="auto" w:fill="FFFFFF"/>
            <w:vAlign w:val="center"/>
          </w:tcPr>
          <w:p w:rsidR="00BA548B" w:rsidRPr="00EC615B" w:rsidRDefault="00EC615B"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55</w:t>
            </w:r>
            <w:r w:rsidR="002924D1">
              <w:rPr>
                <w:rFonts w:ascii="Times New Roman" w:hAnsi="Times New Roman"/>
                <w:color w:val="000000"/>
                <w:sz w:val="18"/>
                <w:szCs w:val="18"/>
                <w:lang w:val="id-ID"/>
              </w:rPr>
              <w:t>,</w:t>
            </w:r>
            <w:r>
              <w:rPr>
                <w:rFonts w:ascii="Times New Roman" w:hAnsi="Times New Roman"/>
                <w:color w:val="000000"/>
                <w:sz w:val="18"/>
                <w:szCs w:val="18"/>
              </w:rPr>
              <w:t>618</w:t>
            </w:r>
          </w:p>
        </w:tc>
        <w:tc>
          <w:tcPr>
            <w:tcW w:w="380" w:type="dxa"/>
            <w:tcBorders>
              <w:top w:val="nil"/>
              <w:bottom w:val="nil"/>
            </w:tcBorders>
            <w:shd w:val="clear" w:color="auto" w:fill="FFFFFF"/>
            <w:vAlign w:val="center"/>
          </w:tcPr>
          <w:p w:rsidR="00BA548B" w:rsidRPr="00EC615B" w:rsidRDefault="00EC615B" w:rsidP="002924D1">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29</w:t>
            </w:r>
          </w:p>
        </w:tc>
        <w:tc>
          <w:tcPr>
            <w:tcW w:w="699" w:type="dxa"/>
            <w:tcBorders>
              <w:top w:val="nil"/>
              <w:bottom w:val="nil"/>
            </w:tcBorders>
            <w:shd w:val="clear" w:color="auto" w:fill="FFFFFF"/>
            <w:vAlign w:val="center"/>
          </w:tcPr>
          <w:p w:rsidR="00BA548B" w:rsidRPr="00EC615B" w:rsidRDefault="00EC615B"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1</w:t>
            </w:r>
            <w:r w:rsidR="002924D1">
              <w:rPr>
                <w:rFonts w:ascii="Times New Roman" w:hAnsi="Times New Roman"/>
                <w:color w:val="000000"/>
                <w:sz w:val="18"/>
                <w:szCs w:val="18"/>
                <w:lang w:val="id-ID"/>
              </w:rPr>
              <w:t>,</w:t>
            </w:r>
            <w:r>
              <w:rPr>
                <w:rFonts w:ascii="Times New Roman" w:hAnsi="Times New Roman"/>
                <w:color w:val="000000"/>
                <w:sz w:val="18"/>
                <w:szCs w:val="18"/>
              </w:rPr>
              <w:t>918</w:t>
            </w:r>
          </w:p>
        </w:tc>
        <w:tc>
          <w:tcPr>
            <w:tcW w:w="621" w:type="dxa"/>
            <w:tcBorders>
              <w:top w:val="nil"/>
              <w:bottom w:val="nil"/>
            </w:tcBorders>
            <w:shd w:val="clear" w:color="auto" w:fill="FFFFFF"/>
          </w:tcPr>
          <w:p w:rsidR="00BA548B" w:rsidRPr="00261A75" w:rsidRDefault="00BA548B" w:rsidP="002924D1">
            <w:pPr>
              <w:autoSpaceDE w:val="0"/>
              <w:autoSpaceDN w:val="0"/>
              <w:adjustRightInd w:val="0"/>
              <w:spacing w:after="0" w:line="240" w:lineRule="auto"/>
              <w:jc w:val="right"/>
              <w:rPr>
                <w:rFonts w:ascii="Times New Roman" w:hAnsi="Times New Roman"/>
                <w:sz w:val="18"/>
                <w:szCs w:val="18"/>
              </w:rPr>
            </w:pPr>
          </w:p>
        </w:tc>
        <w:tc>
          <w:tcPr>
            <w:tcW w:w="567" w:type="dxa"/>
            <w:tcBorders>
              <w:top w:val="nil"/>
              <w:bottom w:val="nil"/>
              <w:right w:val="single" w:sz="16" w:space="0" w:color="000000"/>
            </w:tcBorders>
            <w:shd w:val="clear" w:color="auto" w:fill="FFFFFF"/>
          </w:tcPr>
          <w:p w:rsidR="00BA548B" w:rsidRPr="00261A75" w:rsidRDefault="00BA548B" w:rsidP="002924D1">
            <w:pPr>
              <w:autoSpaceDE w:val="0"/>
              <w:autoSpaceDN w:val="0"/>
              <w:adjustRightInd w:val="0"/>
              <w:spacing w:after="0" w:line="240" w:lineRule="auto"/>
              <w:jc w:val="right"/>
              <w:rPr>
                <w:rFonts w:ascii="Times New Roman" w:hAnsi="Times New Roman"/>
                <w:sz w:val="18"/>
                <w:szCs w:val="18"/>
              </w:rPr>
            </w:pPr>
          </w:p>
        </w:tc>
      </w:tr>
      <w:tr w:rsidR="00BA548B" w:rsidRPr="00261A75" w:rsidTr="00E66B93">
        <w:trPr>
          <w:cantSplit/>
          <w:trHeight w:val="116"/>
        </w:trPr>
        <w:tc>
          <w:tcPr>
            <w:tcW w:w="489" w:type="dxa"/>
            <w:vMerge/>
            <w:tcBorders>
              <w:top w:val="single" w:sz="16" w:space="0" w:color="000000"/>
              <w:left w:val="single" w:sz="16" w:space="0" w:color="000000"/>
              <w:bottom w:val="single" w:sz="16" w:space="0" w:color="000000"/>
              <w:right w:val="nil"/>
            </w:tcBorders>
            <w:shd w:val="clear" w:color="auto" w:fill="FFFFFF"/>
            <w:vAlign w:val="center"/>
          </w:tcPr>
          <w:p w:rsidR="00BA548B" w:rsidRPr="00261A75" w:rsidRDefault="00BA548B" w:rsidP="00E66B93">
            <w:pPr>
              <w:autoSpaceDE w:val="0"/>
              <w:autoSpaceDN w:val="0"/>
              <w:adjustRightInd w:val="0"/>
              <w:spacing w:after="0" w:line="240" w:lineRule="auto"/>
              <w:rPr>
                <w:rFonts w:ascii="Times New Roman" w:hAnsi="Times New Roman"/>
                <w:sz w:val="18"/>
                <w:szCs w:val="18"/>
              </w:rPr>
            </w:pPr>
          </w:p>
        </w:tc>
        <w:tc>
          <w:tcPr>
            <w:tcW w:w="846" w:type="dxa"/>
            <w:tcBorders>
              <w:top w:val="nil"/>
              <w:left w:val="nil"/>
              <w:bottom w:val="single" w:sz="16" w:space="0" w:color="000000"/>
              <w:right w:val="single" w:sz="16" w:space="0" w:color="000000"/>
            </w:tcBorders>
            <w:shd w:val="clear" w:color="auto" w:fill="FFFFFF"/>
            <w:vAlign w:val="center"/>
          </w:tcPr>
          <w:p w:rsidR="00BA548B" w:rsidRPr="00261A75" w:rsidRDefault="00BA548B" w:rsidP="00E66B93">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Total</w:t>
            </w:r>
          </w:p>
        </w:tc>
        <w:tc>
          <w:tcPr>
            <w:tcW w:w="979" w:type="dxa"/>
            <w:tcBorders>
              <w:top w:val="nil"/>
              <w:left w:val="single" w:sz="16" w:space="0" w:color="000000"/>
              <w:bottom w:val="single" w:sz="16" w:space="0" w:color="000000"/>
            </w:tcBorders>
            <w:shd w:val="clear" w:color="auto" w:fill="FFFFFF"/>
            <w:vAlign w:val="center"/>
          </w:tcPr>
          <w:p w:rsidR="00BA548B" w:rsidRPr="00EC615B" w:rsidRDefault="002924D1" w:rsidP="00EC615B">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lang w:val="id-ID"/>
              </w:rPr>
              <w:t>16</w:t>
            </w:r>
            <w:r w:rsidR="00EC615B">
              <w:rPr>
                <w:rFonts w:ascii="Times New Roman" w:hAnsi="Times New Roman"/>
                <w:color w:val="000000"/>
                <w:sz w:val="18"/>
                <w:szCs w:val="18"/>
              </w:rPr>
              <w:t>1</w:t>
            </w:r>
            <w:r>
              <w:rPr>
                <w:rFonts w:ascii="Times New Roman" w:hAnsi="Times New Roman"/>
                <w:color w:val="000000"/>
                <w:sz w:val="18"/>
                <w:szCs w:val="18"/>
                <w:lang w:val="id-ID"/>
              </w:rPr>
              <w:t>,</w:t>
            </w:r>
            <w:r w:rsidR="00EC615B">
              <w:rPr>
                <w:rFonts w:ascii="Times New Roman" w:hAnsi="Times New Roman"/>
                <w:color w:val="000000"/>
                <w:sz w:val="18"/>
                <w:szCs w:val="18"/>
              </w:rPr>
              <w:t>718</w:t>
            </w:r>
          </w:p>
        </w:tc>
        <w:tc>
          <w:tcPr>
            <w:tcW w:w="380" w:type="dxa"/>
            <w:tcBorders>
              <w:top w:val="nil"/>
              <w:bottom w:val="single" w:sz="16" w:space="0" w:color="000000"/>
            </w:tcBorders>
            <w:shd w:val="clear" w:color="auto" w:fill="FFFFFF"/>
            <w:vAlign w:val="center"/>
          </w:tcPr>
          <w:p w:rsidR="00BA548B" w:rsidRPr="00EC615B" w:rsidRDefault="00EC615B" w:rsidP="002924D1">
            <w:pPr>
              <w:autoSpaceDE w:val="0"/>
              <w:autoSpaceDN w:val="0"/>
              <w:adjustRightInd w:val="0"/>
              <w:spacing w:after="0" w:line="240" w:lineRule="auto"/>
              <w:ind w:left="60" w:right="60"/>
              <w:jc w:val="right"/>
              <w:rPr>
                <w:rFonts w:ascii="Times New Roman" w:hAnsi="Times New Roman"/>
                <w:color w:val="000000"/>
                <w:sz w:val="18"/>
                <w:szCs w:val="18"/>
              </w:rPr>
            </w:pPr>
            <w:r>
              <w:rPr>
                <w:rFonts w:ascii="Times New Roman" w:hAnsi="Times New Roman"/>
                <w:color w:val="000000"/>
                <w:sz w:val="18"/>
                <w:szCs w:val="18"/>
              </w:rPr>
              <w:t>31</w:t>
            </w:r>
          </w:p>
        </w:tc>
        <w:tc>
          <w:tcPr>
            <w:tcW w:w="699" w:type="dxa"/>
            <w:tcBorders>
              <w:top w:val="nil"/>
              <w:bottom w:val="single" w:sz="16" w:space="0" w:color="000000"/>
            </w:tcBorders>
            <w:shd w:val="clear" w:color="auto" w:fill="FFFFFF"/>
          </w:tcPr>
          <w:p w:rsidR="00BA548B" w:rsidRPr="00261A75" w:rsidRDefault="00BA548B" w:rsidP="002924D1">
            <w:pPr>
              <w:autoSpaceDE w:val="0"/>
              <w:autoSpaceDN w:val="0"/>
              <w:adjustRightInd w:val="0"/>
              <w:spacing w:after="0" w:line="240" w:lineRule="auto"/>
              <w:jc w:val="right"/>
              <w:rPr>
                <w:rFonts w:ascii="Times New Roman" w:hAnsi="Times New Roman"/>
                <w:sz w:val="18"/>
                <w:szCs w:val="18"/>
              </w:rPr>
            </w:pPr>
          </w:p>
        </w:tc>
        <w:tc>
          <w:tcPr>
            <w:tcW w:w="621" w:type="dxa"/>
            <w:tcBorders>
              <w:top w:val="nil"/>
              <w:bottom w:val="single" w:sz="16" w:space="0" w:color="000000"/>
            </w:tcBorders>
            <w:shd w:val="clear" w:color="auto" w:fill="FFFFFF"/>
          </w:tcPr>
          <w:p w:rsidR="00BA548B" w:rsidRPr="00261A75" w:rsidRDefault="00BA548B" w:rsidP="002924D1">
            <w:pPr>
              <w:autoSpaceDE w:val="0"/>
              <w:autoSpaceDN w:val="0"/>
              <w:adjustRightInd w:val="0"/>
              <w:spacing w:after="0" w:line="240" w:lineRule="auto"/>
              <w:jc w:val="right"/>
              <w:rPr>
                <w:rFonts w:ascii="Times New Roman" w:hAnsi="Times New Roman"/>
                <w:sz w:val="18"/>
                <w:szCs w:val="18"/>
              </w:rPr>
            </w:pPr>
          </w:p>
        </w:tc>
        <w:tc>
          <w:tcPr>
            <w:tcW w:w="567" w:type="dxa"/>
            <w:tcBorders>
              <w:top w:val="nil"/>
              <w:bottom w:val="single" w:sz="16" w:space="0" w:color="000000"/>
              <w:right w:val="single" w:sz="16" w:space="0" w:color="000000"/>
            </w:tcBorders>
            <w:shd w:val="clear" w:color="auto" w:fill="FFFFFF"/>
          </w:tcPr>
          <w:p w:rsidR="00BA548B" w:rsidRPr="00261A75" w:rsidRDefault="00BA548B" w:rsidP="002924D1">
            <w:pPr>
              <w:autoSpaceDE w:val="0"/>
              <w:autoSpaceDN w:val="0"/>
              <w:adjustRightInd w:val="0"/>
              <w:spacing w:after="0" w:line="240" w:lineRule="auto"/>
              <w:jc w:val="right"/>
              <w:rPr>
                <w:rFonts w:ascii="Times New Roman" w:hAnsi="Times New Roman"/>
                <w:sz w:val="18"/>
                <w:szCs w:val="18"/>
              </w:rPr>
            </w:pPr>
          </w:p>
        </w:tc>
      </w:tr>
      <w:tr w:rsidR="00BA548B" w:rsidRPr="00261A75" w:rsidTr="00E66B93">
        <w:trPr>
          <w:cantSplit/>
          <w:trHeight w:val="332"/>
        </w:trPr>
        <w:tc>
          <w:tcPr>
            <w:tcW w:w="4581" w:type="dxa"/>
            <w:gridSpan w:val="7"/>
            <w:tcBorders>
              <w:top w:val="nil"/>
              <w:left w:val="nil"/>
              <w:bottom w:val="nil"/>
              <w:right w:val="nil"/>
            </w:tcBorders>
            <w:shd w:val="clear" w:color="auto" w:fill="FFFFFF"/>
          </w:tcPr>
          <w:p w:rsidR="00BA548B" w:rsidRPr="002924D1" w:rsidRDefault="002924D1" w:rsidP="00EC615B">
            <w:pPr>
              <w:autoSpaceDE w:val="0"/>
              <w:autoSpaceDN w:val="0"/>
              <w:adjustRightInd w:val="0"/>
              <w:spacing w:after="0" w:line="240" w:lineRule="auto"/>
              <w:ind w:left="60" w:right="60"/>
              <w:rPr>
                <w:rFonts w:ascii="Times New Roman" w:hAnsi="Times New Roman"/>
                <w:color w:val="000000"/>
                <w:sz w:val="18"/>
                <w:szCs w:val="18"/>
                <w:lang w:val="id-ID"/>
              </w:rPr>
            </w:pPr>
            <w:r>
              <w:rPr>
                <w:rFonts w:ascii="Times New Roman" w:hAnsi="Times New Roman"/>
                <w:color w:val="000000"/>
                <w:sz w:val="18"/>
                <w:szCs w:val="18"/>
              </w:rPr>
              <w:t xml:space="preserve">a. Dependent Variable: </w:t>
            </w:r>
            <w:r w:rsidR="00EC615B">
              <w:rPr>
                <w:rFonts w:ascii="Times New Roman" w:hAnsi="Times New Roman"/>
                <w:color w:val="000000"/>
                <w:sz w:val="18"/>
                <w:szCs w:val="18"/>
              </w:rPr>
              <w:t>NP</w:t>
            </w:r>
          </w:p>
        </w:tc>
      </w:tr>
      <w:tr w:rsidR="00BA548B" w:rsidRPr="00261A75" w:rsidTr="00E66B93">
        <w:trPr>
          <w:cantSplit/>
          <w:trHeight w:val="332"/>
        </w:trPr>
        <w:tc>
          <w:tcPr>
            <w:tcW w:w="4581" w:type="dxa"/>
            <w:gridSpan w:val="7"/>
            <w:tcBorders>
              <w:top w:val="nil"/>
              <w:left w:val="nil"/>
              <w:bottom w:val="nil"/>
              <w:right w:val="nil"/>
            </w:tcBorders>
            <w:shd w:val="clear" w:color="auto" w:fill="FFFFFF"/>
          </w:tcPr>
          <w:p w:rsidR="00BA548B" w:rsidRPr="00EC615B" w:rsidRDefault="00BA548B" w:rsidP="00EC615B">
            <w:pPr>
              <w:autoSpaceDE w:val="0"/>
              <w:autoSpaceDN w:val="0"/>
              <w:adjustRightInd w:val="0"/>
              <w:spacing w:after="0" w:line="240" w:lineRule="auto"/>
              <w:ind w:left="60" w:right="60"/>
              <w:rPr>
                <w:rFonts w:ascii="Times New Roman" w:hAnsi="Times New Roman"/>
                <w:color w:val="000000"/>
                <w:sz w:val="18"/>
                <w:szCs w:val="18"/>
              </w:rPr>
            </w:pPr>
            <w:r w:rsidRPr="00261A75">
              <w:rPr>
                <w:rFonts w:ascii="Times New Roman" w:hAnsi="Times New Roman"/>
                <w:color w:val="000000"/>
                <w:sz w:val="18"/>
                <w:szCs w:val="18"/>
              </w:rPr>
              <w:t xml:space="preserve">b. Predictors: (Constant), </w:t>
            </w:r>
            <w:r w:rsidR="00EC615B">
              <w:rPr>
                <w:rFonts w:ascii="Times New Roman" w:hAnsi="Times New Roman"/>
                <w:color w:val="000000"/>
                <w:sz w:val="18"/>
                <w:szCs w:val="18"/>
              </w:rPr>
              <w:t>KK</w:t>
            </w:r>
            <w:r w:rsidR="002924D1">
              <w:rPr>
                <w:rFonts w:ascii="Times New Roman" w:hAnsi="Times New Roman"/>
                <w:color w:val="000000"/>
                <w:sz w:val="18"/>
                <w:szCs w:val="18"/>
                <w:lang w:val="id-ID"/>
              </w:rPr>
              <w:t xml:space="preserve">, </w:t>
            </w:r>
            <w:r w:rsidR="00EC615B">
              <w:rPr>
                <w:rFonts w:ascii="Times New Roman" w:hAnsi="Times New Roman"/>
                <w:color w:val="000000"/>
                <w:sz w:val="18"/>
                <w:szCs w:val="18"/>
              </w:rPr>
              <w:t>ATB</w:t>
            </w:r>
          </w:p>
        </w:tc>
      </w:tr>
    </w:tbl>
    <w:p w:rsidR="00BA548B" w:rsidRPr="002818E1" w:rsidRDefault="00BA548B" w:rsidP="00BA548B">
      <w:pPr>
        <w:spacing w:after="0" w:line="480" w:lineRule="auto"/>
        <w:ind w:firstLine="426"/>
        <w:jc w:val="both"/>
        <w:rPr>
          <w:rFonts w:ascii="Times New Roman" w:hAnsi="Times New Roman"/>
          <w:sz w:val="24"/>
          <w:szCs w:val="28"/>
        </w:rPr>
      </w:pPr>
      <w:proofErr w:type="gramStart"/>
      <w:r w:rsidRPr="003F3740">
        <w:rPr>
          <w:rFonts w:ascii="Times New Roman" w:hAnsi="Times New Roman"/>
          <w:sz w:val="24"/>
          <w:szCs w:val="24"/>
        </w:rPr>
        <w:t xml:space="preserve">Berdasarkan hipotesis yang menyatakan </w:t>
      </w:r>
      <w:r w:rsidR="00EC615B" w:rsidRPr="00EC615B">
        <w:rPr>
          <w:rFonts w:ascii="Times New Roman" w:hAnsi="Times New Roman"/>
          <w:sz w:val="24"/>
          <w:szCs w:val="24"/>
        </w:rPr>
        <w:t>aset tidak berwujud</w:t>
      </w:r>
      <w:r>
        <w:rPr>
          <w:rFonts w:ascii="Times New Roman" w:hAnsi="Times New Roman"/>
          <w:sz w:val="24"/>
          <w:szCs w:val="24"/>
        </w:rPr>
        <w:t xml:space="preserve"> </w:t>
      </w:r>
      <w:r w:rsidRPr="00BC1320">
        <w:rPr>
          <w:rFonts w:ascii="Times New Roman" w:hAnsi="Times New Roman"/>
          <w:iCs/>
          <w:sz w:val="24"/>
          <w:szCs w:val="24"/>
        </w:rPr>
        <w:t>dan</w:t>
      </w:r>
      <w:r>
        <w:rPr>
          <w:rFonts w:ascii="Times New Roman" w:hAnsi="Times New Roman"/>
          <w:iCs/>
          <w:sz w:val="24"/>
          <w:szCs w:val="24"/>
        </w:rPr>
        <w:t xml:space="preserve"> </w:t>
      </w:r>
      <w:r w:rsidR="00EC615B">
        <w:rPr>
          <w:rFonts w:ascii="Times New Roman" w:hAnsi="Times New Roman"/>
          <w:iCs/>
          <w:sz w:val="24"/>
          <w:szCs w:val="24"/>
        </w:rPr>
        <w:t xml:space="preserve">kinerja keuangan </w:t>
      </w:r>
      <w:r w:rsidRPr="003F3740">
        <w:rPr>
          <w:rFonts w:ascii="Times New Roman" w:hAnsi="Times New Roman"/>
          <w:sz w:val="24"/>
          <w:szCs w:val="24"/>
        </w:rPr>
        <w:t xml:space="preserve">berpengaruh terhadap </w:t>
      </w:r>
      <w:r w:rsidR="00EC615B">
        <w:rPr>
          <w:rFonts w:ascii="Times New Roman" w:hAnsi="Times New Roman"/>
          <w:sz w:val="24"/>
          <w:szCs w:val="24"/>
        </w:rPr>
        <w:t>nilai perusahaan</w:t>
      </w:r>
      <w:r w:rsidRPr="003F3740">
        <w:rPr>
          <w:rFonts w:ascii="Times New Roman" w:hAnsi="Times New Roman"/>
          <w:sz w:val="24"/>
          <w:szCs w:val="24"/>
        </w:rPr>
        <w:t xml:space="preserve"> dilihat dari tabel di atas maka dapat disimpulkan dengan derajat</w:t>
      </w:r>
      <w:r>
        <w:rPr>
          <w:rFonts w:ascii="Times New Roman" w:hAnsi="Times New Roman"/>
          <w:sz w:val="24"/>
          <w:szCs w:val="24"/>
        </w:rPr>
        <w:t xml:space="preserve"> </w:t>
      </w:r>
      <w:r w:rsidRPr="003F3740">
        <w:rPr>
          <w:rFonts w:ascii="Times New Roman" w:hAnsi="Times New Roman"/>
          <w:sz w:val="24"/>
          <w:szCs w:val="24"/>
        </w:rPr>
        <w:t xml:space="preserve">kepercayaan 5% </w:t>
      </w:r>
      <w:r w:rsidR="00EC615B">
        <w:rPr>
          <w:rFonts w:ascii="Times New Roman" w:hAnsi="Times New Roman"/>
          <w:sz w:val="24"/>
          <w:szCs w:val="24"/>
        </w:rPr>
        <w:t xml:space="preserve">semua variabel bebas </w:t>
      </w:r>
      <w:r w:rsidRPr="003F3740">
        <w:rPr>
          <w:rFonts w:ascii="Times New Roman" w:hAnsi="Times New Roman"/>
          <w:sz w:val="24"/>
          <w:szCs w:val="24"/>
        </w:rPr>
        <w:t xml:space="preserve">berpengaruh </w:t>
      </w:r>
      <w:r w:rsidR="00EC615B">
        <w:rPr>
          <w:rFonts w:ascii="Times New Roman" w:hAnsi="Times New Roman"/>
          <w:sz w:val="24"/>
          <w:szCs w:val="24"/>
        </w:rPr>
        <w:t xml:space="preserve">signifikan </w:t>
      </w:r>
      <w:r w:rsidRPr="003F3740">
        <w:rPr>
          <w:rFonts w:ascii="Times New Roman" w:hAnsi="Times New Roman"/>
          <w:sz w:val="24"/>
          <w:szCs w:val="24"/>
        </w:rPr>
        <w:t>positif secara</w:t>
      </w:r>
      <w:r>
        <w:rPr>
          <w:rFonts w:ascii="Times New Roman" w:hAnsi="Times New Roman"/>
          <w:sz w:val="24"/>
          <w:szCs w:val="24"/>
        </w:rPr>
        <w:t xml:space="preserve"> </w:t>
      </w:r>
      <w:r w:rsidRPr="003F3740">
        <w:rPr>
          <w:rFonts w:ascii="Times New Roman" w:hAnsi="Times New Roman"/>
          <w:sz w:val="24"/>
          <w:szCs w:val="24"/>
        </w:rPr>
        <w:t xml:space="preserve">statistik terhadap </w:t>
      </w:r>
      <w:r w:rsidR="00EC615B">
        <w:rPr>
          <w:rFonts w:ascii="Times New Roman" w:hAnsi="Times New Roman"/>
          <w:sz w:val="24"/>
          <w:szCs w:val="24"/>
        </w:rPr>
        <w:t>nilai perusahaan</w:t>
      </w:r>
      <w:r w:rsidRPr="003F3740">
        <w:rPr>
          <w:rFonts w:ascii="Times New Roman" w:hAnsi="Times New Roman"/>
          <w:i/>
          <w:iCs/>
          <w:sz w:val="24"/>
          <w:szCs w:val="24"/>
        </w:rPr>
        <w:t>.</w:t>
      </w:r>
      <w:proofErr w:type="gramEnd"/>
      <w:r w:rsidR="002924D1">
        <w:rPr>
          <w:rFonts w:ascii="Times New Roman" w:hAnsi="Times New Roman"/>
          <w:i/>
          <w:iCs/>
          <w:sz w:val="24"/>
          <w:szCs w:val="24"/>
          <w:lang w:val="id-ID"/>
        </w:rPr>
        <w:t xml:space="preserve"> </w:t>
      </w:r>
      <w:r w:rsidRPr="003F3740">
        <w:rPr>
          <w:rFonts w:ascii="Times New Roman" w:hAnsi="Times New Roman"/>
          <w:sz w:val="24"/>
          <w:szCs w:val="24"/>
        </w:rPr>
        <w:t>Ini dapat dilihat dari nilai Ftabel &lt; Fhitung</w:t>
      </w:r>
      <w:r>
        <w:rPr>
          <w:rFonts w:ascii="Times New Roman" w:hAnsi="Times New Roman"/>
          <w:sz w:val="24"/>
          <w:szCs w:val="24"/>
        </w:rPr>
        <w:t xml:space="preserve"> </w:t>
      </w:r>
      <w:r>
        <w:rPr>
          <w:rFonts w:ascii="Times New Roman" w:hAnsi="Times New Roman"/>
          <w:sz w:val="24"/>
          <w:szCs w:val="24"/>
        </w:rPr>
        <w:lastRenderedPageBreak/>
        <w:t>(</w:t>
      </w:r>
      <w:r w:rsidR="002924D1">
        <w:rPr>
          <w:rFonts w:ascii="Times New Roman" w:hAnsi="Times New Roman"/>
          <w:sz w:val="24"/>
          <w:szCs w:val="24"/>
          <w:lang w:val="id-ID"/>
        </w:rPr>
        <w:t>3,</w:t>
      </w:r>
      <w:r w:rsidR="00EC615B">
        <w:rPr>
          <w:rFonts w:ascii="Times New Roman" w:hAnsi="Times New Roman"/>
          <w:sz w:val="24"/>
          <w:szCs w:val="24"/>
        </w:rPr>
        <w:t>328</w:t>
      </w:r>
      <w:r w:rsidR="002924D1">
        <w:rPr>
          <w:rFonts w:ascii="Times New Roman" w:hAnsi="Times New Roman"/>
          <w:sz w:val="24"/>
          <w:szCs w:val="24"/>
          <w:lang w:val="id-ID"/>
        </w:rPr>
        <w:t xml:space="preserve"> </w:t>
      </w:r>
      <w:r>
        <w:rPr>
          <w:rFonts w:ascii="Times New Roman" w:hAnsi="Times New Roman"/>
          <w:sz w:val="24"/>
          <w:szCs w:val="24"/>
        </w:rPr>
        <w:t xml:space="preserve">&lt; </w:t>
      </w:r>
      <w:r w:rsidR="00EC615B">
        <w:rPr>
          <w:rFonts w:ascii="Times New Roman" w:hAnsi="Times New Roman"/>
          <w:sz w:val="24"/>
          <w:szCs w:val="24"/>
        </w:rPr>
        <w:t>27</w:t>
      </w:r>
      <w:r w:rsidR="002924D1">
        <w:rPr>
          <w:rFonts w:ascii="Times New Roman" w:hAnsi="Times New Roman"/>
          <w:sz w:val="24"/>
          <w:szCs w:val="24"/>
          <w:lang w:val="id-ID"/>
        </w:rPr>
        <w:t>,661</w:t>
      </w:r>
      <w:r>
        <w:rPr>
          <w:rFonts w:ascii="Times New Roman" w:hAnsi="Times New Roman"/>
          <w:sz w:val="24"/>
          <w:szCs w:val="24"/>
        </w:rPr>
        <w:t>) dan d</w:t>
      </w:r>
      <w:r w:rsidR="002924D1">
        <w:rPr>
          <w:rFonts w:ascii="Times New Roman" w:hAnsi="Times New Roman"/>
          <w:sz w:val="24"/>
          <w:szCs w:val="24"/>
        </w:rPr>
        <w:t>erajat signifikan lebih kecil d</w:t>
      </w:r>
      <w:r w:rsidR="002924D1">
        <w:rPr>
          <w:rFonts w:ascii="Times New Roman" w:hAnsi="Times New Roman"/>
          <w:sz w:val="24"/>
          <w:szCs w:val="24"/>
          <w:lang w:val="id-ID"/>
        </w:rPr>
        <w:t>ari</w:t>
      </w:r>
      <w:r>
        <w:rPr>
          <w:rFonts w:ascii="Times New Roman" w:hAnsi="Times New Roman"/>
          <w:sz w:val="24"/>
          <w:szCs w:val="24"/>
        </w:rPr>
        <w:t xml:space="preserve"> 0</w:t>
      </w:r>
      <w:proofErr w:type="gramStart"/>
      <w:r>
        <w:rPr>
          <w:rFonts w:ascii="Times New Roman" w:hAnsi="Times New Roman"/>
          <w:sz w:val="24"/>
          <w:szCs w:val="24"/>
        </w:rPr>
        <w:t>,05</w:t>
      </w:r>
      <w:proofErr w:type="gramEnd"/>
      <w:r>
        <w:rPr>
          <w:rFonts w:ascii="Times New Roman" w:hAnsi="Times New Roman"/>
          <w:sz w:val="24"/>
          <w:szCs w:val="24"/>
        </w:rPr>
        <w:t>, yaitu sebesar 0,00</w:t>
      </w:r>
      <w:r w:rsidR="00EC615B">
        <w:rPr>
          <w:rFonts w:ascii="Times New Roman" w:hAnsi="Times New Roman"/>
          <w:sz w:val="24"/>
          <w:szCs w:val="24"/>
        </w:rPr>
        <w:t>0</w:t>
      </w:r>
      <w:r>
        <w:rPr>
          <w:rFonts w:ascii="Times New Roman" w:hAnsi="Times New Roman"/>
          <w:sz w:val="24"/>
          <w:szCs w:val="24"/>
        </w:rPr>
        <w:t xml:space="preserve">. Dengan </w:t>
      </w:r>
      <w:proofErr w:type="gramStart"/>
      <w:r>
        <w:rPr>
          <w:rFonts w:ascii="Times New Roman" w:hAnsi="Times New Roman"/>
          <w:sz w:val="24"/>
          <w:szCs w:val="24"/>
        </w:rPr>
        <w:t>demikian  maka</w:t>
      </w:r>
      <w:proofErr w:type="gramEnd"/>
      <w:r>
        <w:rPr>
          <w:rFonts w:ascii="Times New Roman" w:hAnsi="Times New Roman"/>
          <w:sz w:val="24"/>
          <w:szCs w:val="24"/>
        </w:rPr>
        <w:t xml:space="preserve"> H3</w:t>
      </w:r>
      <w:r w:rsidRPr="003F3740">
        <w:rPr>
          <w:rFonts w:ascii="Times New Roman" w:hAnsi="Times New Roman"/>
          <w:sz w:val="24"/>
          <w:szCs w:val="24"/>
        </w:rPr>
        <w:t xml:space="preserve"> diterima</w:t>
      </w:r>
      <w:r w:rsidRPr="003F3740">
        <w:rPr>
          <w:rFonts w:ascii="Times New Roman" w:hAnsi="Times New Roman"/>
          <w:i/>
          <w:iCs/>
          <w:sz w:val="24"/>
          <w:szCs w:val="24"/>
        </w:rPr>
        <w:t>.</w:t>
      </w:r>
    </w:p>
    <w:p w:rsidR="00BA548B" w:rsidRPr="00261A75" w:rsidRDefault="00BA548B" w:rsidP="00BA548B">
      <w:pPr>
        <w:spacing w:after="0" w:line="480" w:lineRule="auto"/>
        <w:jc w:val="both"/>
        <w:rPr>
          <w:rFonts w:ascii="Times New Roman" w:hAnsi="Times New Roman"/>
          <w:b/>
          <w:sz w:val="24"/>
          <w:szCs w:val="24"/>
        </w:rPr>
      </w:pPr>
      <w:r>
        <w:rPr>
          <w:rFonts w:ascii="Times New Roman" w:hAnsi="Times New Roman"/>
          <w:b/>
          <w:sz w:val="24"/>
          <w:szCs w:val="24"/>
          <w:lang w:val="id-ID"/>
        </w:rPr>
        <w:t>Persamaan Regresi L</w:t>
      </w:r>
      <w:r>
        <w:rPr>
          <w:rFonts w:ascii="Times New Roman" w:hAnsi="Times New Roman"/>
          <w:b/>
          <w:sz w:val="24"/>
          <w:szCs w:val="24"/>
        </w:rPr>
        <w:t>inear Berganda</w:t>
      </w:r>
    </w:p>
    <w:p w:rsidR="00BA548B" w:rsidRDefault="00BA548B" w:rsidP="00BA548B">
      <w:pPr>
        <w:spacing w:after="0" w:line="480" w:lineRule="auto"/>
        <w:jc w:val="both"/>
        <w:rPr>
          <w:rFonts w:ascii="Times New Roman" w:hAnsi="Times New Roman"/>
          <w:sz w:val="24"/>
          <w:szCs w:val="28"/>
        </w:rPr>
      </w:pPr>
      <w:r>
        <w:rPr>
          <w:rFonts w:ascii="Times New Roman" w:hAnsi="Times New Roman"/>
          <w:b/>
          <w:bCs/>
          <w:sz w:val="24"/>
          <w:szCs w:val="24"/>
        </w:rPr>
        <w:t>Y = 0,</w:t>
      </w:r>
      <w:r w:rsidR="00EC615B">
        <w:rPr>
          <w:rFonts w:ascii="Times New Roman" w:hAnsi="Times New Roman"/>
          <w:b/>
          <w:bCs/>
          <w:sz w:val="24"/>
          <w:szCs w:val="24"/>
        </w:rPr>
        <w:t>248</w:t>
      </w:r>
      <w:r w:rsidR="008E7C44">
        <w:rPr>
          <w:rFonts w:ascii="Times New Roman" w:hAnsi="Times New Roman"/>
          <w:b/>
          <w:bCs/>
          <w:sz w:val="24"/>
          <w:szCs w:val="24"/>
        </w:rPr>
        <w:t xml:space="preserve"> +</w:t>
      </w:r>
      <w:r>
        <w:rPr>
          <w:rFonts w:ascii="Times New Roman" w:hAnsi="Times New Roman"/>
          <w:b/>
          <w:bCs/>
          <w:sz w:val="24"/>
          <w:szCs w:val="24"/>
        </w:rPr>
        <w:t xml:space="preserve"> 0,</w:t>
      </w:r>
      <w:r w:rsidR="008E7C44">
        <w:rPr>
          <w:rFonts w:ascii="Times New Roman" w:hAnsi="Times New Roman"/>
          <w:b/>
          <w:bCs/>
          <w:sz w:val="24"/>
          <w:szCs w:val="24"/>
        </w:rPr>
        <w:t>003X1</w:t>
      </w:r>
      <w:r w:rsidR="002924D1">
        <w:rPr>
          <w:rFonts w:ascii="Times New Roman" w:hAnsi="Times New Roman"/>
          <w:b/>
          <w:bCs/>
          <w:sz w:val="24"/>
          <w:szCs w:val="24"/>
        </w:rPr>
        <w:t xml:space="preserve"> </w:t>
      </w:r>
      <w:r w:rsidR="008E7C44">
        <w:rPr>
          <w:rFonts w:ascii="Times New Roman" w:hAnsi="Times New Roman"/>
          <w:b/>
          <w:bCs/>
          <w:sz w:val="24"/>
          <w:szCs w:val="24"/>
        </w:rPr>
        <w:t>+</w:t>
      </w:r>
      <w:r>
        <w:rPr>
          <w:rFonts w:ascii="Times New Roman" w:hAnsi="Times New Roman"/>
          <w:b/>
          <w:bCs/>
          <w:sz w:val="24"/>
          <w:szCs w:val="24"/>
        </w:rPr>
        <w:t xml:space="preserve"> </w:t>
      </w:r>
      <w:r w:rsidR="008E7C44">
        <w:rPr>
          <w:rFonts w:ascii="Times New Roman" w:hAnsi="Times New Roman"/>
          <w:b/>
          <w:bCs/>
          <w:sz w:val="24"/>
          <w:szCs w:val="24"/>
        </w:rPr>
        <w:t>0</w:t>
      </w:r>
      <w:r w:rsidR="002924D1">
        <w:rPr>
          <w:rFonts w:ascii="Times New Roman" w:hAnsi="Times New Roman"/>
          <w:b/>
          <w:bCs/>
          <w:sz w:val="24"/>
          <w:szCs w:val="24"/>
          <w:lang w:val="id-ID"/>
        </w:rPr>
        <w:t>,</w:t>
      </w:r>
      <w:r w:rsidR="008E7C44">
        <w:rPr>
          <w:rFonts w:ascii="Times New Roman" w:hAnsi="Times New Roman"/>
          <w:b/>
          <w:bCs/>
          <w:sz w:val="24"/>
          <w:szCs w:val="24"/>
        </w:rPr>
        <w:t>252X2</w:t>
      </w:r>
      <w:r>
        <w:rPr>
          <w:rFonts w:ascii="Times New Roman" w:hAnsi="Times New Roman"/>
          <w:sz w:val="24"/>
          <w:szCs w:val="28"/>
        </w:rPr>
        <w:t xml:space="preserve"> </w:t>
      </w:r>
    </w:p>
    <w:p w:rsidR="00BA548B" w:rsidRPr="00261A75" w:rsidRDefault="00BA548B" w:rsidP="00BA548B">
      <w:pPr>
        <w:pStyle w:val="ListParagraph"/>
        <w:autoSpaceDE w:val="0"/>
        <w:autoSpaceDN w:val="0"/>
        <w:adjustRightInd w:val="0"/>
        <w:spacing w:after="0" w:line="480" w:lineRule="auto"/>
        <w:ind w:left="0" w:firstLine="284"/>
        <w:jc w:val="both"/>
        <w:rPr>
          <w:rFonts w:ascii="Times New Roman" w:hAnsi="Times New Roman"/>
          <w:sz w:val="24"/>
          <w:szCs w:val="24"/>
        </w:rPr>
      </w:pPr>
      <w:r w:rsidRPr="00562BA9">
        <w:rPr>
          <w:rFonts w:ascii="Times New Roman" w:hAnsi="Times New Roman"/>
          <w:sz w:val="24"/>
          <w:szCs w:val="24"/>
        </w:rPr>
        <w:t xml:space="preserve">Konstanta </w:t>
      </w:r>
      <w:r w:rsidRPr="00C161DD">
        <w:rPr>
          <w:rFonts w:ascii="Times New Roman" w:hAnsi="Times New Roman"/>
          <w:sz w:val="24"/>
          <w:szCs w:val="24"/>
        </w:rPr>
        <w:t xml:space="preserve">sebesar </w:t>
      </w:r>
      <w:r>
        <w:rPr>
          <w:rFonts w:ascii="Times New Roman" w:hAnsi="Times New Roman"/>
          <w:bCs/>
          <w:sz w:val="24"/>
          <w:szCs w:val="24"/>
        </w:rPr>
        <w:t>0,</w:t>
      </w:r>
      <w:r w:rsidR="008E7C44">
        <w:rPr>
          <w:rFonts w:ascii="Times New Roman" w:hAnsi="Times New Roman"/>
          <w:bCs/>
          <w:sz w:val="24"/>
          <w:szCs w:val="24"/>
        </w:rPr>
        <w:t>248</w:t>
      </w:r>
      <w:r w:rsidRPr="00C161DD">
        <w:rPr>
          <w:rFonts w:ascii="Times New Roman" w:hAnsi="Times New Roman"/>
          <w:sz w:val="24"/>
          <w:szCs w:val="24"/>
        </w:rPr>
        <w:t>,</w:t>
      </w:r>
      <w:r w:rsidRPr="00562BA9">
        <w:rPr>
          <w:rFonts w:ascii="Times New Roman" w:hAnsi="Times New Roman"/>
          <w:sz w:val="24"/>
          <w:szCs w:val="24"/>
        </w:rPr>
        <w:t xml:space="preserve"> </w:t>
      </w:r>
      <w:r w:rsidR="002924D1">
        <w:rPr>
          <w:rFonts w:ascii="Times New Roman" w:hAnsi="Times New Roman"/>
          <w:sz w:val="24"/>
          <w:szCs w:val="24"/>
          <w:lang w:val="id-ID"/>
        </w:rPr>
        <w:t xml:space="preserve">tanpa adanya variabel </w:t>
      </w:r>
      <w:r w:rsidR="008E7C44" w:rsidRPr="008E7C44">
        <w:rPr>
          <w:rFonts w:ascii="Times New Roman" w:hAnsi="Times New Roman"/>
          <w:sz w:val="24"/>
          <w:szCs w:val="24"/>
        </w:rPr>
        <w:t>aset tidak berwujud</w:t>
      </w:r>
      <w:r w:rsidR="002924D1">
        <w:rPr>
          <w:rFonts w:ascii="Times New Roman" w:hAnsi="Times New Roman"/>
          <w:i/>
          <w:sz w:val="24"/>
          <w:szCs w:val="24"/>
          <w:lang w:val="id-ID"/>
        </w:rPr>
        <w:t xml:space="preserve"> </w:t>
      </w:r>
      <w:r w:rsidR="002924D1">
        <w:rPr>
          <w:rFonts w:ascii="Times New Roman" w:hAnsi="Times New Roman"/>
          <w:sz w:val="24"/>
          <w:szCs w:val="24"/>
          <w:lang w:val="id-ID"/>
        </w:rPr>
        <w:t xml:space="preserve">dan </w:t>
      </w:r>
      <w:r w:rsidR="008E7C44">
        <w:rPr>
          <w:rFonts w:ascii="Times New Roman" w:hAnsi="Times New Roman"/>
          <w:sz w:val="24"/>
          <w:szCs w:val="24"/>
        </w:rPr>
        <w:t>kinerja keuangan</w:t>
      </w:r>
      <w:r>
        <w:rPr>
          <w:rFonts w:ascii="Times New Roman" w:hAnsi="Times New Roman"/>
          <w:sz w:val="24"/>
          <w:szCs w:val="24"/>
        </w:rPr>
        <w:t xml:space="preserve">, maka </w:t>
      </w:r>
      <w:r w:rsidR="008E7C44">
        <w:rPr>
          <w:rFonts w:ascii="Times New Roman" w:hAnsi="Times New Roman"/>
          <w:sz w:val="24"/>
          <w:szCs w:val="24"/>
        </w:rPr>
        <w:t>nilai perusahaan</w:t>
      </w:r>
      <w:r>
        <w:rPr>
          <w:rFonts w:ascii="Times New Roman" w:hAnsi="Times New Roman"/>
          <w:sz w:val="24"/>
          <w:szCs w:val="24"/>
        </w:rPr>
        <w:t xml:space="preserve"> </w:t>
      </w:r>
      <w:proofErr w:type="gramStart"/>
      <w:r w:rsidR="002924D1">
        <w:rPr>
          <w:rFonts w:ascii="Times New Roman" w:hAnsi="Times New Roman"/>
          <w:sz w:val="24"/>
          <w:szCs w:val="24"/>
          <w:lang w:val="id-ID"/>
        </w:rPr>
        <w:t>akan</w:t>
      </w:r>
      <w:proofErr w:type="gramEnd"/>
      <w:r w:rsidR="002924D1">
        <w:rPr>
          <w:rFonts w:ascii="Times New Roman" w:hAnsi="Times New Roman"/>
          <w:sz w:val="24"/>
          <w:szCs w:val="24"/>
          <w:lang w:val="id-ID"/>
        </w:rPr>
        <w:t xml:space="preserve"> memiliki nilai</w:t>
      </w:r>
      <w:r>
        <w:rPr>
          <w:rFonts w:ascii="Times New Roman" w:hAnsi="Times New Roman"/>
          <w:sz w:val="24"/>
          <w:szCs w:val="24"/>
        </w:rPr>
        <w:t xml:space="preserve"> sebesar </w:t>
      </w:r>
      <w:r w:rsidR="002924D1">
        <w:rPr>
          <w:rFonts w:ascii="Times New Roman" w:hAnsi="Times New Roman"/>
          <w:sz w:val="24"/>
          <w:szCs w:val="24"/>
          <w:lang w:val="id-ID"/>
        </w:rPr>
        <w:t>0,</w:t>
      </w:r>
      <w:r w:rsidR="008E7C44">
        <w:rPr>
          <w:rFonts w:ascii="Times New Roman" w:hAnsi="Times New Roman"/>
          <w:sz w:val="24"/>
          <w:szCs w:val="24"/>
        </w:rPr>
        <w:t>248</w:t>
      </w:r>
      <w:r>
        <w:rPr>
          <w:rFonts w:ascii="Times New Roman" w:hAnsi="Times New Roman"/>
          <w:sz w:val="24"/>
          <w:szCs w:val="24"/>
        </w:rPr>
        <w:t xml:space="preserve">. </w:t>
      </w:r>
      <w:r w:rsidRPr="00562BA9">
        <w:rPr>
          <w:rFonts w:ascii="Times New Roman" w:hAnsi="Times New Roman"/>
          <w:sz w:val="24"/>
          <w:szCs w:val="24"/>
        </w:rPr>
        <w:t xml:space="preserve">Koefisien variabel </w:t>
      </w:r>
      <w:r w:rsidR="008E7C44" w:rsidRPr="008E7C44">
        <w:rPr>
          <w:rFonts w:ascii="Times New Roman" w:hAnsi="Times New Roman"/>
          <w:sz w:val="24"/>
          <w:szCs w:val="24"/>
        </w:rPr>
        <w:t>aset tidak berwujud</w:t>
      </w:r>
      <w:r w:rsidR="002924D1">
        <w:rPr>
          <w:rFonts w:ascii="Times New Roman" w:hAnsi="Times New Roman"/>
          <w:sz w:val="24"/>
          <w:szCs w:val="24"/>
          <w:lang w:val="id-ID"/>
        </w:rPr>
        <w:t xml:space="preserve"> sebesar</w:t>
      </w:r>
      <w:r w:rsidRPr="00562BA9">
        <w:rPr>
          <w:rFonts w:ascii="Times New Roman" w:hAnsi="Times New Roman"/>
          <w:sz w:val="24"/>
          <w:szCs w:val="24"/>
        </w:rPr>
        <w:t xml:space="preserve"> </w:t>
      </w:r>
      <w:r w:rsidR="002924D1">
        <w:rPr>
          <w:rFonts w:ascii="Times New Roman" w:hAnsi="Times New Roman"/>
          <w:bCs/>
          <w:sz w:val="24"/>
          <w:szCs w:val="24"/>
          <w:lang w:val="id-ID"/>
        </w:rPr>
        <w:t>0,</w:t>
      </w:r>
      <w:r w:rsidR="008E7C44">
        <w:rPr>
          <w:rFonts w:ascii="Times New Roman" w:hAnsi="Times New Roman"/>
          <w:bCs/>
          <w:sz w:val="24"/>
          <w:szCs w:val="24"/>
        </w:rPr>
        <w:t>003</w:t>
      </w:r>
      <w:r w:rsidRPr="00562BA9">
        <w:rPr>
          <w:rFonts w:ascii="Times New Roman" w:hAnsi="Times New Roman"/>
          <w:sz w:val="24"/>
          <w:szCs w:val="24"/>
        </w:rPr>
        <w:t xml:space="preserve">, artinya jika </w:t>
      </w:r>
      <w:r w:rsidR="008E7C44">
        <w:rPr>
          <w:rFonts w:ascii="Times New Roman" w:hAnsi="Times New Roman"/>
          <w:sz w:val="24"/>
          <w:szCs w:val="24"/>
        </w:rPr>
        <w:t>aset tidak berwujud</w:t>
      </w:r>
      <w:r w:rsidRPr="00562BA9">
        <w:rPr>
          <w:rFonts w:ascii="Times New Roman" w:hAnsi="Times New Roman"/>
          <w:sz w:val="24"/>
          <w:szCs w:val="24"/>
        </w:rPr>
        <w:t xml:space="preserve"> mengalami kenaikan 1 satuan, maka</w:t>
      </w:r>
      <w:r>
        <w:rPr>
          <w:rFonts w:ascii="Times New Roman" w:hAnsi="Times New Roman"/>
          <w:sz w:val="24"/>
          <w:szCs w:val="24"/>
        </w:rPr>
        <w:t xml:space="preserve"> </w:t>
      </w:r>
      <w:r w:rsidR="008E7C44">
        <w:rPr>
          <w:rFonts w:ascii="Times New Roman" w:hAnsi="Times New Roman"/>
          <w:sz w:val="24"/>
          <w:szCs w:val="24"/>
        </w:rPr>
        <w:t>nilai perusahaan</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w:t>
      </w:r>
      <w:r w:rsidR="002924D1">
        <w:rPr>
          <w:rFonts w:ascii="Times New Roman" w:hAnsi="Times New Roman"/>
          <w:sz w:val="24"/>
          <w:szCs w:val="24"/>
          <w:lang w:val="id-ID"/>
        </w:rPr>
        <w:t>eni</w:t>
      </w:r>
      <w:r>
        <w:rPr>
          <w:rFonts w:ascii="Times New Roman" w:hAnsi="Times New Roman"/>
          <w:sz w:val="24"/>
          <w:szCs w:val="24"/>
        </w:rPr>
        <w:t>n</w:t>
      </w:r>
      <w:r w:rsidR="002924D1">
        <w:rPr>
          <w:rFonts w:ascii="Times New Roman" w:hAnsi="Times New Roman"/>
          <w:sz w:val="24"/>
          <w:szCs w:val="24"/>
          <w:lang w:val="id-ID"/>
        </w:rPr>
        <w:t>gkat</w:t>
      </w:r>
      <w:r>
        <w:rPr>
          <w:rFonts w:ascii="Times New Roman" w:hAnsi="Times New Roman"/>
          <w:sz w:val="24"/>
          <w:szCs w:val="24"/>
        </w:rPr>
        <w:t xml:space="preserve"> </w:t>
      </w:r>
      <w:r w:rsidRPr="00562BA9">
        <w:rPr>
          <w:rFonts w:ascii="Times New Roman" w:hAnsi="Times New Roman"/>
          <w:sz w:val="24"/>
          <w:szCs w:val="24"/>
        </w:rPr>
        <w:t xml:space="preserve">sebesar </w:t>
      </w:r>
      <w:r w:rsidR="002924D1">
        <w:rPr>
          <w:rFonts w:ascii="Times New Roman" w:hAnsi="Times New Roman"/>
          <w:bCs/>
          <w:sz w:val="24"/>
          <w:szCs w:val="24"/>
          <w:lang w:val="id-ID"/>
        </w:rPr>
        <w:t>0,</w:t>
      </w:r>
      <w:r w:rsidR="008E7C44">
        <w:rPr>
          <w:rFonts w:ascii="Times New Roman" w:hAnsi="Times New Roman"/>
          <w:bCs/>
          <w:sz w:val="24"/>
          <w:szCs w:val="24"/>
        </w:rPr>
        <w:t>003</w:t>
      </w:r>
      <w:r w:rsidRPr="00562BA9">
        <w:rPr>
          <w:rFonts w:ascii="Times New Roman" w:hAnsi="Times New Roman"/>
          <w:sz w:val="24"/>
          <w:szCs w:val="24"/>
        </w:rPr>
        <w:t>.</w:t>
      </w:r>
      <w:r>
        <w:rPr>
          <w:rFonts w:ascii="Times New Roman" w:hAnsi="Times New Roman"/>
          <w:sz w:val="24"/>
          <w:szCs w:val="24"/>
        </w:rPr>
        <w:t xml:space="preserve"> </w:t>
      </w:r>
      <w:r w:rsidRPr="00562BA9">
        <w:rPr>
          <w:rFonts w:ascii="Times New Roman" w:hAnsi="Times New Roman"/>
          <w:sz w:val="24"/>
          <w:szCs w:val="24"/>
        </w:rPr>
        <w:t xml:space="preserve">Koefisien variabel </w:t>
      </w:r>
      <w:r w:rsidR="008E7C44">
        <w:rPr>
          <w:rFonts w:ascii="Times New Roman" w:hAnsi="Times New Roman"/>
          <w:sz w:val="24"/>
          <w:szCs w:val="24"/>
        </w:rPr>
        <w:t>kinerja keuangan</w:t>
      </w:r>
      <w:r>
        <w:rPr>
          <w:rFonts w:ascii="Times New Roman" w:hAnsi="Times New Roman"/>
          <w:i/>
          <w:iCs/>
          <w:sz w:val="24"/>
          <w:szCs w:val="24"/>
        </w:rPr>
        <w:t xml:space="preserve"> </w:t>
      </w:r>
      <w:r w:rsidRPr="00562BA9">
        <w:rPr>
          <w:rFonts w:ascii="Times New Roman" w:hAnsi="Times New Roman"/>
          <w:sz w:val="24"/>
          <w:szCs w:val="24"/>
        </w:rPr>
        <w:t xml:space="preserve">sebesar </w:t>
      </w:r>
      <w:r w:rsidR="008E7C44">
        <w:rPr>
          <w:rFonts w:ascii="Times New Roman" w:hAnsi="Times New Roman"/>
          <w:sz w:val="24"/>
          <w:szCs w:val="24"/>
        </w:rPr>
        <w:t>0</w:t>
      </w:r>
      <w:r w:rsidR="002924D1">
        <w:rPr>
          <w:rFonts w:ascii="Times New Roman" w:hAnsi="Times New Roman"/>
          <w:bCs/>
          <w:sz w:val="24"/>
          <w:szCs w:val="24"/>
          <w:lang w:val="id-ID"/>
        </w:rPr>
        <w:t>,</w:t>
      </w:r>
      <w:r w:rsidR="008E7C44">
        <w:rPr>
          <w:rFonts w:ascii="Times New Roman" w:hAnsi="Times New Roman"/>
          <w:bCs/>
          <w:sz w:val="24"/>
          <w:szCs w:val="24"/>
        </w:rPr>
        <w:t>252</w:t>
      </w:r>
      <w:r w:rsidRPr="00562BA9">
        <w:rPr>
          <w:rFonts w:ascii="Times New Roman" w:hAnsi="Times New Roman"/>
          <w:sz w:val="24"/>
          <w:szCs w:val="24"/>
        </w:rPr>
        <w:t>, artinya</w:t>
      </w:r>
      <w:r>
        <w:rPr>
          <w:rFonts w:ascii="Times New Roman" w:hAnsi="Times New Roman"/>
          <w:sz w:val="24"/>
          <w:szCs w:val="24"/>
        </w:rPr>
        <w:t xml:space="preserve"> </w:t>
      </w:r>
      <w:r w:rsidRPr="00562BA9">
        <w:rPr>
          <w:rFonts w:ascii="Times New Roman" w:hAnsi="Times New Roman"/>
          <w:sz w:val="24"/>
          <w:szCs w:val="24"/>
        </w:rPr>
        <w:t xml:space="preserve">jika </w:t>
      </w:r>
      <w:r w:rsidR="008E7C44">
        <w:rPr>
          <w:rFonts w:ascii="Times New Roman" w:hAnsi="Times New Roman"/>
          <w:sz w:val="24"/>
          <w:szCs w:val="24"/>
        </w:rPr>
        <w:t>kinerja keuangan</w:t>
      </w:r>
      <w:r w:rsidRPr="00562BA9">
        <w:rPr>
          <w:rFonts w:ascii="Times New Roman" w:hAnsi="Times New Roman"/>
          <w:sz w:val="24"/>
          <w:szCs w:val="24"/>
        </w:rPr>
        <w:t xml:space="preserve"> mengalami kenaikan 1 satuan, maka</w:t>
      </w:r>
      <w:r>
        <w:rPr>
          <w:rFonts w:ascii="Times New Roman" w:hAnsi="Times New Roman"/>
          <w:sz w:val="24"/>
          <w:szCs w:val="24"/>
        </w:rPr>
        <w:t xml:space="preserve"> </w:t>
      </w:r>
      <w:r w:rsidR="002924D1">
        <w:rPr>
          <w:rFonts w:ascii="Times New Roman" w:hAnsi="Times New Roman"/>
          <w:sz w:val="24"/>
          <w:szCs w:val="24"/>
          <w:lang w:val="id-ID"/>
        </w:rPr>
        <w:t>kualitas laba</w:t>
      </w:r>
      <w:r>
        <w:rPr>
          <w:rFonts w:ascii="Times New Roman" w:hAnsi="Times New Roman"/>
          <w:sz w:val="24"/>
          <w:szCs w:val="24"/>
        </w:rPr>
        <w:t xml:space="preserve"> akan </w:t>
      </w:r>
      <w:r w:rsidR="002924D1">
        <w:rPr>
          <w:rFonts w:ascii="Times New Roman" w:hAnsi="Times New Roman"/>
          <w:sz w:val="24"/>
          <w:szCs w:val="24"/>
          <w:lang w:val="id-ID"/>
        </w:rPr>
        <w:t>men</w:t>
      </w:r>
      <w:r w:rsidR="008E7C44">
        <w:rPr>
          <w:rFonts w:ascii="Times New Roman" w:hAnsi="Times New Roman"/>
          <w:sz w:val="24"/>
          <w:szCs w:val="24"/>
        </w:rPr>
        <w:t>ingkat</w:t>
      </w:r>
      <w:r>
        <w:rPr>
          <w:rFonts w:ascii="Times New Roman" w:hAnsi="Times New Roman"/>
          <w:sz w:val="24"/>
          <w:szCs w:val="24"/>
        </w:rPr>
        <w:t xml:space="preserve"> </w:t>
      </w:r>
      <w:r w:rsidRPr="00562BA9">
        <w:rPr>
          <w:rFonts w:ascii="Times New Roman" w:hAnsi="Times New Roman"/>
          <w:sz w:val="24"/>
          <w:szCs w:val="24"/>
        </w:rPr>
        <w:t xml:space="preserve">sebesar </w:t>
      </w:r>
      <w:r w:rsidR="008E7C44">
        <w:rPr>
          <w:rFonts w:ascii="Times New Roman" w:hAnsi="Times New Roman"/>
          <w:sz w:val="24"/>
          <w:szCs w:val="24"/>
        </w:rPr>
        <w:t>0</w:t>
      </w:r>
      <w:r w:rsidR="002924D1">
        <w:rPr>
          <w:rFonts w:ascii="Times New Roman" w:hAnsi="Times New Roman"/>
          <w:bCs/>
          <w:sz w:val="24"/>
          <w:szCs w:val="24"/>
          <w:lang w:val="id-ID"/>
        </w:rPr>
        <w:t>,</w:t>
      </w:r>
      <w:r w:rsidR="008E7C44">
        <w:rPr>
          <w:rFonts w:ascii="Times New Roman" w:hAnsi="Times New Roman"/>
          <w:bCs/>
          <w:sz w:val="24"/>
          <w:szCs w:val="24"/>
        </w:rPr>
        <w:t>252 dengan asumsi variabel independen lain nilainya tetap</w:t>
      </w:r>
      <w:r w:rsidRPr="00562BA9">
        <w:rPr>
          <w:rFonts w:ascii="Times New Roman" w:hAnsi="Times New Roman"/>
          <w:sz w:val="24"/>
          <w:szCs w:val="24"/>
        </w:rPr>
        <w:t>.</w:t>
      </w:r>
    </w:p>
    <w:p w:rsidR="00E21865" w:rsidRDefault="00E21865" w:rsidP="00167756">
      <w:pPr>
        <w:spacing w:after="0" w:line="480" w:lineRule="auto"/>
        <w:jc w:val="both"/>
        <w:rPr>
          <w:rFonts w:ascii="Times New Roman" w:hAnsi="Times New Roman"/>
          <w:b/>
          <w:sz w:val="24"/>
          <w:szCs w:val="28"/>
        </w:rPr>
      </w:pPr>
    </w:p>
    <w:p w:rsidR="00167756" w:rsidRDefault="00BA548B" w:rsidP="00167756">
      <w:pPr>
        <w:spacing w:after="0" w:line="480" w:lineRule="auto"/>
        <w:jc w:val="both"/>
        <w:rPr>
          <w:rFonts w:ascii="Times New Roman" w:hAnsi="Times New Roman"/>
          <w:b/>
          <w:sz w:val="24"/>
          <w:szCs w:val="28"/>
          <w:lang w:val="id-ID"/>
        </w:rPr>
      </w:pPr>
      <w:r w:rsidRPr="008C5DDC">
        <w:rPr>
          <w:rFonts w:ascii="Times New Roman" w:hAnsi="Times New Roman"/>
          <w:b/>
          <w:sz w:val="24"/>
          <w:szCs w:val="28"/>
          <w:lang w:val="id-ID"/>
        </w:rPr>
        <w:t>Pembahasan</w:t>
      </w:r>
      <w:r w:rsidR="00167756">
        <w:rPr>
          <w:rFonts w:ascii="Times New Roman" w:hAnsi="Times New Roman"/>
          <w:b/>
          <w:sz w:val="24"/>
          <w:szCs w:val="28"/>
          <w:lang w:val="id-ID"/>
        </w:rPr>
        <w:t xml:space="preserve"> </w:t>
      </w:r>
    </w:p>
    <w:p w:rsidR="00BA548B" w:rsidRPr="00167756" w:rsidRDefault="00BA548B" w:rsidP="00167756">
      <w:pPr>
        <w:spacing w:after="0" w:line="480" w:lineRule="auto"/>
        <w:jc w:val="both"/>
        <w:rPr>
          <w:rFonts w:ascii="Times New Roman" w:hAnsi="Times New Roman"/>
          <w:b/>
          <w:sz w:val="24"/>
          <w:szCs w:val="28"/>
          <w:lang w:val="id-ID"/>
        </w:rPr>
      </w:pPr>
      <w:r w:rsidRPr="00CC690D">
        <w:rPr>
          <w:rFonts w:ascii="Times New Roman" w:hAnsi="Times New Roman"/>
          <w:b/>
          <w:bCs/>
          <w:sz w:val="24"/>
          <w:szCs w:val="24"/>
        </w:rPr>
        <w:t xml:space="preserve">Pengaruh </w:t>
      </w:r>
      <w:r w:rsidR="002D3579">
        <w:rPr>
          <w:rFonts w:ascii="Times New Roman" w:hAnsi="Times New Roman"/>
          <w:b/>
          <w:bCs/>
          <w:sz w:val="24"/>
          <w:szCs w:val="24"/>
        </w:rPr>
        <w:t>Aset Tidak Berwujud</w:t>
      </w:r>
      <w:r w:rsidRPr="00CC690D">
        <w:rPr>
          <w:rFonts w:ascii="Times New Roman" w:hAnsi="Times New Roman"/>
          <w:b/>
          <w:bCs/>
          <w:sz w:val="24"/>
          <w:szCs w:val="24"/>
        </w:rPr>
        <w:t xml:space="preserve"> Terhadap</w:t>
      </w:r>
      <w:r>
        <w:rPr>
          <w:rFonts w:ascii="Times New Roman" w:hAnsi="Times New Roman"/>
          <w:b/>
          <w:bCs/>
          <w:sz w:val="24"/>
          <w:szCs w:val="24"/>
        </w:rPr>
        <w:t xml:space="preserve"> </w:t>
      </w:r>
      <w:r w:rsidR="002D3579">
        <w:rPr>
          <w:rFonts w:ascii="Times New Roman" w:hAnsi="Times New Roman"/>
          <w:b/>
          <w:bCs/>
          <w:sz w:val="24"/>
          <w:szCs w:val="24"/>
        </w:rPr>
        <w:t>Nilai Perusahaan</w:t>
      </w:r>
    </w:p>
    <w:p w:rsidR="002D3579" w:rsidRDefault="008E7C44" w:rsidP="00BA548B">
      <w:pPr>
        <w:pStyle w:val="ListParagraph"/>
        <w:spacing w:after="0" w:line="480" w:lineRule="auto"/>
        <w:ind w:left="0" w:firstLine="426"/>
        <w:jc w:val="both"/>
        <w:rPr>
          <w:rFonts w:ascii="Times New Roman" w:hAnsi="Times New Roman"/>
          <w:sz w:val="24"/>
          <w:szCs w:val="24"/>
        </w:rPr>
      </w:pPr>
      <w:r w:rsidRPr="00B1403E">
        <w:rPr>
          <w:rFonts w:ascii="Times New Roman" w:hAnsi="Times New Roman"/>
          <w:sz w:val="24"/>
          <w:szCs w:val="24"/>
        </w:rPr>
        <w:t>Berdasarkan hasil pengujian hipotesis secara parsial, maka diperoleh hasil bahwa nilai koefisien sebesar 0</w:t>
      </w:r>
      <w:r w:rsidRPr="00B1403E">
        <w:rPr>
          <w:rFonts w:ascii="Times New Roman" w:hAnsi="Times New Roman"/>
          <w:color w:val="000000"/>
          <w:sz w:val="24"/>
          <w:szCs w:val="24"/>
        </w:rPr>
        <w:t>,0</w:t>
      </w:r>
      <w:r>
        <w:rPr>
          <w:rFonts w:ascii="Times New Roman" w:hAnsi="Times New Roman"/>
          <w:color w:val="000000"/>
          <w:sz w:val="24"/>
          <w:szCs w:val="24"/>
        </w:rPr>
        <w:t>03</w:t>
      </w:r>
      <w:r w:rsidRPr="00B1403E">
        <w:rPr>
          <w:rFonts w:ascii="Times New Roman" w:hAnsi="Times New Roman"/>
          <w:sz w:val="24"/>
          <w:szCs w:val="24"/>
        </w:rPr>
        <w:t xml:space="preserve"> serta nilai thitung aset tidak berwujud (X1) sebesar </w:t>
      </w:r>
      <w:r>
        <w:rPr>
          <w:rFonts w:ascii="Times New Roman" w:hAnsi="Times New Roman"/>
          <w:sz w:val="24"/>
          <w:szCs w:val="24"/>
        </w:rPr>
        <w:lastRenderedPageBreak/>
        <w:t>0</w:t>
      </w:r>
      <w:r w:rsidRPr="00B1403E">
        <w:rPr>
          <w:rFonts w:ascii="Times New Roman" w:hAnsi="Times New Roman"/>
          <w:sz w:val="24"/>
          <w:szCs w:val="24"/>
        </w:rPr>
        <w:t>,</w:t>
      </w:r>
      <w:r>
        <w:rPr>
          <w:rFonts w:ascii="Times New Roman" w:hAnsi="Times New Roman"/>
          <w:sz w:val="24"/>
          <w:szCs w:val="24"/>
        </w:rPr>
        <w:t xml:space="preserve">898 &lt; </w:t>
      </w:r>
      <w:r w:rsidRPr="00B1403E">
        <w:rPr>
          <w:rFonts w:ascii="Times New Roman" w:hAnsi="Times New Roman"/>
          <w:sz w:val="24"/>
          <w:szCs w:val="24"/>
        </w:rPr>
        <w:t>2,0</w:t>
      </w:r>
      <w:r>
        <w:rPr>
          <w:rFonts w:ascii="Times New Roman" w:hAnsi="Times New Roman"/>
          <w:sz w:val="24"/>
          <w:szCs w:val="24"/>
        </w:rPr>
        <w:t>45</w:t>
      </w:r>
      <w:r w:rsidRPr="00B1403E">
        <w:rPr>
          <w:rFonts w:ascii="Times New Roman" w:hAnsi="Times New Roman"/>
          <w:sz w:val="24"/>
          <w:szCs w:val="24"/>
        </w:rPr>
        <w:t xml:space="preserve"> dan signifikan 0,</w:t>
      </w:r>
      <w:r>
        <w:rPr>
          <w:rFonts w:ascii="Times New Roman" w:hAnsi="Times New Roman"/>
          <w:sz w:val="24"/>
          <w:szCs w:val="24"/>
        </w:rPr>
        <w:t>377 &gt; 0</w:t>
      </w:r>
      <w:r w:rsidRPr="00B1403E">
        <w:rPr>
          <w:rFonts w:ascii="Times New Roman" w:hAnsi="Times New Roman"/>
          <w:sz w:val="24"/>
          <w:szCs w:val="24"/>
        </w:rPr>
        <w:t xml:space="preserve">.05 menunjukkan adanya pengaruh yang </w:t>
      </w:r>
      <w:r>
        <w:rPr>
          <w:rFonts w:ascii="Times New Roman" w:hAnsi="Times New Roman"/>
          <w:sz w:val="24"/>
          <w:szCs w:val="24"/>
        </w:rPr>
        <w:t xml:space="preserve">tidak </w:t>
      </w:r>
      <w:r w:rsidRPr="00B1403E">
        <w:rPr>
          <w:rFonts w:ascii="Times New Roman" w:hAnsi="Times New Roman"/>
          <w:sz w:val="24"/>
          <w:szCs w:val="24"/>
        </w:rPr>
        <w:t xml:space="preserve">signifikan antara aset tidak berwujud dengan nilai perusahaan. </w:t>
      </w:r>
      <w:proofErr w:type="gramStart"/>
      <w:r w:rsidRPr="00B1403E">
        <w:rPr>
          <w:rFonts w:ascii="Times New Roman" w:hAnsi="Times New Roman"/>
          <w:sz w:val="24"/>
          <w:szCs w:val="24"/>
        </w:rPr>
        <w:t>Hal ini menunjukkan bahwa hipotesis pertama, yaitu aset tidak berwujud berpengaruh terhadap nilai perusahaan</w:t>
      </w:r>
      <w:r>
        <w:rPr>
          <w:rFonts w:ascii="Times New Roman" w:hAnsi="Times New Roman"/>
          <w:sz w:val="24"/>
          <w:szCs w:val="24"/>
        </w:rPr>
        <w:t xml:space="preserve"> ditolak</w:t>
      </w:r>
      <w:r w:rsidRPr="00B1403E">
        <w:rPr>
          <w:rFonts w:ascii="Times New Roman" w:hAnsi="Times New Roman"/>
          <w:sz w:val="24"/>
          <w:szCs w:val="24"/>
        </w:rPr>
        <w:t>.</w:t>
      </w:r>
      <w:proofErr w:type="gramEnd"/>
      <w:r w:rsidRPr="00B1403E">
        <w:rPr>
          <w:rFonts w:ascii="Times New Roman" w:hAnsi="Times New Roman"/>
          <w:sz w:val="24"/>
          <w:szCs w:val="24"/>
        </w:rPr>
        <w:t xml:space="preserve"> </w:t>
      </w:r>
      <w:proofErr w:type="gramStart"/>
      <w:r w:rsidRPr="00B1403E">
        <w:rPr>
          <w:rFonts w:ascii="Times New Roman" w:hAnsi="Times New Roman"/>
          <w:sz w:val="24"/>
          <w:szCs w:val="24"/>
        </w:rPr>
        <w:t>Tanda positif pada nilai t</w:t>
      </w:r>
      <w:r w:rsidRPr="00B1403E">
        <w:rPr>
          <w:rFonts w:ascii="Times New Roman" w:hAnsi="Times New Roman"/>
          <w:sz w:val="24"/>
          <w:szCs w:val="24"/>
          <w:vertAlign w:val="subscript"/>
        </w:rPr>
        <w:t xml:space="preserve">hitung </w:t>
      </w:r>
      <w:r w:rsidRPr="00B1403E">
        <w:rPr>
          <w:rFonts w:ascii="Times New Roman" w:hAnsi="Times New Roman"/>
          <w:sz w:val="24"/>
          <w:szCs w:val="24"/>
        </w:rPr>
        <w:t>menandakan hubungan diantara aset tidak berwujud dengan nilai perusahaan adalah berhubungan positif.</w:t>
      </w:r>
      <w:proofErr w:type="gramEnd"/>
      <w:r w:rsidRPr="00B1403E">
        <w:rPr>
          <w:rFonts w:ascii="Times New Roman" w:hAnsi="Times New Roman"/>
          <w:sz w:val="24"/>
          <w:szCs w:val="24"/>
        </w:rPr>
        <w:t xml:space="preserve"> Berdasarkan koefisien regresi variabel </w:t>
      </w:r>
      <w:r>
        <w:rPr>
          <w:rFonts w:ascii="Times New Roman" w:hAnsi="Times New Roman"/>
          <w:sz w:val="24"/>
          <w:szCs w:val="24"/>
        </w:rPr>
        <w:t>aset tidak berwujud</w:t>
      </w:r>
      <w:r w:rsidRPr="00B1403E">
        <w:rPr>
          <w:rFonts w:ascii="Times New Roman" w:hAnsi="Times New Roman"/>
          <w:sz w:val="24"/>
          <w:szCs w:val="24"/>
        </w:rPr>
        <w:t xml:space="preserve"> sebesar 0,0</w:t>
      </w:r>
      <w:r>
        <w:rPr>
          <w:rFonts w:ascii="Times New Roman" w:hAnsi="Times New Roman"/>
          <w:sz w:val="24"/>
          <w:szCs w:val="24"/>
        </w:rPr>
        <w:t xml:space="preserve">03 </w:t>
      </w:r>
      <w:r w:rsidRPr="00B1403E">
        <w:rPr>
          <w:rFonts w:ascii="Times New Roman" w:hAnsi="Times New Roman"/>
          <w:sz w:val="24"/>
          <w:szCs w:val="24"/>
        </w:rPr>
        <w:t xml:space="preserve">menunjukkan setiap peningkatan aset tidak berwujud sebesar 1 %, diperkirakan nilai perusahaan </w:t>
      </w:r>
      <w:proofErr w:type="gramStart"/>
      <w:r w:rsidRPr="00B1403E">
        <w:rPr>
          <w:rFonts w:ascii="Times New Roman" w:hAnsi="Times New Roman"/>
          <w:sz w:val="24"/>
          <w:szCs w:val="24"/>
        </w:rPr>
        <w:t>akan</w:t>
      </w:r>
      <w:proofErr w:type="gramEnd"/>
      <w:r w:rsidRPr="00B1403E">
        <w:rPr>
          <w:rFonts w:ascii="Times New Roman" w:hAnsi="Times New Roman"/>
          <w:sz w:val="24"/>
          <w:szCs w:val="24"/>
        </w:rPr>
        <w:t xml:space="preserve"> naik/meningkat sebesar </w:t>
      </w:r>
      <w:r>
        <w:rPr>
          <w:rFonts w:ascii="Times New Roman" w:hAnsi="Times New Roman"/>
          <w:sz w:val="24"/>
          <w:szCs w:val="24"/>
        </w:rPr>
        <w:t>0</w:t>
      </w:r>
      <w:r w:rsidRPr="00B1403E">
        <w:rPr>
          <w:rFonts w:ascii="Times New Roman" w:hAnsi="Times New Roman"/>
          <w:color w:val="000000"/>
          <w:sz w:val="24"/>
          <w:szCs w:val="24"/>
        </w:rPr>
        <w:t>,0</w:t>
      </w:r>
      <w:r>
        <w:rPr>
          <w:rFonts w:ascii="Times New Roman" w:hAnsi="Times New Roman"/>
          <w:color w:val="000000"/>
          <w:sz w:val="24"/>
          <w:szCs w:val="24"/>
        </w:rPr>
        <w:t>03</w:t>
      </w:r>
      <w:r w:rsidRPr="00B1403E">
        <w:rPr>
          <w:rFonts w:ascii="Times New Roman" w:hAnsi="Times New Roman"/>
          <w:color w:val="000000"/>
          <w:sz w:val="24"/>
          <w:szCs w:val="24"/>
        </w:rPr>
        <w:t xml:space="preserve"> %</w:t>
      </w:r>
      <w:r w:rsidRPr="00B1403E">
        <w:rPr>
          <w:rFonts w:ascii="Times New Roman" w:hAnsi="Times New Roman"/>
          <w:sz w:val="24"/>
          <w:szCs w:val="24"/>
        </w:rPr>
        <w:t>.</w:t>
      </w:r>
    </w:p>
    <w:p w:rsidR="002D3579" w:rsidRDefault="002D3579" w:rsidP="00804335">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 xml:space="preserve">Hasil tersebut tidak sejalan dengan penelitian yang dilakukan oleh Ni Luh Putu Widhiastuti dan Made Yenni Latrini yang berjudul </w:t>
      </w:r>
      <w:r w:rsidRPr="00FA4358">
        <w:rPr>
          <w:rFonts w:ascii="Times New Roman" w:hAnsi="Times New Roman"/>
          <w:i/>
          <w:sz w:val="24"/>
          <w:szCs w:val="24"/>
        </w:rPr>
        <w:t>“</w:t>
      </w:r>
      <w:r>
        <w:rPr>
          <w:rFonts w:ascii="Times New Roman" w:hAnsi="Times New Roman"/>
          <w:i/>
          <w:sz w:val="24"/>
          <w:szCs w:val="24"/>
        </w:rPr>
        <w:t>Pengaruh Return On Asset dan Intangible Asset</w:t>
      </w:r>
      <w:r w:rsidRPr="00FA4358">
        <w:rPr>
          <w:rFonts w:ascii="Times New Roman" w:hAnsi="Times New Roman"/>
          <w:i/>
          <w:sz w:val="24"/>
          <w:szCs w:val="24"/>
        </w:rPr>
        <w:t xml:space="preserve"> Terhadap Nilai Perusahaan di BEI Tahun 2010-2013”</w:t>
      </w:r>
      <w:r>
        <w:rPr>
          <w:rFonts w:ascii="Times New Roman" w:hAnsi="Times New Roman"/>
          <w:i/>
          <w:sz w:val="24"/>
          <w:szCs w:val="24"/>
        </w:rPr>
        <w:t xml:space="preserve">. </w:t>
      </w:r>
      <w:r>
        <w:rPr>
          <w:rFonts w:ascii="Times New Roman" w:hAnsi="Times New Roman"/>
          <w:sz w:val="24"/>
          <w:szCs w:val="24"/>
        </w:rPr>
        <w:t>Hasil penelitiannya menunjukkan variabel aset tidak berwujud memiliki nilai signifikan &lt; 0,05 yaitu sebesar 0,000 yang berarti aset tidak berwujud berpengaruh signifikan terhadap nilai perusahaan.</w:t>
      </w:r>
    </w:p>
    <w:p w:rsidR="00BA548B" w:rsidRPr="002D3579" w:rsidRDefault="00BA548B" w:rsidP="00F37123">
      <w:pPr>
        <w:pStyle w:val="ListParagraph"/>
        <w:spacing w:after="0" w:line="480" w:lineRule="auto"/>
        <w:ind w:left="0"/>
        <w:rPr>
          <w:rFonts w:ascii="Times New Roman" w:hAnsi="Times New Roman"/>
          <w:b/>
          <w:sz w:val="24"/>
          <w:szCs w:val="28"/>
        </w:rPr>
      </w:pPr>
      <w:r w:rsidRPr="00812DC7">
        <w:rPr>
          <w:rFonts w:ascii="Times New Roman" w:hAnsi="Times New Roman"/>
          <w:b/>
          <w:sz w:val="24"/>
          <w:szCs w:val="28"/>
          <w:lang w:val="id-ID"/>
        </w:rPr>
        <w:lastRenderedPageBreak/>
        <w:t xml:space="preserve">Pengaruh </w:t>
      </w:r>
      <w:r w:rsidR="002D3579">
        <w:rPr>
          <w:rFonts w:ascii="Times New Roman" w:hAnsi="Times New Roman"/>
          <w:b/>
          <w:sz w:val="24"/>
          <w:szCs w:val="28"/>
        </w:rPr>
        <w:t>Kinerja Keuangan</w:t>
      </w:r>
      <w:r w:rsidRPr="00812DC7">
        <w:rPr>
          <w:rFonts w:ascii="Times New Roman" w:hAnsi="Times New Roman"/>
          <w:b/>
          <w:sz w:val="24"/>
          <w:szCs w:val="28"/>
          <w:lang w:val="id-ID"/>
        </w:rPr>
        <w:t xml:space="preserve"> </w:t>
      </w:r>
      <w:r w:rsidR="002D3579">
        <w:rPr>
          <w:rFonts w:ascii="Times New Roman" w:hAnsi="Times New Roman"/>
          <w:b/>
          <w:sz w:val="24"/>
          <w:szCs w:val="28"/>
        </w:rPr>
        <w:t>Terhadap</w:t>
      </w:r>
      <w:r w:rsidRPr="00812DC7">
        <w:rPr>
          <w:rFonts w:ascii="Times New Roman" w:hAnsi="Times New Roman"/>
          <w:b/>
          <w:sz w:val="24"/>
          <w:szCs w:val="28"/>
          <w:lang w:val="id-ID"/>
        </w:rPr>
        <w:t xml:space="preserve"> </w:t>
      </w:r>
      <w:r w:rsidR="002D3579">
        <w:rPr>
          <w:rFonts w:ascii="Times New Roman" w:hAnsi="Times New Roman"/>
          <w:b/>
          <w:sz w:val="24"/>
          <w:szCs w:val="28"/>
        </w:rPr>
        <w:t>Nilai Perusahaan</w:t>
      </w:r>
    </w:p>
    <w:p w:rsidR="002D3579" w:rsidRDefault="002D3579" w:rsidP="00BA548B">
      <w:pPr>
        <w:pStyle w:val="ListParagraph"/>
        <w:spacing w:after="0" w:line="480" w:lineRule="auto"/>
        <w:ind w:left="0" w:firstLine="426"/>
        <w:jc w:val="both"/>
        <w:rPr>
          <w:rFonts w:ascii="Times New Roman" w:hAnsi="Times New Roman"/>
          <w:sz w:val="24"/>
        </w:rPr>
      </w:pPr>
      <w:r w:rsidRPr="00B1403E">
        <w:rPr>
          <w:rFonts w:ascii="Times New Roman" w:hAnsi="Times New Roman"/>
          <w:sz w:val="24"/>
          <w:szCs w:val="24"/>
        </w:rPr>
        <w:t>Berdasarkan hasil uji pengujian hipotesis secara parsial, maka diperoleh hasil bahwa nilai koefisien sebesar 0</w:t>
      </w:r>
      <w:r w:rsidRPr="00B1403E">
        <w:rPr>
          <w:rFonts w:ascii="Times New Roman" w:hAnsi="Times New Roman"/>
          <w:color w:val="000000"/>
          <w:sz w:val="24"/>
          <w:szCs w:val="24"/>
        </w:rPr>
        <w:t>,</w:t>
      </w:r>
      <w:r>
        <w:rPr>
          <w:rFonts w:ascii="Times New Roman" w:hAnsi="Times New Roman"/>
          <w:color w:val="000000"/>
          <w:sz w:val="24"/>
          <w:szCs w:val="24"/>
        </w:rPr>
        <w:t>252</w:t>
      </w:r>
      <w:r w:rsidRPr="00B1403E">
        <w:rPr>
          <w:rFonts w:ascii="Times New Roman" w:hAnsi="Times New Roman"/>
          <w:color w:val="000000"/>
          <w:sz w:val="24"/>
          <w:szCs w:val="24"/>
        </w:rPr>
        <w:t xml:space="preserve"> </w:t>
      </w:r>
      <w:r w:rsidRPr="00B1403E">
        <w:rPr>
          <w:rFonts w:ascii="Times New Roman" w:hAnsi="Times New Roman"/>
          <w:sz w:val="24"/>
          <w:szCs w:val="24"/>
        </w:rPr>
        <w:t xml:space="preserve">serta nilai </w:t>
      </w:r>
      <w:proofErr w:type="gramStart"/>
      <w:r w:rsidRPr="00B1403E">
        <w:rPr>
          <w:rFonts w:ascii="Times New Roman" w:hAnsi="Times New Roman"/>
          <w:sz w:val="24"/>
          <w:szCs w:val="24"/>
        </w:rPr>
        <w:t>t</w:t>
      </w:r>
      <w:r w:rsidRPr="00B1403E">
        <w:rPr>
          <w:rFonts w:ascii="Times New Roman" w:hAnsi="Times New Roman"/>
          <w:sz w:val="24"/>
          <w:szCs w:val="24"/>
          <w:vertAlign w:val="subscript"/>
        </w:rPr>
        <w:t xml:space="preserve">hitung </w:t>
      </w:r>
      <w:r>
        <w:rPr>
          <w:rFonts w:ascii="Times New Roman" w:hAnsi="Times New Roman"/>
          <w:sz w:val="24"/>
          <w:szCs w:val="24"/>
          <w:vertAlign w:val="subscript"/>
        </w:rPr>
        <w:t xml:space="preserve"> </w:t>
      </w:r>
      <w:r w:rsidRPr="00B1403E">
        <w:rPr>
          <w:rFonts w:ascii="Times New Roman" w:hAnsi="Times New Roman"/>
          <w:sz w:val="24"/>
        </w:rPr>
        <w:t>Kinerja</w:t>
      </w:r>
      <w:proofErr w:type="gramEnd"/>
      <w:r w:rsidRPr="00B1403E">
        <w:rPr>
          <w:rFonts w:ascii="Times New Roman" w:hAnsi="Times New Roman"/>
          <w:sz w:val="24"/>
        </w:rPr>
        <w:t xml:space="preserve"> Keuangan</w:t>
      </w:r>
      <w:r w:rsidRPr="00B1403E">
        <w:rPr>
          <w:rFonts w:ascii="Times New Roman" w:hAnsi="Times New Roman"/>
          <w:i/>
          <w:sz w:val="24"/>
        </w:rPr>
        <w:t xml:space="preserve"> </w:t>
      </w:r>
      <w:r w:rsidRPr="00B1403E">
        <w:rPr>
          <w:rFonts w:ascii="Times New Roman" w:hAnsi="Times New Roman"/>
          <w:sz w:val="24"/>
          <w:szCs w:val="24"/>
        </w:rPr>
        <w:t>(X</w:t>
      </w:r>
      <w:r w:rsidRPr="00B1403E">
        <w:rPr>
          <w:rFonts w:ascii="Times New Roman" w:hAnsi="Times New Roman"/>
          <w:sz w:val="24"/>
          <w:szCs w:val="24"/>
          <w:vertAlign w:val="subscript"/>
        </w:rPr>
        <w:t>2</w:t>
      </w:r>
      <w:r w:rsidRPr="00B1403E">
        <w:rPr>
          <w:rFonts w:ascii="Times New Roman" w:hAnsi="Times New Roman"/>
          <w:sz w:val="24"/>
          <w:szCs w:val="24"/>
        </w:rPr>
        <w:t xml:space="preserve">) sebesar </w:t>
      </w:r>
      <w:r>
        <w:rPr>
          <w:rFonts w:ascii="Times New Roman" w:hAnsi="Times New Roman"/>
          <w:sz w:val="24"/>
          <w:szCs w:val="24"/>
        </w:rPr>
        <w:t>7</w:t>
      </w:r>
      <w:r w:rsidRPr="00B1403E">
        <w:rPr>
          <w:rFonts w:ascii="Times New Roman" w:hAnsi="Times New Roman"/>
          <w:sz w:val="24"/>
          <w:szCs w:val="24"/>
        </w:rPr>
        <w:t>.</w:t>
      </w:r>
      <w:r>
        <w:rPr>
          <w:rFonts w:ascii="Times New Roman" w:hAnsi="Times New Roman"/>
          <w:sz w:val="24"/>
          <w:szCs w:val="24"/>
        </w:rPr>
        <w:t xml:space="preserve">374 </w:t>
      </w:r>
      <w:r w:rsidRPr="00B1403E">
        <w:rPr>
          <w:rFonts w:ascii="Times New Roman" w:hAnsi="Times New Roman"/>
          <w:sz w:val="24"/>
          <w:szCs w:val="24"/>
        </w:rPr>
        <w:t>&gt;2,0</w:t>
      </w:r>
      <w:r>
        <w:rPr>
          <w:rFonts w:ascii="Times New Roman" w:hAnsi="Times New Roman"/>
          <w:sz w:val="24"/>
          <w:szCs w:val="24"/>
        </w:rPr>
        <w:t>45</w:t>
      </w:r>
      <w:r w:rsidRPr="00B1403E">
        <w:rPr>
          <w:rFonts w:ascii="Times New Roman" w:hAnsi="Times New Roman"/>
          <w:sz w:val="24"/>
          <w:szCs w:val="24"/>
        </w:rPr>
        <w:t xml:space="preserve"> dan signifikan 0.000 &lt; 0.05. </w:t>
      </w:r>
      <w:proofErr w:type="gramStart"/>
      <w:r w:rsidRPr="00B1403E">
        <w:rPr>
          <w:rFonts w:ascii="Times New Roman" w:hAnsi="Times New Roman"/>
          <w:sz w:val="24"/>
          <w:szCs w:val="24"/>
        </w:rPr>
        <w:t>Hal ini menunjukkan ada pengaruh yang signifikan antara kinerja keuangan terhadap nilai perusahaan.</w:t>
      </w:r>
      <w:proofErr w:type="gramEnd"/>
      <w:r>
        <w:rPr>
          <w:rFonts w:ascii="Times New Roman" w:hAnsi="Times New Roman"/>
          <w:sz w:val="24"/>
          <w:szCs w:val="24"/>
        </w:rPr>
        <w:t xml:space="preserve"> </w:t>
      </w:r>
      <w:proofErr w:type="gramStart"/>
      <w:r w:rsidRPr="00B1403E">
        <w:rPr>
          <w:rFonts w:ascii="Times New Roman" w:hAnsi="Times New Roman"/>
          <w:sz w:val="24"/>
          <w:szCs w:val="24"/>
        </w:rPr>
        <w:t>Sehingga dapat disimpulkan bahwa hipotesis ke-2, yaitu kinerja keuangan</w:t>
      </w:r>
      <w:r w:rsidRPr="00B1403E">
        <w:rPr>
          <w:rFonts w:ascii="Times New Roman" w:hAnsi="Times New Roman"/>
          <w:i/>
          <w:sz w:val="24"/>
          <w:szCs w:val="24"/>
        </w:rPr>
        <w:t xml:space="preserve"> </w:t>
      </w:r>
      <w:r w:rsidRPr="00B1403E">
        <w:rPr>
          <w:rFonts w:ascii="Times New Roman" w:hAnsi="Times New Roman"/>
          <w:sz w:val="24"/>
          <w:szCs w:val="24"/>
        </w:rPr>
        <w:t>berpengaruh terhadap nilai perusahaan</w:t>
      </w:r>
      <w:r>
        <w:rPr>
          <w:rFonts w:ascii="Times New Roman" w:hAnsi="Times New Roman"/>
          <w:sz w:val="24"/>
          <w:szCs w:val="24"/>
        </w:rPr>
        <w:t xml:space="preserve"> diterima</w:t>
      </w:r>
      <w:r w:rsidRPr="00B1403E">
        <w:rPr>
          <w:rFonts w:ascii="Times New Roman" w:hAnsi="Times New Roman"/>
          <w:sz w:val="24"/>
          <w:szCs w:val="24"/>
        </w:rPr>
        <w:t>.</w:t>
      </w:r>
      <w:proofErr w:type="gramEnd"/>
      <w:r w:rsidRPr="00B1403E">
        <w:rPr>
          <w:rFonts w:ascii="Times New Roman" w:hAnsi="Times New Roman"/>
          <w:sz w:val="24"/>
          <w:szCs w:val="24"/>
        </w:rPr>
        <w:t xml:space="preserve"> </w:t>
      </w:r>
      <w:proofErr w:type="gramStart"/>
      <w:r w:rsidRPr="00B1403E">
        <w:rPr>
          <w:rFonts w:ascii="Times New Roman" w:hAnsi="Times New Roman"/>
          <w:sz w:val="24"/>
          <w:szCs w:val="24"/>
        </w:rPr>
        <w:t xml:space="preserve">Tanda positif pada nilai </w:t>
      </w:r>
      <w:r w:rsidRPr="00B1403E">
        <w:rPr>
          <w:rFonts w:ascii="Times New Roman" w:hAnsi="Times New Roman"/>
          <w:sz w:val="24"/>
        </w:rPr>
        <w:t>t</w:t>
      </w:r>
      <w:r w:rsidRPr="00B1403E">
        <w:rPr>
          <w:rFonts w:ascii="Times New Roman" w:hAnsi="Times New Roman"/>
          <w:sz w:val="24"/>
          <w:vertAlign w:val="subscript"/>
        </w:rPr>
        <w:t xml:space="preserve">hitung </w:t>
      </w:r>
      <w:r w:rsidRPr="00B1403E">
        <w:rPr>
          <w:rFonts w:ascii="Times New Roman" w:hAnsi="Times New Roman"/>
          <w:sz w:val="24"/>
        </w:rPr>
        <w:t xml:space="preserve">menandakan hubungan diantara </w:t>
      </w:r>
      <w:r w:rsidRPr="00B1403E">
        <w:rPr>
          <w:rFonts w:ascii="Times New Roman" w:hAnsi="Times New Roman"/>
          <w:sz w:val="24"/>
          <w:szCs w:val="24"/>
        </w:rPr>
        <w:t>kinerja keuangan</w:t>
      </w:r>
      <w:r w:rsidRPr="00B1403E">
        <w:rPr>
          <w:rFonts w:ascii="Times New Roman" w:hAnsi="Times New Roman"/>
          <w:sz w:val="24"/>
        </w:rPr>
        <w:t xml:space="preserve"> dengan nilai perusahaan berhubunga</w:t>
      </w:r>
      <w:r>
        <w:rPr>
          <w:rFonts w:ascii="Times New Roman" w:hAnsi="Times New Roman"/>
          <w:sz w:val="24"/>
        </w:rPr>
        <w:t>n positif.</w:t>
      </w:r>
      <w:proofErr w:type="gramEnd"/>
      <w:r>
        <w:rPr>
          <w:rFonts w:ascii="Times New Roman" w:hAnsi="Times New Roman"/>
          <w:sz w:val="24"/>
        </w:rPr>
        <w:t xml:space="preserve"> </w:t>
      </w:r>
      <w:proofErr w:type="gramStart"/>
      <w:r>
        <w:rPr>
          <w:rFonts w:ascii="Times New Roman" w:hAnsi="Times New Roman"/>
          <w:sz w:val="24"/>
        </w:rPr>
        <w:t>Artinya semakin tinggi</w:t>
      </w:r>
      <w:r w:rsidRPr="00B1403E">
        <w:rPr>
          <w:rFonts w:ascii="Times New Roman" w:hAnsi="Times New Roman"/>
          <w:sz w:val="24"/>
        </w:rPr>
        <w:t xml:space="preserve"> </w:t>
      </w:r>
      <w:r w:rsidRPr="00B1403E">
        <w:rPr>
          <w:rFonts w:ascii="Times New Roman" w:hAnsi="Times New Roman"/>
          <w:sz w:val="24"/>
          <w:szCs w:val="24"/>
        </w:rPr>
        <w:t>kinerja keuangan</w:t>
      </w:r>
      <w:r w:rsidRPr="00B1403E">
        <w:rPr>
          <w:rFonts w:ascii="Times New Roman" w:hAnsi="Times New Roman"/>
          <w:sz w:val="24"/>
        </w:rPr>
        <w:t xml:space="preserve"> yang dimili</w:t>
      </w:r>
      <w:r>
        <w:rPr>
          <w:rFonts w:ascii="Times New Roman" w:hAnsi="Times New Roman"/>
          <w:sz w:val="24"/>
        </w:rPr>
        <w:t>ki oleh perusahaan semakin tinggi</w:t>
      </w:r>
      <w:r w:rsidRPr="00B1403E">
        <w:rPr>
          <w:rFonts w:ascii="Times New Roman" w:hAnsi="Times New Roman"/>
          <w:sz w:val="24"/>
        </w:rPr>
        <w:t xml:space="preserve"> pula nilai perusahaan tersebut.</w:t>
      </w:r>
      <w:proofErr w:type="gramEnd"/>
      <w:r w:rsidRPr="00B1403E">
        <w:rPr>
          <w:rFonts w:ascii="Times New Roman" w:hAnsi="Times New Roman"/>
          <w:sz w:val="24"/>
        </w:rPr>
        <w:t xml:space="preserve"> </w:t>
      </w:r>
    </w:p>
    <w:p w:rsidR="002D3579" w:rsidRPr="002D3579" w:rsidRDefault="002D3579" w:rsidP="002D3579">
      <w:pPr>
        <w:autoSpaceDE w:val="0"/>
        <w:autoSpaceDN w:val="0"/>
        <w:adjustRightInd w:val="0"/>
        <w:spacing w:after="0" w:line="480" w:lineRule="auto"/>
        <w:ind w:firstLine="426"/>
        <w:jc w:val="both"/>
        <w:rPr>
          <w:rFonts w:ascii="Times New Roman" w:eastAsia="Times New Roman" w:hAnsi="Times New Roman"/>
          <w:sz w:val="24"/>
        </w:rPr>
      </w:pPr>
      <w:r w:rsidRPr="002D3579">
        <w:rPr>
          <w:rFonts w:ascii="Times New Roman" w:eastAsia="Times New Roman" w:hAnsi="Times New Roman"/>
          <w:sz w:val="24"/>
        </w:rPr>
        <w:t>Ha</w:t>
      </w:r>
      <w:r>
        <w:rPr>
          <w:rFonts w:ascii="Times New Roman" w:eastAsia="Times New Roman" w:hAnsi="Times New Roman"/>
          <w:sz w:val="24"/>
        </w:rPr>
        <w:t xml:space="preserve">sil penelitian ini </w:t>
      </w:r>
      <w:r w:rsidRPr="002D3579">
        <w:rPr>
          <w:rFonts w:ascii="Times New Roman" w:eastAsia="Times New Roman" w:hAnsi="Times New Roman"/>
          <w:sz w:val="24"/>
        </w:rPr>
        <w:t xml:space="preserve">sejalan dengan penelitian </w:t>
      </w:r>
      <w:r w:rsidRPr="002D3579">
        <w:rPr>
          <w:rFonts w:ascii="Times New Roman" w:eastAsia="Times New Roman" w:hAnsi="Times New Roman"/>
          <w:sz w:val="24"/>
          <w:szCs w:val="24"/>
        </w:rPr>
        <w:t xml:space="preserve">Rindu Rika Gamayuni </w:t>
      </w:r>
      <w:r>
        <w:rPr>
          <w:rFonts w:ascii="Times New Roman" w:eastAsia="Times New Roman" w:hAnsi="Times New Roman"/>
          <w:sz w:val="24"/>
          <w:szCs w:val="24"/>
        </w:rPr>
        <w:t xml:space="preserve">(2015) </w:t>
      </w:r>
      <w:r w:rsidRPr="002D3579">
        <w:rPr>
          <w:rFonts w:ascii="Times New Roman" w:eastAsia="Times New Roman" w:hAnsi="Times New Roman"/>
          <w:sz w:val="24"/>
        </w:rPr>
        <w:t xml:space="preserve">yang berjudul </w:t>
      </w:r>
      <w:r w:rsidRPr="002D3579">
        <w:rPr>
          <w:rFonts w:ascii="Times New Roman" w:eastAsia="Times New Roman" w:hAnsi="Times New Roman"/>
          <w:sz w:val="24"/>
          <w:szCs w:val="24"/>
        </w:rPr>
        <w:t>“</w:t>
      </w:r>
      <w:r w:rsidRPr="002D3579">
        <w:rPr>
          <w:rFonts w:ascii="Times New Roman" w:eastAsia="Times New Roman" w:hAnsi="Times New Roman"/>
          <w:i/>
          <w:sz w:val="24"/>
          <w:szCs w:val="24"/>
        </w:rPr>
        <w:t xml:space="preserve">The Effect </w:t>
      </w:r>
      <w:proofErr w:type="gramStart"/>
      <w:r w:rsidRPr="002D3579">
        <w:rPr>
          <w:rFonts w:ascii="Times New Roman" w:eastAsia="Times New Roman" w:hAnsi="Times New Roman"/>
          <w:i/>
          <w:sz w:val="24"/>
          <w:szCs w:val="24"/>
        </w:rPr>
        <w:t>Of</w:t>
      </w:r>
      <w:proofErr w:type="gramEnd"/>
      <w:r w:rsidRPr="002D3579">
        <w:rPr>
          <w:rFonts w:ascii="Times New Roman" w:eastAsia="Times New Roman" w:hAnsi="Times New Roman"/>
          <w:i/>
          <w:sz w:val="24"/>
          <w:szCs w:val="24"/>
        </w:rPr>
        <w:t xml:space="preserve"> Intangible Asset, Financial Performance And Financial Policies On The Firm Value</w:t>
      </w:r>
      <w:r w:rsidRPr="002D3579">
        <w:rPr>
          <w:rFonts w:ascii="Times New Roman" w:eastAsia="Times New Roman" w:hAnsi="Times New Roman"/>
          <w:sz w:val="24"/>
          <w:szCs w:val="24"/>
        </w:rPr>
        <w:t xml:space="preserve">”. </w:t>
      </w:r>
      <w:r w:rsidRPr="002D3579">
        <w:rPr>
          <w:rFonts w:ascii="Times New Roman" w:eastAsia="Times New Roman" w:hAnsi="Times New Roman"/>
          <w:sz w:val="24"/>
          <w:szCs w:val="24"/>
          <w:lang w:bidi="en-US"/>
        </w:rPr>
        <w:t xml:space="preserve">Hasil penelitian menunjukan variabel kinerja keuangan (proksi ROA) memiliki nilai </w:t>
      </w:r>
      <w:r w:rsidRPr="002D3579">
        <w:rPr>
          <w:rFonts w:ascii="Times New Roman" w:eastAsia="Times New Roman" w:hAnsi="Times New Roman"/>
          <w:sz w:val="24"/>
          <w:szCs w:val="24"/>
          <w:lang w:bidi="en-US"/>
        </w:rPr>
        <w:lastRenderedPageBreak/>
        <w:t>signifikan kurang dari 0</w:t>
      </w:r>
      <w:proofErr w:type="gramStart"/>
      <w:r w:rsidRPr="002D3579">
        <w:rPr>
          <w:rFonts w:ascii="Times New Roman" w:eastAsia="Times New Roman" w:hAnsi="Times New Roman"/>
          <w:sz w:val="24"/>
          <w:szCs w:val="24"/>
          <w:lang w:bidi="en-US"/>
        </w:rPr>
        <w:t>,05</w:t>
      </w:r>
      <w:proofErr w:type="gramEnd"/>
      <w:r w:rsidRPr="002D3579">
        <w:rPr>
          <w:rFonts w:ascii="Times New Roman" w:eastAsia="Times New Roman" w:hAnsi="Times New Roman"/>
          <w:sz w:val="24"/>
          <w:szCs w:val="24"/>
          <w:lang w:bidi="en-US"/>
        </w:rPr>
        <w:t xml:space="preserve"> yaitu sebesar 0,000, yang berarti kinerja keuangan berpengaruh secara signifikan  terhadap nilai perusahaan</w:t>
      </w:r>
      <w:r w:rsidRPr="002D3579">
        <w:rPr>
          <w:rFonts w:ascii="Times New Roman" w:eastAsia="Times New Roman" w:hAnsi="Times New Roman"/>
          <w:sz w:val="24"/>
          <w:szCs w:val="24"/>
          <w:vertAlign w:val="superscript"/>
          <w:lang w:bidi="en-US"/>
        </w:rPr>
        <w:footnoteReference w:id="1"/>
      </w:r>
      <w:r w:rsidRPr="002D3579">
        <w:rPr>
          <w:rFonts w:ascii="Times New Roman" w:eastAsia="Times New Roman" w:hAnsi="Times New Roman"/>
          <w:sz w:val="24"/>
          <w:szCs w:val="24"/>
          <w:lang w:bidi="en-US"/>
        </w:rPr>
        <w:t xml:space="preserve">. </w:t>
      </w:r>
      <w:r w:rsidRPr="002D3579">
        <w:rPr>
          <w:rFonts w:ascii="Times New Roman" w:eastAsia="Times New Roman" w:hAnsi="Times New Roman"/>
          <w:sz w:val="24"/>
        </w:rPr>
        <w:t xml:space="preserve">Nilai </w:t>
      </w:r>
      <w:r w:rsidRPr="002D3579">
        <w:rPr>
          <w:rFonts w:ascii="Times New Roman" w:eastAsia="Times New Roman" w:hAnsi="Times New Roman"/>
          <w:i/>
          <w:sz w:val="24"/>
        </w:rPr>
        <w:t xml:space="preserve">Return On </w:t>
      </w:r>
      <w:proofErr w:type="gramStart"/>
      <w:r w:rsidRPr="002D3579">
        <w:rPr>
          <w:rFonts w:ascii="Times New Roman" w:eastAsia="Times New Roman" w:hAnsi="Times New Roman"/>
          <w:i/>
          <w:sz w:val="24"/>
        </w:rPr>
        <w:t>Assets</w:t>
      </w:r>
      <w:r w:rsidRPr="002D3579">
        <w:rPr>
          <w:rFonts w:ascii="Times New Roman" w:eastAsia="Times New Roman" w:hAnsi="Times New Roman"/>
          <w:sz w:val="24"/>
        </w:rPr>
        <w:t xml:space="preserve">  mencerminkan</w:t>
      </w:r>
      <w:proofErr w:type="gramEnd"/>
      <w:r w:rsidRPr="002D3579">
        <w:rPr>
          <w:rFonts w:ascii="Times New Roman" w:eastAsia="Times New Roman" w:hAnsi="Times New Roman"/>
          <w:sz w:val="24"/>
        </w:rPr>
        <w:t xml:space="preserve"> nilai kinerja keuangan yang dicapai oleh perusahaan. </w:t>
      </w:r>
      <w:proofErr w:type="gramStart"/>
      <w:r w:rsidRPr="002D3579">
        <w:rPr>
          <w:rFonts w:ascii="Times New Roman" w:eastAsia="Times New Roman" w:hAnsi="Times New Roman"/>
          <w:sz w:val="24"/>
        </w:rPr>
        <w:t xml:space="preserve">Tingkat </w:t>
      </w:r>
      <w:r w:rsidRPr="002D3579">
        <w:rPr>
          <w:rFonts w:ascii="Times New Roman" w:eastAsia="Times New Roman" w:hAnsi="Times New Roman"/>
          <w:sz w:val="24"/>
          <w:szCs w:val="24"/>
          <w:lang w:bidi="en-US"/>
        </w:rPr>
        <w:t>kinerja keuangan</w:t>
      </w:r>
      <w:r w:rsidRPr="002D3579">
        <w:rPr>
          <w:rFonts w:ascii="Times New Roman" w:eastAsia="Times New Roman" w:hAnsi="Times New Roman"/>
          <w:i/>
          <w:sz w:val="24"/>
          <w:szCs w:val="24"/>
          <w:lang w:bidi="en-US"/>
        </w:rPr>
        <w:t xml:space="preserve"> </w:t>
      </w:r>
      <w:r w:rsidRPr="002D3579">
        <w:rPr>
          <w:rFonts w:ascii="Times New Roman" w:eastAsia="Times New Roman" w:hAnsi="Times New Roman"/>
          <w:sz w:val="24"/>
        </w:rPr>
        <w:t>berpengaruh terhadap nilai perusahaan.</w:t>
      </w:r>
      <w:proofErr w:type="gramEnd"/>
    </w:p>
    <w:p w:rsidR="00BA548B" w:rsidRPr="002D3579" w:rsidRDefault="00BA548B" w:rsidP="00F37123">
      <w:pPr>
        <w:pStyle w:val="ListParagraph"/>
        <w:spacing w:after="0" w:line="480" w:lineRule="auto"/>
        <w:ind w:left="0"/>
        <w:rPr>
          <w:rFonts w:ascii="Times New Roman" w:hAnsi="Times New Roman"/>
          <w:b/>
          <w:i/>
          <w:sz w:val="24"/>
          <w:szCs w:val="28"/>
        </w:rPr>
      </w:pPr>
      <w:r w:rsidRPr="00CC4593">
        <w:rPr>
          <w:rFonts w:ascii="Times New Roman" w:hAnsi="Times New Roman"/>
          <w:b/>
          <w:sz w:val="24"/>
          <w:szCs w:val="28"/>
          <w:lang w:val="id-ID"/>
        </w:rPr>
        <w:t xml:space="preserve">Pengaruh </w:t>
      </w:r>
      <w:r w:rsidR="002D3579">
        <w:rPr>
          <w:rFonts w:ascii="Times New Roman" w:hAnsi="Times New Roman"/>
          <w:b/>
          <w:sz w:val="24"/>
          <w:szCs w:val="28"/>
        </w:rPr>
        <w:t>Aset Tidak Berwujud</w:t>
      </w:r>
      <w:r w:rsidRPr="00CC4593">
        <w:rPr>
          <w:rFonts w:ascii="Times New Roman" w:hAnsi="Times New Roman"/>
          <w:b/>
          <w:sz w:val="24"/>
          <w:szCs w:val="28"/>
          <w:lang w:val="id-ID"/>
        </w:rPr>
        <w:t xml:space="preserve"> dan </w:t>
      </w:r>
      <w:r w:rsidR="002D3579">
        <w:rPr>
          <w:rFonts w:ascii="Times New Roman" w:hAnsi="Times New Roman"/>
          <w:b/>
          <w:sz w:val="24"/>
          <w:szCs w:val="28"/>
        </w:rPr>
        <w:t>Kinerja Keuangan</w:t>
      </w:r>
      <w:r w:rsidR="00F37123">
        <w:rPr>
          <w:rFonts w:ascii="Times New Roman" w:hAnsi="Times New Roman"/>
          <w:b/>
          <w:i/>
          <w:sz w:val="24"/>
          <w:szCs w:val="28"/>
          <w:lang w:val="id-ID"/>
        </w:rPr>
        <w:t xml:space="preserve"> </w:t>
      </w:r>
      <w:r w:rsidR="00F37123">
        <w:rPr>
          <w:rFonts w:ascii="Times New Roman" w:hAnsi="Times New Roman"/>
          <w:b/>
          <w:sz w:val="24"/>
          <w:szCs w:val="28"/>
          <w:lang w:val="id-ID"/>
        </w:rPr>
        <w:t xml:space="preserve">terhadap </w:t>
      </w:r>
      <w:r w:rsidR="002D3579">
        <w:rPr>
          <w:rFonts w:ascii="Times New Roman" w:hAnsi="Times New Roman"/>
          <w:b/>
          <w:sz w:val="24"/>
          <w:szCs w:val="28"/>
        </w:rPr>
        <w:t>Nilai Perusahaan</w:t>
      </w:r>
    </w:p>
    <w:p w:rsidR="00BA548B" w:rsidRPr="00F37123" w:rsidRDefault="00BA548B" w:rsidP="00BA548B">
      <w:pPr>
        <w:pStyle w:val="ListParagraph"/>
        <w:spacing w:after="0" w:line="480" w:lineRule="auto"/>
        <w:ind w:left="0" w:firstLine="426"/>
        <w:jc w:val="both"/>
        <w:rPr>
          <w:rFonts w:ascii="Times New Roman" w:hAnsi="Times New Roman"/>
          <w:sz w:val="24"/>
          <w:szCs w:val="28"/>
          <w:lang w:val="id-ID"/>
        </w:rPr>
      </w:pPr>
      <w:proofErr w:type="gramStart"/>
      <w:r>
        <w:rPr>
          <w:rFonts w:ascii="Times New Roman" w:hAnsi="Times New Roman"/>
          <w:sz w:val="24"/>
          <w:szCs w:val="28"/>
        </w:rPr>
        <w:t xml:space="preserve">Berdasarkan hasil perhitungan yang dilakukan, hasil menunjukkan secara simultan atau bersamaan variabel independen yaitu </w:t>
      </w:r>
      <w:r w:rsidR="002D3579">
        <w:rPr>
          <w:rFonts w:ascii="Times New Roman" w:hAnsi="Times New Roman"/>
          <w:sz w:val="24"/>
          <w:szCs w:val="28"/>
        </w:rPr>
        <w:t>Aset Tidak Berwujud</w:t>
      </w:r>
      <w:r>
        <w:rPr>
          <w:rFonts w:ascii="Times New Roman" w:hAnsi="Times New Roman"/>
          <w:sz w:val="24"/>
          <w:szCs w:val="28"/>
        </w:rPr>
        <w:t xml:space="preserve"> dan </w:t>
      </w:r>
      <w:r w:rsidR="002D3579">
        <w:rPr>
          <w:rFonts w:ascii="Times New Roman" w:hAnsi="Times New Roman"/>
          <w:sz w:val="24"/>
          <w:szCs w:val="28"/>
        </w:rPr>
        <w:t xml:space="preserve">Kinerja Keuangan </w:t>
      </w:r>
      <w:r>
        <w:rPr>
          <w:rFonts w:ascii="Times New Roman" w:hAnsi="Times New Roman"/>
          <w:sz w:val="24"/>
          <w:szCs w:val="28"/>
        </w:rPr>
        <w:t xml:space="preserve">pengaruh secara signifikan terhadap </w:t>
      </w:r>
      <w:r w:rsidR="009F0D9A">
        <w:rPr>
          <w:rFonts w:ascii="Times New Roman" w:hAnsi="Times New Roman"/>
          <w:sz w:val="24"/>
          <w:szCs w:val="28"/>
        </w:rPr>
        <w:t>Nilai Perusahaan.</w:t>
      </w:r>
      <w:proofErr w:type="gramEnd"/>
      <w:r w:rsidR="009F0D9A">
        <w:rPr>
          <w:rFonts w:ascii="Times New Roman" w:hAnsi="Times New Roman"/>
          <w:sz w:val="24"/>
          <w:szCs w:val="28"/>
        </w:rPr>
        <w:t xml:space="preserve"> </w:t>
      </w:r>
      <w:r>
        <w:rPr>
          <w:rFonts w:ascii="Times New Roman" w:hAnsi="Times New Roman"/>
          <w:sz w:val="24"/>
          <w:szCs w:val="28"/>
        </w:rPr>
        <w:t xml:space="preserve">Besarnya pengaruh keduanya terhadap </w:t>
      </w:r>
      <w:r w:rsidR="009F0D9A">
        <w:rPr>
          <w:rFonts w:ascii="Times New Roman" w:hAnsi="Times New Roman"/>
          <w:sz w:val="24"/>
          <w:szCs w:val="28"/>
        </w:rPr>
        <w:t>nilai perusahaan</w:t>
      </w:r>
      <w:r w:rsidR="009F0D9A">
        <w:rPr>
          <w:rFonts w:ascii="Times New Roman" w:hAnsi="Times New Roman"/>
          <w:sz w:val="24"/>
          <w:szCs w:val="28"/>
          <w:lang w:val="id-ID"/>
        </w:rPr>
        <w:t xml:space="preserve"> </w:t>
      </w:r>
      <w:r>
        <w:rPr>
          <w:rFonts w:ascii="Times New Roman" w:hAnsi="Times New Roman"/>
          <w:sz w:val="24"/>
          <w:szCs w:val="28"/>
        </w:rPr>
        <w:t xml:space="preserve">adalah sebesar </w:t>
      </w:r>
      <w:r w:rsidR="009F0D9A">
        <w:rPr>
          <w:rFonts w:ascii="Times New Roman" w:hAnsi="Times New Roman"/>
          <w:sz w:val="24"/>
          <w:szCs w:val="28"/>
        </w:rPr>
        <w:t>65</w:t>
      </w:r>
      <w:proofErr w:type="gramStart"/>
      <w:r w:rsidR="00F37123">
        <w:rPr>
          <w:rFonts w:ascii="Times New Roman" w:hAnsi="Times New Roman"/>
          <w:sz w:val="24"/>
          <w:szCs w:val="28"/>
          <w:lang w:val="id-ID"/>
        </w:rPr>
        <w:t>,6</w:t>
      </w:r>
      <w:proofErr w:type="gramEnd"/>
      <w:r>
        <w:rPr>
          <w:rFonts w:ascii="Times New Roman" w:hAnsi="Times New Roman"/>
          <w:sz w:val="24"/>
          <w:szCs w:val="28"/>
        </w:rPr>
        <w:t xml:space="preserve"> %, sedangkan sisanya dipengaruhi oleh faktor lain. </w:t>
      </w:r>
      <w:proofErr w:type="gramStart"/>
      <w:r w:rsidRPr="005274F0">
        <w:rPr>
          <w:rFonts w:ascii="Times New Roman" w:hAnsi="Times New Roman"/>
          <w:sz w:val="24"/>
          <w:szCs w:val="28"/>
        </w:rPr>
        <w:t xml:space="preserve">Hasil penelitian ini konsisten dengan penelitian yang dilakukan oleh </w:t>
      </w:r>
      <w:r w:rsidR="009F0D9A">
        <w:rPr>
          <w:rFonts w:ascii="Times New Roman" w:hAnsi="Times New Roman"/>
          <w:sz w:val="24"/>
          <w:szCs w:val="28"/>
        </w:rPr>
        <w:t>Rindu Rika Gamayuni</w:t>
      </w:r>
      <w:r w:rsidR="009F0D9A">
        <w:rPr>
          <w:rFonts w:ascii="Times New Roman" w:hAnsi="Times New Roman"/>
          <w:color w:val="000000"/>
          <w:sz w:val="24"/>
          <w:szCs w:val="24"/>
          <w:lang w:val="id-ID"/>
        </w:rPr>
        <w:t xml:space="preserve"> (201</w:t>
      </w:r>
      <w:r w:rsidR="009F0D9A">
        <w:rPr>
          <w:rFonts w:ascii="Times New Roman" w:hAnsi="Times New Roman"/>
          <w:color w:val="000000"/>
          <w:sz w:val="24"/>
          <w:szCs w:val="24"/>
        </w:rPr>
        <w:t>5</w:t>
      </w:r>
      <w:r w:rsidR="00F37123">
        <w:rPr>
          <w:rFonts w:ascii="Times New Roman" w:hAnsi="Times New Roman"/>
          <w:color w:val="000000"/>
          <w:sz w:val="24"/>
          <w:szCs w:val="24"/>
          <w:lang w:val="id-ID"/>
        </w:rPr>
        <w:t>)</w:t>
      </w:r>
      <w:r w:rsidR="00F37123">
        <w:rPr>
          <w:rFonts w:ascii="Times New Roman" w:hAnsi="Times New Roman"/>
          <w:sz w:val="24"/>
          <w:szCs w:val="28"/>
          <w:lang w:val="id-ID"/>
        </w:rPr>
        <w:t>.</w:t>
      </w:r>
      <w:proofErr w:type="gramEnd"/>
    </w:p>
    <w:p w:rsidR="00BA548B" w:rsidRPr="00FD5DF3" w:rsidRDefault="00BA548B" w:rsidP="00BA548B">
      <w:pPr>
        <w:pStyle w:val="ListParagraph"/>
        <w:spacing w:after="0" w:line="480" w:lineRule="auto"/>
        <w:ind w:left="0" w:firstLine="426"/>
        <w:jc w:val="both"/>
        <w:rPr>
          <w:rFonts w:ascii="Times New Roman" w:hAnsi="Times New Roman"/>
          <w:sz w:val="10"/>
          <w:szCs w:val="10"/>
        </w:rPr>
      </w:pPr>
    </w:p>
    <w:p w:rsidR="00167756" w:rsidRDefault="00167756" w:rsidP="00BA548B">
      <w:pPr>
        <w:spacing w:after="0" w:line="360" w:lineRule="auto"/>
        <w:jc w:val="both"/>
        <w:rPr>
          <w:rFonts w:ascii="Times New Roman" w:hAnsi="Times New Roman"/>
          <w:b/>
          <w:sz w:val="24"/>
          <w:szCs w:val="24"/>
          <w:lang w:val="id-ID"/>
        </w:rPr>
      </w:pPr>
    </w:p>
    <w:p w:rsidR="00BA548B" w:rsidRPr="00EE0090" w:rsidRDefault="00BA548B" w:rsidP="00BA548B">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lastRenderedPageBreak/>
        <w:t>KESIMPULAN, IMPLIKASI, DAN SARAN</w:t>
      </w:r>
    </w:p>
    <w:p w:rsidR="00DD18EF" w:rsidRDefault="00DD18EF" w:rsidP="00BA548B">
      <w:pPr>
        <w:spacing w:after="0" w:line="360" w:lineRule="auto"/>
        <w:jc w:val="both"/>
        <w:rPr>
          <w:rFonts w:ascii="Times New Roman" w:hAnsi="Times New Roman"/>
          <w:b/>
          <w:sz w:val="24"/>
          <w:szCs w:val="24"/>
        </w:rPr>
      </w:pPr>
    </w:p>
    <w:p w:rsidR="00BA548B" w:rsidRPr="00EE0090" w:rsidRDefault="00BA548B" w:rsidP="00BA548B">
      <w:pPr>
        <w:spacing w:after="0" w:line="360" w:lineRule="auto"/>
        <w:jc w:val="both"/>
        <w:rPr>
          <w:rFonts w:ascii="Times New Roman" w:hAnsi="Times New Roman"/>
          <w:sz w:val="24"/>
          <w:szCs w:val="24"/>
          <w:lang w:val="id-ID"/>
        </w:rPr>
      </w:pPr>
      <w:r w:rsidRPr="00EE0090">
        <w:rPr>
          <w:rFonts w:ascii="Times New Roman" w:hAnsi="Times New Roman"/>
          <w:b/>
          <w:sz w:val="24"/>
          <w:szCs w:val="24"/>
          <w:lang w:val="id-ID"/>
        </w:rPr>
        <w:t>Kesimpulan</w:t>
      </w:r>
    </w:p>
    <w:p w:rsidR="00622E10" w:rsidRPr="00622E10" w:rsidRDefault="00622E10" w:rsidP="00622E10">
      <w:pPr>
        <w:spacing w:after="0" w:line="480" w:lineRule="auto"/>
        <w:ind w:left="360"/>
        <w:contextualSpacing/>
        <w:jc w:val="both"/>
        <w:rPr>
          <w:rFonts w:ascii="Times New Roman" w:hAnsi="Times New Roman"/>
          <w:sz w:val="24"/>
          <w:szCs w:val="24"/>
        </w:rPr>
      </w:pPr>
      <w:r w:rsidRPr="00622E10">
        <w:rPr>
          <w:rFonts w:ascii="Times New Roman" w:hAnsi="Times New Roman"/>
          <w:sz w:val="24"/>
          <w:szCs w:val="24"/>
        </w:rPr>
        <w:t xml:space="preserve">Berdasarkan analisis data dan temuan fakta dari penelitian yang telah diuraikan dan dijelaskan pada bab sebelumnya, maka dapat disimpulkan penelitian ini menunjukkan </w:t>
      </w:r>
      <w:proofErr w:type="gramStart"/>
      <w:r w:rsidRPr="00622E10">
        <w:rPr>
          <w:rFonts w:ascii="Times New Roman" w:hAnsi="Times New Roman"/>
          <w:sz w:val="24"/>
          <w:szCs w:val="24"/>
        </w:rPr>
        <w:t>bahwa :</w:t>
      </w:r>
      <w:proofErr w:type="gramEnd"/>
    </w:p>
    <w:p w:rsidR="00622E10" w:rsidRPr="00622E10" w:rsidRDefault="00622E10" w:rsidP="00622E10">
      <w:pPr>
        <w:numPr>
          <w:ilvl w:val="0"/>
          <w:numId w:val="22"/>
        </w:numPr>
        <w:spacing w:after="0" w:line="480" w:lineRule="auto"/>
        <w:ind w:left="851"/>
        <w:contextualSpacing/>
        <w:jc w:val="both"/>
        <w:rPr>
          <w:rFonts w:ascii="Times New Roman" w:hAnsi="Times New Roman"/>
          <w:sz w:val="24"/>
          <w:szCs w:val="24"/>
        </w:rPr>
      </w:pPr>
      <w:r w:rsidRPr="00622E10">
        <w:rPr>
          <w:rFonts w:ascii="Times New Roman" w:hAnsi="Times New Roman"/>
          <w:sz w:val="24"/>
          <w:szCs w:val="24"/>
        </w:rPr>
        <w:t>Hasil uji hipotesis secara parsial menunjukkan bahwa :</w:t>
      </w:r>
    </w:p>
    <w:p w:rsidR="00622E10" w:rsidRPr="00622E10" w:rsidRDefault="00622E10" w:rsidP="00622E10">
      <w:pPr>
        <w:numPr>
          <w:ilvl w:val="0"/>
          <w:numId w:val="23"/>
        </w:numPr>
        <w:spacing w:after="0" w:line="480" w:lineRule="auto"/>
        <w:ind w:left="1276"/>
        <w:contextualSpacing/>
        <w:jc w:val="both"/>
        <w:rPr>
          <w:rFonts w:ascii="Times New Roman" w:hAnsi="Times New Roman"/>
          <w:sz w:val="24"/>
          <w:szCs w:val="24"/>
        </w:rPr>
      </w:pPr>
      <w:r w:rsidRPr="00622E10">
        <w:rPr>
          <w:rFonts w:ascii="Times New Roman" w:hAnsi="Times New Roman"/>
          <w:sz w:val="24"/>
          <w:szCs w:val="24"/>
        </w:rPr>
        <w:t xml:space="preserve">Aset tidak berwujud tidak berpengaruh signifikan terhadap nilai perusahaan pada perusahaan manufaktur yang terdaftar di Bursa Efek Indonesia periode 2014-2015. </w:t>
      </w:r>
    </w:p>
    <w:p w:rsidR="00622E10" w:rsidRPr="00622E10" w:rsidRDefault="00622E10" w:rsidP="00622E10">
      <w:pPr>
        <w:numPr>
          <w:ilvl w:val="0"/>
          <w:numId w:val="23"/>
        </w:numPr>
        <w:spacing w:after="0" w:line="480" w:lineRule="auto"/>
        <w:ind w:left="1276"/>
        <w:contextualSpacing/>
        <w:jc w:val="both"/>
        <w:rPr>
          <w:rFonts w:ascii="Times New Roman" w:hAnsi="Times New Roman"/>
          <w:sz w:val="24"/>
          <w:szCs w:val="24"/>
        </w:rPr>
      </w:pPr>
      <w:r w:rsidRPr="00622E10">
        <w:rPr>
          <w:rFonts w:ascii="Times New Roman" w:hAnsi="Times New Roman"/>
          <w:noProof/>
          <w:sz w:val="24"/>
          <w:szCs w:val="24"/>
          <w:lang w:eastAsia="id-ID"/>
        </w:rPr>
        <w:t>Kinerja keuangan (ROA)</w:t>
      </w:r>
      <w:r w:rsidRPr="00622E10">
        <w:rPr>
          <w:rFonts w:ascii="Times New Roman" w:hAnsi="Times New Roman"/>
          <w:sz w:val="24"/>
          <w:szCs w:val="24"/>
        </w:rPr>
        <w:t xml:space="preserve"> berpengaruh signifikan terhadap nilai perusahaan pada perusahaan manufaktur yang terdaftar di Bursa Efek Indonesia periode 2014-2015. Hal ini menunjukan bahwa semakin tinggi kinerja keuangan</w:t>
      </w:r>
      <w:r w:rsidRPr="00622E10">
        <w:rPr>
          <w:rFonts w:ascii="Times New Roman" w:hAnsi="Times New Roman"/>
          <w:i/>
          <w:sz w:val="24"/>
          <w:szCs w:val="24"/>
        </w:rPr>
        <w:t xml:space="preserve"> </w:t>
      </w:r>
      <w:r w:rsidRPr="00622E10">
        <w:rPr>
          <w:rFonts w:ascii="Times New Roman" w:hAnsi="Times New Roman"/>
          <w:sz w:val="24"/>
          <w:szCs w:val="24"/>
        </w:rPr>
        <w:t xml:space="preserve">(dalam hal ini </w:t>
      </w:r>
      <w:r w:rsidRPr="00622E10">
        <w:rPr>
          <w:rFonts w:ascii="Times New Roman" w:hAnsi="Times New Roman"/>
          <w:i/>
          <w:sz w:val="24"/>
          <w:szCs w:val="24"/>
        </w:rPr>
        <w:t>ROA</w:t>
      </w:r>
      <w:r w:rsidRPr="00622E10">
        <w:rPr>
          <w:rFonts w:ascii="Times New Roman" w:hAnsi="Times New Roman"/>
          <w:sz w:val="24"/>
          <w:szCs w:val="24"/>
        </w:rPr>
        <w:t>)</w:t>
      </w:r>
      <w:r w:rsidRPr="00622E10">
        <w:rPr>
          <w:rFonts w:ascii="Times New Roman" w:hAnsi="Times New Roman"/>
          <w:i/>
          <w:sz w:val="24"/>
          <w:szCs w:val="24"/>
        </w:rPr>
        <w:t xml:space="preserve"> </w:t>
      </w:r>
      <w:proofErr w:type="gramStart"/>
      <w:r w:rsidRPr="00622E10">
        <w:rPr>
          <w:rFonts w:ascii="Times New Roman" w:hAnsi="Times New Roman"/>
          <w:sz w:val="24"/>
          <w:szCs w:val="24"/>
        </w:rPr>
        <w:t>akan</w:t>
      </w:r>
      <w:proofErr w:type="gramEnd"/>
      <w:r w:rsidRPr="00622E10">
        <w:rPr>
          <w:rFonts w:ascii="Times New Roman" w:hAnsi="Times New Roman"/>
          <w:sz w:val="24"/>
          <w:szCs w:val="24"/>
        </w:rPr>
        <w:t xml:space="preserve"> menyebabkan semakin </w:t>
      </w:r>
      <w:r w:rsidRPr="00622E10">
        <w:rPr>
          <w:rFonts w:ascii="Times New Roman" w:hAnsi="Times New Roman"/>
          <w:sz w:val="24"/>
          <w:szCs w:val="24"/>
        </w:rPr>
        <w:lastRenderedPageBreak/>
        <w:t xml:space="preserve">tinggi pula nilai perusahaan, begitu juga sebaliknya. </w:t>
      </w:r>
    </w:p>
    <w:p w:rsidR="00622E10" w:rsidRPr="00622E10" w:rsidRDefault="00622E10" w:rsidP="00622E10">
      <w:pPr>
        <w:spacing w:line="480" w:lineRule="auto"/>
        <w:ind w:left="1276"/>
        <w:contextualSpacing/>
        <w:jc w:val="both"/>
        <w:rPr>
          <w:rFonts w:ascii="Times New Roman" w:hAnsi="Times New Roman"/>
          <w:sz w:val="24"/>
          <w:szCs w:val="24"/>
        </w:rPr>
      </w:pPr>
    </w:p>
    <w:p w:rsidR="00622E10" w:rsidRPr="00622E10" w:rsidRDefault="00622E10" w:rsidP="00622E10">
      <w:pPr>
        <w:numPr>
          <w:ilvl w:val="0"/>
          <w:numId w:val="22"/>
        </w:numPr>
        <w:spacing w:after="0" w:line="480" w:lineRule="auto"/>
        <w:ind w:left="851"/>
        <w:contextualSpacing/>
        <w:jc w:val="both"/>
        <w:rPr>
          <w:rFonts w:ascii="Times New Roman" w:hAnsi="Times New Roman"/>
          <w:sz w:val="24"/>
          <w:szCs w:val="24"/>
        </w:rPr>
      </w:pPr>
      <w:r w:rsidRPr="00622E10">
        <w:rPr>
          <w:rFonts w:ascii="Times New Roman" w:hAnsi="Times New Roman"/>
          <w:sz w:val="24"/>
          <w:szCs w:val="24"/>
        </w:rPr>
        <w:t>Hasil uji hipotesis secara bersama-sama (simultan) bahwa aset tidak berwujud dan kinerja keuangan</w:t>
      </w:r>
      <w:r w:rsidRPr="00622E10">
        <w:rPr>
          <w:rFonts w:ascii="Times New Roman" w:hAnsi="Times New Roman"/>
          <w:i/>
          <w:sz w:val="24"/>
          <w:szCs w:val="24"/>
          <w:lang w:val="id-ID"/>
        </w:rPr>
        <w:t xml:space="preserve"> </w:t>
      </w:r>
      <w:r w:rsidRPr="00622E10">
        <w:rPr>
          <w:rFonts w:ascii="Times New Roman" w:hAnsi="Times New Roman"/>
          <w:sz w:val="24"/>
          <w:szCs w:val="24"/>
        </w:rPr>
        <w:t xml:space="preserve">berpengaruh terhadap nilai perusahaan pada perusahaan manufaktur yang terdaftar di Bursa Efek Indonesia periode 2014-2015. Besarnya pengaruh aset tidak berwujud dan kinerja </w:t>
      </w:r>
      <w:proofErr w:type="gramStart"/>
      <w:r w:rsidRPr="00622E10">
        <w:rPr>
          <w:rFonts w:ascii="Times New Roman" w:hAnsi="Times New Roman"/>
          <w:sz w:val="24"/>
          <w:szCs w:val="24"/>
        </w:rPr>
        <w:t>keuangan  terhadap</w:t>
      </w:r>
      <w:proofErr w:type="gramEnd"/>
      <w:r w:rsidRPr="00622E10">
        <w:rPr>
          <w:rFonts w:ascii="Times New Roman" w:hAnsi="Times New Roman"/>
          <w:sz w:val="24"/>
          <w:szCs w:val="24"/>
        </w:rPr>
        <w:t xml:space="preserve"> nilai perusahaan yaitu sebesar 65,6%.</w:t>
      </w:r>
    </w:p>
    <w:p w:rsidR="00167756" w:rsidRDefault="00BA548B" w:rsidP="00167756">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t>Implikasi</w:t>
      </w:r>
    </w:p>
    <w:p w:rsidR="00622E10" w:rsidRPr="00622E10" w:rsidRDefault="00622E10" w:rsidP="00622E10">
      <w:pPr>
        <w:tabs>
          <w:tab w:val="left" w:pos="993"/>
        </w:tabs>
        <w:spacing w:after="0" w:line="480" w:lineRule="auto"/>
        <w:ind w:left="425"/>
        <w:contextualSpacing/>
        <w:jc w:val="both"/>
        <w:rPr>
          <w:rFonts w:ascii="Times New Roman" w:hAnsi="Times New Roman"/>
          <w:sz w:val="24"/>
          <w:szCs w:val="24"/>
        </w:rPr>
      </w:pPr>
      <w:r w:rsidRPr="00622E10">
        <w:rPr>
          <w:rFonts w:ascii="Times New Roman" w:hAnsi="Times New Roman"/>
          <w:sz w:val="24"/>
          <w:szCs w:val="24"/>
          <w:lang w:val="id-ID"/>
        </w:rPr>
        <w:t xml:space="preserve">       </w:t>
      </w:r>
      <w:proofErr w:type="gramStart"/>
      <w:r w:rsidRPr="00622E10">
        <w:rPr>
          <w:rFonts w:ascii="Times New Roman" w:hAnsi="Times New Roman"/>
          <w:sz w:val="24"/>
          <w:szCs w:val="24"/>
        </w:rPr>
        <w:t>Setelah dilakukan penelitian, diketahui bahwa aset tidak berwujud dan kinerja keuangan dapat digunakan sebagai suatu alat pertimbangan dalam melakukan penilaian kondisi suatu perusahaan.</w:t>
      </w:r>
      <w:proofErr w:type="gramEnd"/>
      <w:r w:rsidRPr="00622E10">
        <w:rPr>
          <w:rFonts w:ascii="Times New Roman" w:hAnsi="Times New Roman"/>
          <w:sz w:val="24"/>
          <w:szCs w:val="24"/>
        </w:rPr>
        <w:t xml:space="preserve"> </w:t>
      </w:r>
    </w:p>
    <w:p w:rsidR="00622E10" w:rsidRPr="00622E10" w:rsidRDefault="00622E10" w:rsidP="00622E10">
      <w:pPr>
        <w:numPr>
          <w:ilvl w:val="0"/>
          <w:numId w:val="24"/>
        </w:numPr>
        <w:spacing w:after="0" w:line="480" w:lineRule="auto"/>
        <w:ind w:left="851"/>
        <w:contextualSpacing/>
        <w:jc w:val="both"/>
        <w:rPr>
          <w:rFonts w:ascii="Times New Roman" w:hAnsi="Times New Roman"/>
          <w:sz w:val="24"/>
          <w:szCs w:val="24"/>
        </w:rPr>
      </w:pPr>
      <w:r w:rsidRPr="00622E10">
        <w:rPr>
          <w:rFonts w:ascii="Times New Roman" w:hAnsi="Times New Roman"/>
          <w:sz w:val="24"/>
          <w:szCs w:val="24"/>
        </w:rPr>
        <w:t xml:space="preserve">Aset tidak berwujud merupakan faktor yang mempengaruhi nilai perusahaan pada perusahan manufaktur periode 2014-2015 namun menunjukkan tidak adanya </w:t>
      </w:r>
      <w:r w:rsidRPr="00622E10">
        <w:rPr>
          <w:rFonts w:ascii="Times New Roman" w:hAnsi="Times New Roman"/>
          <w:sz w:val="24"/>
          <w:szCs w:val="24"/>
        </w:rPr>
        <w:lastRenderedPageBreak/>
        <w:t xml:space="preserve">pengaruh signifikan. Hal ini disebabkan sampel penelitian yang diperoleh dari laporan keuangan perusahaan manufaktur memperlihatkan adanya fluktuasi nilai perusahaan pada saat aset tidak berwujud perusahaan nilainya juga berfluktuasi, tetapi hasil penelitian membuktikan bahwa nilai perusahaan yang rata-rata tinggi memiliki nilai aset tidak berwujud yang tinggi juga sehingga dikatakan berpwngaruh positif. Ini terjadi karena masih ada faktor lain yang paling </w:t>
      </w:r>
      <w:proofErr w:type="gramStart"/>
      <w:r w:rsidRPr="00622E10">
        <w:rPr>
          <w:rFonts w:ascii="Times New Roman" w:hAnsi="Times New Roman"/>
          <w:sz w:val="24"/>
          <w:szCs w:val="24"/>
        </w:rPr>
        <w:t>berpengaruh  pada</w:t>
      </w:r>
      <w:proofErr w:type="gramEnd"/>
      <w:r w:rsidRPr="00622E10">
        <w:rPr>
          <w:rFonts w:ascii="Times New Roman" w:hAnsi="Times New Roman"/>
          <w:sz w:val="24"/>
          <w:szCs w:val="24"/>
        </w:rPr>
        <w:t xml:space="preserve"> nilai perusahaan manufaktur di Indonesia.</w:t>
      </w:r>
    </w:p>
    <w:p w:rsidR="00622E10" w:rsidRPr="00622E10" w:rsidRDefault="00622E10" w:rsidP="00622E10">
      <w:pPr>
        <w:numPr>
          <w:ilvl w:val="0"/>
          <w:numId w:val="24"/>
        </w:numPr>
        <w:tabs>
          <w:tab w:val="left" w:pos="540"/>
          <w:tab w:val="left" w:pos="720"/>
          <w:tab w:val="left" w:pos="993"/>
        </w:tabs>
        <w:spacing w:after="0" w:line="480" w:lineRule="auto"/>
        <w:ind w:left="720" w:hanging="270"/>
        <w:contextualSpacing/>
        <w:jc w:val="both"/>
        <w:rPr>
          <w:rFonts w:ascii="Times New Roman" w:hAnsi="Times New Roman"/>
          <w:sz w:val="24"/>
          <w:szCs w:val="24"/>
        </w:rPr>
      </w:pPr>
      <w:r w:rsidRPr="00622E10">
        <w:rPr>
          <w:rFonts w:ascii="Times New Roman" w:hAnsi="Times New Roman"/>
          <w:sz w:val="24"/>
          <w:szCs w:val="24"/>
        </w:rPr>
        <w:t xml:space="preserve">Kinerja keuangan dengan menggunakan </w:t>
      </w:r>
      <w:r w:rsidRPr="00622E10">
        <w:rPr>
          <w:rFonts w:ascii="Times New Roman" w:hAnsi="Times New Roman"/>
          <w:i/>
          <w:sz w:val="24"/>
          <w:szCs w:val="24"/>
        </w:rPr>
        <w:t>Return On Assets</w:t>
      </w:r>
      <w:r w:rsidRPr="00622E10">
        <w:rPr>
          <w:rFonts w:ascii="Times New Roman" w:hAnsi="Times New Roman"/>
          <w:sz w:val="24"/>
          <w:szCs w:val="24"/>
        </w:rPr>
        <w:t xml:space="preserve"> merupakan faktor </w:t>
      </w:r>
      <w:proofErr w:type="gramStart"/>
      <w:r w:rsidRPr="00622E10">
        <w:rPr>
          <w:rFonts w:ascii="Times New Roman" w:hAnsi="Times New Roman"/>
          <w:sz w:val="24"/>
          <w:szCs w:val="24"/>
        </w:rPr>
        <w:t>yang  berpengaruh</w:t>
      </w:r>
      <w:proofErr w:type="gramEnd"/>
      <w:r w:rsidRPr="00622E10">
        <w:rPr>
          <w:rFonts w:ascii="Times New Roman" w:hAnsi="Times New Roman"/>
          <w:sz w:val="24"/>
          <w:szCs w:val="24"/>
        </w:rPr>
        <w:t xml:space="preserve"> secara signifikan terhadap nilai perusahaan pada perusahaan manufaktur yang terdaftar di Bursa Efek Indonesia. Hal ini dikarenakan kinerja keuangan berpengaruh positif signifikan terhadap nilai perusahaan, </w:t>
      </w:r>
      <w:r w:rsidRPr="00622E10">
        <w:rPr>
          <w:rFonts w:ascii="Times New Roman" w:hAnsi="Times New Roman"/>
          <w:sz w:val="24"/>
          <w:szCs w:val="24"/>
        </w:rPr>
        <w:lastRenderedPageBreak/>
        <w:t xml:space="preserve">karena dengan semakin tinggi </w:t>
      </w:r>
      <w:r w:rsidRPr="00622E10">
        <w:rPr>
          <w:rFonts w:ascii="Times New Roman" w:hAnsi="Times New Roman"/>
          <w:i/>
          <w:sz w:val="24"/>
          <w:szCs w:val="24"/>
        </w:rPr>
        <w:t xml:space="preserve">Return </w:t>
      </w:r>
      <w:proofErr w:type="gramStart"/>
      <w:r w:rsidRPr="00622E10">
        <w:rPr>
          <w:rFonts w:ascii="Times New Roman" w:hAnsi="Times New Roman"/>
          <w:i/>
          <w:sz w:val="24"/>
          <w:szCs w:val="24"/>
        </w:rPr>
        <w:t>On</w:t>
      </w:r>
      <w:proofErr w:type="gramEnd"/>
      <w:r w:rsidRPr="00622E10">
        <w:rPr>
          <w:rFonts w:ascii="Times New Roman" w:hAnsi="Times New Roman"/>
          <w:i/>
          <w:sz w:val="24"/>
          <w:szCs w:val="24"/>
        </w:rPr>
        <w:t xml:space="preserve"> Assets</w:t>
      </w:r>
      <w:r w:rsidRPr="00622E10">
        <w:rPr>
          <w:rFonts w:ascii="Times New Roman" w:hAnsi="Times New Roman"/>
          <w:sz w:val="24"/>
          <w:szCs w:val="24"/>
        </w:rPr>
        <w:t xml:space="preserve">, artinya tingkat nilai perusahaan juga semakin tinggi. Ini terjadi karena pada saat perusahaan mampu menghasilkan laba yang maksimal dari aset yang dimilikinya maka nilai perusahaan juga </w:t>
      </w:r>
      <w:proofErr w:type="gramStart"/>
      <w:r w:rsidRPr="00622E10">
        <w:rPr>
          <w:rFonts w:ascii="Times New Roman" w:hAnsi="Times New Roman"/>
          <w:sz w:val="24"/>
          <w:szCs w:val="24"/>
        </w:rPr>
        <w:t>akan</w:t>
      </w:r>
      <w:proofErr w:type="gramEnd"/>
      <w:r w:rsidRPr="00622E10">
        <w:rPr>
          <w:rFonts w:ascii="Times New Roman" w:hAnsi="Times New Roman"/>
          <w:sz w:val="24"/>
          <w:szCs w:val="24"/>
        </w:rPr>
        <w:t xml:space="preserve"> meningkat, baik itu dilihat dari harga saham perusahaan tersebut dan lain-lain. Biasanya rasio ini paling dilihat oleh investor dan kreditor (</w:t>
      </w:r>
      <w:r w:rsidRPr="00622E10">
        <w:rPr>
          <w:rFonts w:ascii="Times New Roman" w:hAnsi="Times New Roman"/>
          <w:i/>
          <w:sz w:val="24"/>
          <w:szCs w:val="24"/>
        </w:rPr>
        <w:t>stakeholders</w:t>
      </w:r>
      <w:r w:rsidRPr="00622E10">
        <w:rPr>
          <w:rFonts w:ascii="Times New Roman" w:hAnsi="Times New Roman"/>
          <w:sz w:val="24"/>
          <w:szCs w:val="24"/>
        </w:rPr>
        <w:t xml:space="preserve">). </w:t>
      </w:r>
    </w:p>
    <w:p w:rsidR="00BA548B" w:rsidRPr="00EE0090" w:rsidRDefault="00BA548B" w:rsidP="00167756">
      <w:pPr>
        <w:pStyle w:val="Default"/>
        <w:spacing w:line="480" w:lineRule="auto"/>
        <w:jc w:val="both"/>
        <w:rPr>
          <w:b/>
        </w:rPr>
      </w:pPr>
      <w:r w:rsidRPr="00EE0090">
        <w:rPr>
          <w:b/>
        </w:rPr>
        <w:t>Saran</w:t>
      </w:r>
    </w:p>
    <w:p w:rsidR="00BA548B" w:rsidRDefault="00BA548B" w:rsidP="00167756">
      <w:pPr>
        <w:spacing w:after="0" w:line="480" w:lineRule="auto"/>
        <w:ind w:firstLine="397"/>
        <w:jc w:val="both"/>
        <w:rPr>
          <w:rFonts w:ascii="Times New Roman" w:hAnsi="Times New Roman"/>
          <w:sz w:val="24"/>
          <w:szCs w:val="24"/>
        </w:rPr>
      </w:pPr>
      <w:r w:rsidRPr="00EE0090">
        <w:rPr>
          <w:rFonts w:ascii="Times New Roman" w:hAnsi="Times New Roman"/>
          <w:sz w:val="24"/>
          <w:szCs w:val="24"/>
          <w:lang w:val="id-ID"/>
        </w:rPr>
        <w:t xml:space="preserve">Berdasarkan kesimpulan dan implikasi yang dikemukakan di atas, </w:t>
      </w:r>
      <w:r w:rsidR="00622E10">
        <w:rPr>
          <w:rFonts w:ascii="Times New Roman" w:hAnsi="Times New Roman"/>
          <w:sz w:val="24"/>
          <w:szCs w:val="24"/>
        </w:rPr>
        <w:t xml:space="preserve">rekomendasi atau </w:t>
      </w:r>
      <w:r w:rsidRPr="00EE0090">
        <w:rPr>
          <w:rFonts w:ascii="Times New Roman" w:hAnsi="Times New Roman"/>
          <w:sz w:val="24"/>
          <w:szCs w:val="24"/>
          <w:lang w:val="id-ID"/>
        </w:rPr>
        <w:t>saran-saran yang dapat diberikan peneliti adalah:</w:t>
      </w:r>
    </w:p>
    <w:p w:rsidR="00622E10" w:rsidRPr="00622E10" w:rsidRDefault="00622E10" w:rsidP="00622E10">
      <w:pPr>
        <w:numPr>
          <w:ilvl w:val="0"/>
          <w:numId w:val="25"/>
        </w:numPr>
        <w:spacing w:after="0" w:line="480" w:lineRule="auto"/>
        <w:ind w:left="360"/>
        <w:contextualSpacing/>
        <w:jc w:val="both"/>
        <w:rPr>
          <w:rFonts w:ascii="Times New Roman" w:hAnsi="Times New Roman"/>
          <w:sz w:val="24"/>
          <w:szCs w:val="24"/>
        </w:rPr>
      </w:pPr>
      <w:r w:rsidRPr="00622E10">
        <w:rPr>
          <w:rFonts w:ascii="Times New Roman" w:hAnsi="Times New Roman"/>
          <w:sz w:val="24"/>
          <w:szCs w:val="24"/>
        </w:rPr>
        <w:t>Bagi peneliti selanjutnya</w:t>
      </w:r>
    </w:p>
    <w:p w:rsidR="00622E10" w:rsidRPr="00622E10" w:rsidRDefault="00622E10" w:rsidP="00622E10">
      <w:pPr>
        <w:spacing w:after="0" w:line="480" w:lineRule="auto"/>
        <w:ind w:left="360" w:firstLine="360"/>
        <w:contextualSpacing/>
        <w:jc w:val="both"/>
        <w:rPr>
          <w:rFonts w:ascii="Times New Roman" w:hAnsi="Times New Roman"/>
          <w:sz w:val="24"/>
          <w:szCs w:val="24"/>
          <w:lang w:val="id-ID"/>
        </w:rPr>
      </w:pPr>
      <w:r w:rsidRPr="00622E10">
        <w:rPr>
          <w:rFonts w:ascii="Times New Roman" w:hAnsi="Times New Roman"/>
          <w:sz w:val="24"/>
          <w:szCs w:val="24"/>
        </w:rPr>
        <w:t>Dengan adanya pengaruh signifikan terhadap variabel X1 (aset tidak berwujud) dan X</w:t>
      </w:r>
      <w:r w:rsidRPr="00622E10">
        <w:rPr>
          <w:rFonts w:ascii="Times New Roman" w:hAnsi="Times New Roman"/>
          <w:sz w:val="24"/>
          <w:szCs w:val="24"/>
          <w:vertAlign w:val="subscript"/>
        </w:rPr>
        <w:t xml:space="preserve">2 </w:t>
      </w:r>
      <w:r w:rsidRPr="00622E10">
        <w:rPr>
          <w:rFonts w:ascii="Times New Roman" w:hAnsi="Times New Roman"/>
          <w:i/>
          <w:sz w:val="24"/>
          <w:szCs w:val="24"/>
        </w:rPr>
        <w:t>(</w:t>
      </w:r>
      <w:r w:rsidRPr="00622E10">
        <w:rPr>
          <w:rFonts w:ascii="Times New Roman" w:hAnsi="Times New Roman"/>
          <w:sz w:val="24"/>
          <w:szCs w:val="24"/>
        </w:rPr>
        <w:t xml:space="preserve">kinerja keuangan) dari hasil penelitian ini, maka untuk peneliti selanjutnya diharapkan mengembangkan penelitian ini dengan menambah variabel atau proksi lain yang seyogyanya menjadi faktor yang berpengaruh terhadap nilai </w:t>
      </w:r>
      <w:r w:rsidRPr="00622E10">
        <w:rPr>
          <w:rFonts w:ascii="Times New Roman" w:hAnsi="Times New Roman"/>
          <w:sz w:val="24"/>
          <w:szCs w:val="24"/>
        </w:rPr>
        <w:lastRenderedPageBreak/>
        <w:t xml:space="preserve">perusahaan seperti leverage dan struktur modal. </w:t>
      </w:r>
      <w:proofErr w:type="gramStart"/>
      <w:r w:rsidRPr="00622E10">
        <w:rPr>
          <w:rFonts w:ascii="Times New Roman" w:hAnsi="Times New Roman"/>
          <w:sz w:val="24"/>
          <w:szCs w:val="24"/>
        </w:rPr>
        <w:t>Sehingga pengaruh yang ditunjukkan lebih signifikan.</w:t>
      </w:r>
      <w:proofErr w:type="gramEnd"/>
      <w:r w:rsidRPr="00622E10">
        <w:rPr>
          <w:rFonts w:ascii="Times New Roman" w:hAnsi="Times New Roman"/>
          <w:sz w:val="24"/>
          <w:szCs w:val="24"/>
        </w:rPr>
        <w:t xml:space="preserve"> Selain itu, sampel yang digunakan </w:t>
      </w:r>
      <w:proofErr w:type="gramStart"/>
      <w:r w:rsidRPr="00622E10">
        <w:rPr>
          <w:rFonts w:ascii="Times New Roman" w:hAnsi="Times New Roman"/>
          <w:sz w:val="24"/>
          <w:szCs w:val="24"/>
        </w:rPr>
        <w:t>dalam  penelitian</w:t>
      </w:r>
      <w:proofErr w:type="gramEnd"/>
      <w:r w:rsidRPr="00622E10">
        <w:rPr>
          <w:rFonts w:ascii="Times New Roman" w:hAnsi="Times New Roman"/>
          <w:sz w:val="24"/>
          <w:szCs w:val="24"/>
        </w:rPr>
        <w:t xml:space="preserve"> ini adalah perusahaan manufaktur yang terdaftar di BEI, maka untuk peneliti selanjutnya diharapkan melakukan variasi tempat penelitian, di perusahaan pertambangan, otomotif atau perbankan yang terdaftar di BEI. </w:t>
      </w:r>
      <w:proofErr w:type="gramStart"/>
      <w:r w:rsidRPr="00622E10">
        <w:rPr>
          <w:rFonts w:ascii="Times New Roman" w:hAnsi="Times New Roman"/>
          <w:sz w:val="24"/>
          <w:szCs w:val="24"/>
        </w:rPr>
        <w:t xml:space="preserve">Dan untuk pengukuran aset tidak berwujud, peneliti selanjutnya diharapkan dapat menggunakan proksi atau rumus selain </w:t>
      </w:r>
      <w:r w:rsidRPr="00622E10">
        <w:rPr>
          <w:rFonts w:ascii="Times New Roman" w:hAnsi="Times New Roman"/>
          <w:i/>
          <w:sz w:val="24"/>
          <w:szCs w:val="24"/>
        </w:rPr>
        <w:t>book value of intangible assets</w:t>
      </w:r>
      <w:r w:rsidRPr="00622E10">
        <w:rPr>
          <w:rFonts w:ascii="Times New Roman" w:hAnsi="Times New Roman"/>
          <w:sz w:val="24"/>
          <w:szCs w:val="24"/>
        </w:rPr>
        <w:t xml:space="preserve"> yang tercatat di neraca laporan keuangan, rumus lain seperti INTAV, VAIC, dan lain sebagainya.</w:t>
      </w:r>
      <w:proofErr w:type="gramEnd"/>
      <w:r w:rsidRPr="00622E10">
        <w:rPr>
          <w:rFonts w:ascii="Times New Roman" w:hAnsi="Times New Roman"/>
          <w:sz w:val="24"/>
          <w:szCs w:val="24"/>
        </w:rPr>
        <w:t xml:space="preserve"> Serta rasio atau proksi lain kinerja keuangan seperti ROE, DER, dan lain sebagainya.</w:t>
      </w:r>
    </w:p>
    <w:p w:rsidR="00622E10" w:rsidRPr="00622E10" w:rsidRDefault="00622E10" w:rsidP="00622E10">
      <w:pPr>
        <w:spacing w:after="0" w:line="480" w:lineRule="auto"/>
        <w:ind w:left="360"/>
        <w:contextualSpacing/>
        <w:jc w:val="both"/>
        <w:rPr>
          <w:rFonts w:ascii="Times New Roman" w:hAnsi="Times New Roman"/>
          <w:sz w:val="24"/>
          <w:szCs w:val="24"/>
        </w:rPr>
      </w:pPr>
      <w:r w:rsidRPr="00622E10">
        <w:rPr>
          <w:rFonts w:ascii="Times New Roman" w:hAnsi="Times New Roman"/>
          <w:sz w:val="24"/>
          <w:szCs w:val="24"/>
          <w:lang w:val="id-ID"/>
        </w:rPr>
        <w:t xml:space="preserve">       </w:t>
      </w:r>
      <w:proofErr w:type="gramStart"/>
      <w:r w:rsidRPr="00622E10">
        <w:rPr>
          <w:rFonts w:ascii="Times New Roman" w:hAnsi="Times New Roman"/>
          <w:sz w:val="24"/>
          <w:szCs w:val="24"/>
        </w:rPr>
        <w:t>Terlalu pendeknya periode penelitian aset tidak berwujud dan kinerja keuangan terhadap nilai perusahaan memungkinkan dapat mempengaruhi hasil penelitian.</w:t>
      </w:r>
      <w:proofErr w:type="gramEnd"/>
      <w:r w:rsidRPr="00622E10">
        <w:rPr>
          <w:rFonts w:ascii="Times New Roman" w:hAnsi="Times New Roman"/>
          <w:sz w:val="24"/>
          <w:szCs w:val="24"/>
        </w:rPr>
        <w:t xml:space="preserve"> </w:t>
      </w:r>
      <w:proofErr w:type="gramStart"/>
      <w:r w:rsidRPr="00622E10">
        <w:rPr>
          <w:rFonts w:ascii="Times New Roman" w:hAnsi="Times New Roman"/>
          <w:sz w:val="24"/>
          <w:szCs w:val="24"/>
        </w:rPr>
        <w:t>Maka untuk peneliti selanjutnya, disarankan untuk memperpanjang periode penelitiannya 4-5 tahun.</w:t>
      </w:r>
      <w:proofErr w:type="gramEnd"/>
    </w:p>
    <w:p w:rsidR="00622E10" w:rsidRPr="00622E10" w:rsidRDefault="00622E10" w:rsidP="00622E10">
      <w:pPr>
        <w:numPr>
          <w:ilvl w:val="0"/>
          <w:numId w:val="25"/>
        </w:numPr>
        <w:spacing w:after="0" w:line="480" w:lineRule="auto"/>
        <w:contextualSpacing/>
        <w:jc w:val="both"/>
        <w:rPr>
          <w:rFonts w:ascii="Times New Roman" w:hAnsi="Times New Roman"/>
          <w:sz w:val="24"/>
          <w:szCs w:val="24"/>
        </w:rPr>
      </w:pPr>
      <w:r w:rsidRPr="00622E10">
        <w:rPr>
          <w:rFonts w:ascii="Times New Roman" w:hAnsi="Times New Roman"/>
          <w:sz w:val="24"/>
          <w:szCs w:val="24"/>
        </w:rPr>
        <w:lastRenderedPageBreak/>
        <w:t>Bagi perusahaan</w:t>
      </w:r>
    </w:p>
    <w:p w:rsidR="00622E10" w:rsidRPr="00622E10" w:rsidRDefault="00622E10" w:rsidP="00622E10">
      <w:pPr>
        <w:tabs>
          <w:tab w:val="left" w:pos="360"/>
          <w:tab w:val="left" w:pos="450"/>
        </w:tabs>
        <w:spacing w:after="0" w:line="480" w:lineRule="auto"/>
        <w:ind w:left="450" w:firstLine="270"/>
        <w:contextualSpacing/>
        <w:jc w:val="both"/>
        <w:rPr>
          <w:rFonts w:ascii="Times New Roman" w:hAnsi="Times New Roman"/>
          <w:sz w:val="24"/>
          <w:szCs w:val="24"/>
        </w:rPr>
      </w:pPr>
      <w:r w:rsidRPr="00622E10">
        <w:rPr>
          <w:rFonts w:ascii="Times New Roman" w:hAnsi="Times New Roman"/>
          <w:sz w:val="24"/>
          <w:szCs w:val="24"/>
          <w:lang w:val="id-ID"/>
        </w:rPr>
        <w:t xml:space="preserve">       </w:t>
      </w:r>
      <w:proofErr w:type="gramStart"/>
      <w:r w:rsidRPr="00622E10">
        <w:rPr>
          <w:rFonts w:ascii="Times New Roman" w:hAnsi="Times New Roman"/>
          <w:sz w:val="24"/>
          <w:szCs w:val="24"/>
        </w:rPr>
        <w:t>Bagi banyak perusahaan yang tidak mencantumkan nilai asset tidak berwujud (hidden value) atau memiliki nilai asset tidak berwujud yang minim bahkan nol sebaiknya perusahaan mengubah pola pikir tersebut karena melalui penelitian ini kita dapat mengetahui pentingnya aset tidak berwujud dalam meningkatkan nilai perusahaan.</w:t>
      </w:r>
      <w:proofErr w:type="gramEnd"/>
      <w:r w:rsidRPr="00622E10">
        <w:rPr>
          <w:rFonts w:ascii="Times New Roman" w:hAnsi="Times New Roman"/>
          <w:sz w:val="24"/>
          <w:szCs w:val="24"/>
        </w:rPr>
        <w:t xml:space="preserve"> Begitu pula dengan kinerja keuangan, adalah sangat penting bagi perusahaan untuk senantiasa menjaga kinerja keuangan terutama dari sisi (rasio) pengembalian atas </w:t>
      </w:r>
      <w:proofErr w:type="gramStart"/>
      <w:r w:rsidRPr="00622E10">
        <w:rPr>
          <w:rFonts w:ascii="Times New Roman" w:hAnsi="Times New Roman"/>
          <w:sz w:val="24"/>
          <w:szCs w:val="24"/>
        </w:rPr>
        <w:t>aset  /</w:t>
      </w:r>
      <w:proofErr w:type="gramEnd"/>
      <w:r w:rsidRPr="00622E10">
        <w:rPr>
          <w:rFonts w:ascii="Times New Roman" w:hAnsi="Times New Roman"/>
          <w:sz w:val="24"/>
          <w:szCs w:val="24"/>
        </w:rPr>
        <w:t xml:space="preserve"> </w:t>
      </w:r>
      <w:r w:rsidRPr="00622E10">
        <w:rPr>
          <w:rFonts w:ascii="Times New Roman" w:hAnsi="Times New Roman"/>
          <w:i/>
          <w:sz w:val="24"/>
          <w:szCs w:val="24"/>
        </w:rPr>
        <w:t>ROA</w:t>
      </w:r>
      <w:r w:rsidRPr="00622E10">
        <w:rPr>
          <w:rFonts w:ascii="Times New Roman" w:hAnsi="Times New Roman"/>
          <w:sz w:val="24"/>
          <w:szCs w:val="24"/>
        </w:rPr>
        <w:t xml:space="preserve"> untuk memperoleh salah satu tujuan dari perusahaan yaitu laba yang maksimal. </w:t>
      </w:r>
    </w:p>
    <w:p w:rsidR="00622E10" w:rsidRPr="00622E10" w:rsidRDefault="00622E10" w:rsidP="00622E10">
      <w:pPr>
        <w:spacing w:after="0" w:line="480" w:lineRule="auto"/>
        <w:ind w:left="450" w:firstLine="270"/>
        <w:contextualSpacing/>
        <w:jc w:val="both"/>
        <w:rPr>
          <w:rFonts w:ascii="Times New Roman" w:hAnsi="Times New Roman"/>
          <w:sz w:val="24"/>
          <w:szCs w:val="24"/>
        </w:rPr>
      </w:pPr>
      <w:r>
        <w:rPr>
          <w:rFonts w:ascii="Times New Roman" w:hAnsi="Times New Roman"/>
          <w:sz w:val="24"/>
          <w:szCs w:val="24"/>
        </w:rPr>
        <w:t xml:space="preserve">  </w:t>
      </w:r>
      <w:r w:rsidRPr="00622E10">
        <w:rPr>
          <w:rFonts w:ascii="Times New Roman" w:hAnsi="Times New Roman"/>
          <w:sz w:val="24"/>
          <w:szCs w:val="24"/>
        </w:rPr>
        <w:t>Kedua variabel ini (</w:t>
      </w:r>
      <w:r w:rsidRPr="00622E10">
        <w:rPr>
          <w:rFonts w:ascii="Times New Roman" w:hAnsi="Times New Roman"/>
          <w:i/>
          <w:sz w:val="24"/>
          <w:szCs w:val="24"/>
        </w:rPr>
        <w:t>intangible assets</w:t>
      </w:r>
      <w:r w:rsidRPr="00622E10">
        <w:rPr>
          <w:rFonts w:ascii="Times New Roman" w:hAnsi="Times New Roman"/>
          <w:sz w:val="24"/>
          <w:szCs w:val="24"/>
        </w:rPr>
        <w:t xml:space="preserve"> &amp; kinerja keuangan) terbukti melalui penelitian ini hal yang berpengaruh mencapai lebih dari setengah dari rasio nilai perusahaan yang kiranya </w:t>
      </w:r>
      <w:proofErr w:type="gramStart"/>
      <w:r w:rsidRPr="00622E10">
        <w:rPr>
          <w:rFonts w:ascii="Times New Roman" w:hAnsi="Times New Roman"/>
          <w:sz w:val="24"/>
          <w:szCs w:val="24"/>
        </w:rPr>
        <w:t>akan</w:t>
      </w:r>
      <w:proofErr w:type="gramEnd"/>
      <w:r w:rsidRPr="00622E10">
        <w:rPr>
          <w:rFonts w:ascii="Times New Roman" w:hAnsi="Times New Roman"/>
          <w:sz w:val="24"/>
          <w:szCs w:val="24"/>
        </w:rPr>
        <w:t xml:space="preserve"> menjadi bahan pertimbangan bagi stakeholder baik itu kreditor maupun investor.</w:t>
      </w:r>
    </w:p>
    <w:p w:rsidR="00DD18EF" w:rsidRDefault="00DD18EF" w:rsidP="00BA548B">
      <w:pPr>
        <w:spacing w:after="0" w:line="360" w:lineRule="auto"/>
        <w:jc w:val="both"/>
        <w:rPr>
          <w:rFonts w:ascii="Times New Roman" w:hAnsi="Times New Roman"/>
          <w:b/>
          <w:sz w:val="24"/>
          <w:szCs w:val="24"/>
        </w:rPr>
      </w:pPr>
    </w:p>
    <w:p w:rsidR="00BA548B" w:rsidRPr="00EE0090" w:rsidRDefault="00BA548B" w:rsidP="00BA548B">
      <w:pPr>
        <w:spacing w:after="0" w:line="360" w:lineRule="auto"/>
        <w:jc w:val="both"/>
        <w:rPr>
          <w:rFonts w:ascii="Times New Roman" w:hAnsi="Times New Roman"/>
          <w:b/>
          <w:sz w:val="24"/>
          <w:szCs w:val="24"/>
          <w:lang w:val="id-ID"/>
        </w:rPr>
      </w:pPr>
      <w:r w:rsidRPr="00EE0090">
        <w:rPr>
          <w:rFonts w:ascii="Times New Roman" w:hAnsi="Times New Roman"/>
          <w:b/>
          <w:sz w:val="24"/>
          <w:szCs w:val="24"/>
          <w:lang w:val="id-ID"/>
        </w:rPr>
        <w:lastRenderedPageBreak/>
        <w:t>DAFTAR PUSTAKA</w:t>
      </w:r>
    </w:p>
    <w:p w:rsidR="00B2043D" w:rsidRDefault="00B2043D" w:rsidP="00B2043D">
      <w:pPr>
        <w:spacing w:after="120" w:line="240" w:lineRule="auto"/>
        <w:ind w:left="839" w:hanging="839"/>
        <w:jc w:val="both"/>
        <w:rPr>
          <w:rFonts w:ascii="Times New Roman" w:eastAsia="Times New Roman" w:hAnsi="Times New Roman"/>
          <w:sz w:val="24"/>
          <w:szCs w:val="24"/>
        </w:rPr>
      </w:pPr>
    </w:p>
    <w:p w:rsidR="0038672B" w:rsidRPr="0038672B" w:rsidRDefault="0038672B" w:rsidP="0038672B">
      <w:pPr>
        <w:spacing w:after="120" w:line="240" w:lineRule="auto"/>
        <w:ind w:left="839" w:hanging="839"/>
        <w:jc w:val="both"/>
        <w:rPr>
          <w:rFonts w:ascii="Times New Roman" w:eastAsia="Times New Roman" w:hAnsi="Times New Roman"/>
          <w:sz w:val="24"/>
          <w:szCs w:val="24"/>
        </w:rPr>
      </w:pPr>
      <w:proofErr w:type="gramStart"/>
      <w:r w:rsidRPr="0038672B">
        <w:rPr>
          <w:rFonts w:ascii="Times New Roman" w:eastAsia="Times New Roman" w:hAnsi="Times New Roman"/>
          <w:sz w:val="24"/>
          <w:szCs w:val="24"/>
        </w:rPr>
        <w:t>A, Mahendra.</w:t>
      </w:r>
      <w:proofErr w:type="gramEnd"/>
      <w:r w:rsidRPr="0038672B">
        <w:rPr>
          <w:rFonts w:ascii="Times New Roman" w:eastAsia="Times New Roman" w:hAnsi="Times New Roman"/>
          <w:sz w:val="24"/>
          <w:szCs w:val="24"/>
        </w:rPr>
        <w:t xml:space="preserve"> </w:t>
      </w:r>
      <w:proofErr w:type="gramStart"/>
      <w:r w:rsidRPr="0038672B">
        <w:rPr>
          <w:rFonts w:ascii="Times New Roman" w:eastAsia="Times New Roman" w:hAnsi="Times New Roman"/>
          <w:i/>
          <w:sz w:val="24"/>
          <w:szCs w:val="24"/>
        </w:rPr>
        <w:t>Pengaruh Kinerja Keuangan terhadap Nilai Perusahaan (Kebijakan Deviden sebagai Variabel Moderating) pada Perusahaan Manufaktur di Bursa Efek Indonesia, Tesis</w:t>
      </w:r>
      <w:r w:rsidRPr="0038672B">
        <w:rPr>
          <w:rFonts w:ascii="Times New Roman" w:eastAsia="Times New Roman" w:hAnsi="Times New Roman"/>
          <w:sz w:val="24"/>
          <w:szCs w:val="24"/>
        </w:rPr>
        <w:t>.</w:t>
      </w:r>
      <w:proofErr w:type="gramEnd"/>
      <w:r w:rsidRPr="0038672B">
        <w:rPr>
          <w:rFonts w:ascii="Times New Roman" w:eastAsia="Times New Roman" w:hAnsi="Times New Roman"/>
          <w:sz w:val="24"/>
          <w:szCs w:val="24"/>
        </w:rPr>
        <w:t xml:space="preserve"> (Bali: Universitas Udayana</w:t>
      </w:r>
      <w:proofErr w:type="gramStart"/>
      <w:r w:rsidRPr="0038672B">
        <w:rPr>
          <w:rFonts w:ascii="Times New Roman" w:eastAsia="Times New Roman" w:hAnsi="Times New Roman"/>
          <w:sz w:val="24"/>
          <w:szCs w:val="24"/>
        </w:rPr>
        <w:t>,2011</w:t>
      </w:r>
      <w:proofErr w:type="gramEnd"/>
      <w:r w:rsidRPr="0038672B">
        <w:rPr>
          <w:rFonts w:ascii="Times New Roman" w:eastAsia="Times New Roman" w:hAnsi="Times New Roman"/>
          <w:sz w:val="24"/>
          <w:szCs w:val="24"/>
        </w:rPr>
        <w:t>).</w:t>
      </w:r>
    </w:p>
    <w:p w:rsidR="0038672B" w:rsidRDefault="0038672B" w:rsidP="00B2043D">
      <w:pPr>
        <w:spacing w:after="120" w:line="24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Alonso, Belen Vallejo-, Arturo Rodriguez-Castellanos, and Gerardo Arregui-Ayastuy.</w:t>
      </w:r>
      <w:proofErr w:type="gramEnd"/>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Identifying, Measuring, and Valuing Knowledge-Based Intangible Assets: New Perspectives</w:t>
      </w:r>
      <w:r w:rsidRPr="00B2043D">
        <w:rPr>
          <w:rFonts w:ascii="Times New Roman" w:eastAsia="Times New Roman" w:hAnsi="Times New Roman"/>
          <w:sz w:val="24"/>
          <w:szCs w:val="24"/>
        </w:rPr>
        <w:t>. New York: IGI Global, 2011.</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0" w:line="240" w:lineRule="auto"/>
        <w:ind w:left="851" w:hanging="851"/>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Audriene, Dinda. </w:t>
      </w:r>
      <w:r w:rsidRPr="00B2043D">
        <w:rPr>
          <w:rFonts w:ascii="Times New Roman" w:eastAsia="Times New Roman" w:hAnsi="Times New Roman"/>
          <w:i/>
          <w:sz w:val="24"/>
          <w:szCs w:val="24"/>
        </w:rPr>
        <w:t>Sepekan, Saham Sektor Industri Dasar Jadi Primadona</w:t>
      </w:r>
      <w:r w:rsidRPr="00B2043D">
        <w:rPr>
          <w:rFonts w:ascii="Times New Roman" w:eastAsia="Times New Roman" w:hAnsi="Times New Roman"/>
          <w:b/>
          <w:sz w:val="24"/>
          <w:szCs w:val="24"/>
        </w:rPr>
        <w:t>.</w:t>
      </w:r>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sz w:val="24"/>
          <w:szCs w:val="24"/>
        </w:rPr>
        <w:t xml:space="preserve">2016.  </w:t>
      </w:r>
      <w:hyperlink r:id="rId14" w:history="1">
        <w:r w:rsidRPr="00B2043D">
          <w:rPr>
            <w:rFonts w:ascii="Times New Roman" w:hAnsi="Times New Roman"/>
            <w:sz w:val="24"/>
            <w:szCs w:val="24"/>
          </w:rPr>
          <w:t>http://www.cnnindonesia.com/ekonomi/20161203120200-92-177092/sepekan-saham-sektor-industri-dasar-jadi-primadona/</w:t>
        </w:r>
      </w:hyperlink>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sz w:val="24"/>
          <w:szCs w:val="24"/>
        </w:rPr>
        <w:t>(Diakses tanggal 5 Maret 2017).</w:t>
      </w:r>
      <w:proofErr w:type="gramEnd"/>
      <w:r w:rsidRPr="00B2043D">
        <w:rPr>
          <w:rFonts w:ascii="Times New Roman" w:eastAsia="Times New Roman" w:hAnsi="Times New Roman"/>
          <w:sz w:val="24"/>
          <w:szCs w:val="24"/>
        </w:rPr>
        <w:t xml:space="preserve"> </w:t>
      </w: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Daum, </w:t>
      </w:r>
      <w:r w:rsidRPr="00B2043D">
        <w:rPr>
          <w:rFonts w:ascii="Times New Roman" w:eastAsia="Times New Roman" w:hAnsi="Times New Roman"/>
          <w:sz w:val="24"/>
          <w:szCs w:val="24"/>
          <w:lang w:val="id-ID"/>
        </w:rPr>
        <w:t xml:space="preserve">Juergen H. </w:t>
      </w:r>
      <w:r w:rsidRPr="00B2043D">
        <w:rPr>
          <w:rFonts w:ascii="Times New Roman" w:eastAsia="Times New Roman" w:hAnsi="Times New Roman"/>
          <w:i/>
          <w:sz w:val="24"/>
          <w:szCs w:val="24"/>
          <w:lang w:val="id-ID"/>
        </w:rPr>
        <w:t xml:space="preserve">Intangible Assets </w:t>
      </w:r>
      <w:proofErr w:type="gramStart"/>
      <w:r w:rsidRPr="00B2043D">
        <w:rPr>
          <w:rFonts w:ascii="Times New Roman" w:eastAsia="Times New Roman" w:hAnsi="Times New Roman"/>
          <w:i/>
          <w:sz w:val="24"/>
          <w:szCs w:val="24"/>
          <w:lang w:val="id-ID"/>
        </w:rPr>
        <w:t>And</w:t>
      </w:r>
      <w:proofErr w:type="gramEnd"/>
      <w:r w:rsidRPr="00B2043D">
        <w:rPr>
          <w:rFonts w:ascii="Times New Roman" w:eastAsia="Times New Roman" w:hAnsi="Times New Roman"/>
          <w:i/>
          <w:sz w:val="24"/>
          <w:szCs w:val="24"/>
          <w:lang w:val="id-ID"/>
        </w:rPr>
        <w:t xml:space="preserve"> Value Creation</w:t>
      </w:r>
      <w:r w:rsidRPr="00B2043D">
        <w:rPr>
          <w:rFonts w:ascii="Times New Roman" w:eastAsia="Times New Roman" w:hAnsi="Times New Roman"/>
          <w:sz w:val="24"/>
          <w:szCs w:val="24"/>
        </w:rPr>
        <w:t>.</w:t>
      </w:r>
      <w:r w:rsidRPr="00B2043D">
        <w:rPr>
          <w:rFonts w:ascii="Times New Roman" w:eastAsia="Times New Roman" w:hAnsi="Times New Roman"/>
          <w:sz w:val="24"/>
          <w:szCs w:val="24"/>
          <w:lang w:val="id-ID"/>
        </w:rPr>
        <w:t xml:space="preserve"> England: John Wiley &amp; Sons Ltd,</w:t>
      </w:r>
      <w:r w:rsidRPr="00B2043D">
        <w:rPr>
          <w:rFonts w:ascii="Times New Roman" w:eastAsia="Times New Roman" w:hAnsi="Times New Roman"/>
          <w:sz w:val="24"/>
          <w:szCs w:val="24"/>
        </w:rPr>
        <w:t xml:space="preserve"> 2003. </w:t>
      </w:r>
    </w:p>
    <w:p w:rsidR="00B2043D" w:rsidRPr="00B2043D" w:rsidRDefault="00B2043D" w:rsidP="00B2043D">
      <w:pPr>
        <w:autoSpaceDE w:val="0"/>
        <w:autoSpaceDN w:val="0"/>
        <w:adjustRightInd w:val="0"/>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sz w:val="24"/>
          <w:szCs w:val="24"/>
          <w:lang w:val="sv-SE"/>
        </w:rPr>
        <w:t>Dolorosa, Gloria Natalia</w:t>
      </w:r>
      <w:r w:rsidRPr="00B2043D">
        <w:rPr>
          <w:rFonts w:ascii="Times New Roman" w:eastAsia="Times New Roman" w:hAnsi="Times New Roman"/>
          <w:i/>
          <w:sz w:val="24"/>
          <w:szCs w:val="24"/>
          <w:lang w:val="sv-SE"/>
        </w:rPr>
        <w:t>. Sektor Bahan Bangunan Dinilai Underweight</w:t>
      </w:r>
      <w:r w:rsidRPr="00B2043D">
        <w:rPr>
          <w:rFonts w:ascii="Times New Roman" w:eastAsia="Times New Roman" w:hAnsi="Times New Roman"/>
          <w:sz w:val="24"/>
          <w:szCs w:val="24"/>
          <w:lang w:val="sv-SE"/>
        </w:rPr>
        <w:t xml:space="preserve">. 2016. </w:t>
      </w:r>
      <w:hyperlink r:id="rId15" w:history="1">
        <w:r w:rsidRPr="00B2043D">
          <w:rPr>
            <w:rFonts w:ascii="Times New Roman" w:eastAsia="Times New Roman" w:hAnsi="Times New Roman"/>
            <w:sz w:val="24"/>
            <w:szCs w:val="24"/>
            <w:lang w:val="sv-SE"/>
          </w:rPr>
          <w:t>http://market.bisnis.com/read/20161203/189/608687/sektor-bahan-bangunan-dinilai-underweight</w:t>
        </w:r>
      </w:hyperlink>
      <w:r w:rsidRPr="00B2043D">
        <w:rPr>
          <w:rFonts w:ascii="Times New Roman" w:eastAsia="Times New Roman" w:hAnsi="Times New Roman"/>
          <w:sz w:val="24"/>
          <w:szCs w:val="24"/>
          <w:lang w:val="sv-SE"/>
        </w:rPr>
        <w:t>. (Diakses tanggal 8 Maret 2017).</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Elliott, Barry and Jamie Elliott.</w:t>
      </w:r>
      <w:proofErr w:type="gramEnd"/>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 xml:space="preserve">Financial Accounting </w:t>
      </w:r>
      <w:proofErr w:type="gramStart"/>
      <w:r w:rsidRPr="00B2043D">
        <w:rPr>
          <w:rFonts w:ascii="Times New Roman" w:eastAsia="Times New Roman" w:hAnsi="Times New Roman"/>
          <w:i/>
          <w:sz w:val="24"/>
          <w:szCs w:val="24"/>
        </w:rPr>
        <w:t>And</w:t>
      </w:r>
      <w:proofErr w:type="gramEnd"/>
      <w:r w:rsidRPr="00B2043D">
        <w:rPr>
          <w:rFonts w:ascii="Times New Roman" w:eastAsia="Times New Roman" w:hAnsi="Times New Roman"/>
          <w:i/>
          <w:sz w:val="24"/>
          <w:szCs w:val="24"/>
        </w:rPr>
        <w:t xml:space="preserve"> Reporting. </w:t>
      </w:r>
      <w:proofErr w:type="gramStart"/>
      <w:r w:rsidRPr="00B2043D">
        <w:rPr>
          <w:rFonts w:ascii="Times New Roman" w:eastAsia="Times New Roman" w:hAnsi="Times New Roman"/>
          <w:i/>
          <w:sz w:val="24"/>
          <w:szCs w:val="24"/>
        </w:rPr>
        <w:t>Sixteenth Edition</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UK: Pearson Education Limited, 2013.</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480" w:lineRule="auto"/>
        <w:ind w:left="839" w:hanging="839"/>
        <w:jc w:val="both"/>
        <w:rPr>
          <w:rFonts w:ascii="Times New Roman" w:eastAsia="Times New Roman" w:hAnsi="Times New Roman"/>
          <w:sz w:val="24"/>
          <w:szCs w:val="24"/>
          <w:lang w:val="pt-BR"/>
        </w:rPr>
      </w:pPr>
      <w:r w:rsidRPr="00B2043D">
        <w:rPr>
          <w:rFonts w:ascii="Times New Roman" w:eastAsia="Times New Roman" w:hAnsi="Times New Roman"/>
          <w:sz w:val="24"/>
          <w:szCs w:val="24"/>
          <w:lang w:val="fi-FI"/>
        </w:rPr>
        <w:t xml:space="preserve">Fahmi, Irham. </w:t>
      </w:r>
      <w:r w:rsidRPr="00B2043D">
        <w:rPr>
          <w:rFonts w:ascii="Times New Roman" w:eastAsia="Times New Roman" w:hAnsi="Times New Roman"/>
          <w:bCs/>
          <w:i/>
          <w:iCs/>
          <w:sz w:val="24"/>
          <w:szCs w:val="24"/>
          <w:lang w:val="fi-FI"/>
        </w:rPr>
        <w:t>Analisis Laporan Keuangan</w:t>
      </w:r>
      <w:r w:rsidRPr="00B2043D">
        <w:rPr>
          <w:rFonts w:ascii="Times New Roman" w:eastAsia="Times New Roman" w:hAnsi="Times New Roman"/>
          <w:bCs/>
          <w:iCs/>
          <w:sz w:val="24"/>
          <w:szCs w:val="24"/>
          <w:lang w:val="fi-FI"/>
        </w:rPr>
        <w:t>. Bandung</w:t>
      </w:r>
      <w:r w:rsidRPr="00B2043D">
        <w:rPr>
          <w:rFonts w:ascii="Times New Roman" w:eastAsia="Times New Roman" w:hAnsi="Times New Roman"/>
          <w:sz w:val="24"/>
          <w:szCs w:val="24"/>
          <w:lang w:val="pt-BR"/>
        </w:rPr>
        <w:t>: ALFABETA, 2011.</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pt-BR"/>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es-ES"/>
        </w:rPr>
      </w:pPr>
      <w:proofErr w:type="gramStart"/>
      <w:r w:rsidRPr="00B2043D">
        <w:rPr>
          <w:rFonts w:ascii="Times New Roman" w:eastAsia="Times New Roman" w:hAnsi="Times New Roman"/>
          <w:sz w:val="24"/>
          <w:szCs w:val="24"/>
        </w:rPr>
        <w:t xml:space="preserve">Fakhruddin, Hendy M. </w:t>
      </w:r>
      <w:r w:rsidRPr="00B2043D">
        <w:rPr>
          <w:rFonts w:ascii="Times New Roman" w:eastAsia="Times New Roman" w:hAnsi="Times New Roman"/>
          <w:i/>
          <w:sz w:val="24"/>
          <w:szCs w:val="24"/>
          <w:lang w:val="es-ES"/>
        </w:rPr>
        <w:t>Istilah Pasar Modal A-Z</w:t>
      </w:r>
      <w:r w:rsidRPr="00B2043D">
        <w:rPr>
          <w:rFonts w:ascii="Times New Roman" w:eastAsia="Times New Roman" w:hAnsi="Times New Roman"/>
          <w:sz w:val="24"/>
          <w:szCs w:val="24"/>
          <w:lang w:val="es-ES"/>
        </w:rPr>
        <w:t>.</w:t>
      </w:r>
      <w:proofErr w:type="gramEnd"/>
      <w:r w:rsidRPr="00B2043D">
        <w:rPr>
          <w:rFonts w:ascii="Times New Roman" w:eastAsia="Times New Roman" w:hAnsi="Times New Roman"/>
          <w:sz w:val="24"/>
          <w:szCs w:val="24"/>
          <w:lang w:val="es-ES"/>
        </w:rPr>
        <w:t xml:space="preserve"> Jakarta: PT. Elex Media Komputindo, 2008.</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sz w:val="24"/>
          <w:szCs w:val="24"/>
          <w:lang w:val="sv-SE"/>
        </w:rPr>
        <w:t xml:space="preserve">Fred, Weston J. &amp; Copeland Thomas E. </w:t>
      </w:r>
      <w:r w:rsidRPr="00B2043D">
        <w:rPr>
          <w:rFonts w:ascii="Times New Roman" w:eastAsia="Times New Roman" w:hAnsi="Times New Roman"/>
          <w:i/>
          <w:sz w:val="24"/>
          <w:szCs w:val="24"/>
          <w:lang w:val="sv-SE"/>
        </w:rPr>
        <w:t>Manajemen Keuangan</w:t>
      </w:r>
      <w:r w:rsidRPr="00B2043D">
        <w:rPr>
          <w:rFonts w:ascii="Times New Roman" w:eastAsia="Times New Roman" w:hAnsi="Times New Roman"/>
          <w:sz w:val="24"/>
          <w:szCs w:val="24"/>
          <w:lang w:val="sv-SE"/>
        </w:rPr>
        <w:t xml:space="preserve">. </w:t>
      </w:r>
      <w:r w:rsidRPr="00B2043D">
        <w:rPr>
          <w:rFonts w:ascii="Times New Roman" w:eastAsia="Times New Roman" w:hAnsi="Times New Roman"/>
          <w:i/>
          <w:sz w:val="24"/>
          <w:szCs w:val="24"/>
          <w:lang w:val="sv-SE"/>
        </w:rPr>
        <w:t>Edisi Kesembilan</w:t>
      </w:r>
      <w:r w:rsidRPr="00B2043D">
        <w:rPr>
          <w:rFonts w:ascii="Times New Roman" w:eastAsia="Times New Roman" w:hAnsi="Times New Roman"/>
          <w:sz w:val="24"/>
          <w:szCs w:val="24"/>
          <w:lang w:val="sv-SE"/>
        </w:rPr>
        <w:t xml:space="preserve">. Jakarta: Penerbit Binarupa Aksara, 2008. </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Gambetti, Rossella and Stephen Quigley.</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Managing Corporate Communication: A Cross-Cultural Approach</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UK: Palgrave Macmillan, 2013. </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Garelli, Stephane. </w:t>
      </w:r>
      <w:r w:rsidRPr="00B2043D">
        <w:rPr>
          <w:rFonts w:ascii="Times New Roman" w:eastAsia="Times New Roman" w:hAnsi="Times New Roman"/>
          <w:i/>
          <w:sz w:val="24"/>
          <w:szCs w:val="24"/>
        </w:rPr>
        <w:t>Menjadi No.1 di Abad Ke-21: Kiat Bangsa, Perusahaan, dan Individu Memenangi Persaingan di Era Baru</w:t>
      </w:r>
      <w:r w:rsidRPr="00B2043D">
        <w:rPr>
          <w:rFonts w:ascii="Times New Roman" w:eastAsia="Times New Roman" w:hAnsi="Times New Roman"/>
          <w:sz w:val="24"/>
          <w:szCs w:val="24"/>
        </w:rPr>
        <w:t>. Jakarta: Penerbit PT. Gramedia Pustaka Utama, 2008.</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tabs>
          <w:tab w:val="left" w:pos="540"/>
        </w:tabs>
        <w:spacing w:after="0" w:line="240" w:lineRule="auto"/>
        <w:ind w:left="900" w:hanging="900"/>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Ghazali, Imam, 2016, </w:t>
      </w:r>
      <w:r w:rsidRPr="00B2043D">
        <w:rPr>
          <w:rFonts w:ascii="Times New Roman" w:eastAsia="Times New Roman" w:hAnsi="Times New Roman"/>
          <w:i/>
          <w:sz w:val="24"/>
          <w:szCs w:val="24"/>
        </w:rPr>
        <w:t>“Aplikasi Analisis Multivariat Dengan Program IBM SPSS 23”, Cetakan kedelapan</w:t>
      </w:r>
      <w:r w:rsidRPr="00B2043D">
        <w:rPr>
          <w:rFonts w:ascii="Times New Roman" w:eastAsia="Times New Roman" w:hAnsi="Times New Roman"/>
          <w:sz w:val="24"/>
          <w:szCs w:val="24"/>
        </w:rPr>
        <w:t xml:space="preserve">, Universitas Diponegoro, Semarang. </w:t>
      </w:r>
      <w:proofErr w:type="gramStart"/>
      <w:r w:rsidRPr="00B2043D">
        <w:rPr>
          <w:rFonts w:ascii="Times New Roman" w:eastAsia="Times New Roman" w:hAnsi="Times New Roman"/>
          <w:sz w:val="24"/>
          <w:szCs w:val="24"/>
        </w:rPr>
        <w:t>Hal 5, 103, 134, 138, 156, 157.</w:t>
      </w:r>
      <w:proofErr w:type="gramEnd"/>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Ghozali.</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Aplikasi Analisis Multivariate Dengan Program IBM SPSS 20.</w:t>
      </w:r>
      <w:proofErr w:type="gramEnd"/>
      <w:r w:rsidRPr="00B2043D">
        <w:rPr>
          <w:rFonts w:ascii="Times New Roman" w:eastAsia="Times New Roman" w:hAnsi="Times New Roman"/>
          <w:i/>
          <w:sz w:val="24"/>
          <w:szCs w:val="24"/>
        </w:rPr>
        <w:t xml:space="preserve"> </w:t>
      </w:r>
      <w:proofErr w:type="gramStart"/>
      <w:r w:rsidRPr="00B2043D">
        <w:rPr>
          <w:rFonts w:ascii="Times New Roman" w:eastAsia="Times New Roman" w:hAnsi="Times New Roman"/>
          <w:i/>
          <w:sz w:val="24"/>
          <w:szCs w:val="24"/>
        </w:rPr>
        <w:t>Edisi 6</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Badan Penerbit Universitas Diponegoro, 2011.</w:t>
      </w:r>
    </w:p>
    <w:p w:rsidR="00B2043D" w:rsidRPr="00B2043D" w:rsidRDefault="00B2043D" w:rsidP="00B2043D">
      <w:pPr>
        <w:spacing w:after="120" w:line="480" w:lineRule="auto"/>
        <w:ind w:left="839" w:hanging="839"/>
        <w:jc w:val="both"/>
        <w:rPr>
          <w:rFonts w:ascii="Times New Roman" w:eastAsia="Times New Roman" w:hAnsi="Times New Roman"/>
          <w:bCs/>
          <w:spacing w:val="-2"/>
          <w:sz w:val="24"/>
          <w:szCs w:val="24"/>
        </w:rPr>
      </w:pPr>
    </w:p>
    <w:p w:rsidR="00B2043D" w:rsidRPr="00B2043D" w:rsidRDefault="00B2043D" w:rsidP="00B2043D">
      <w:pPr>
        <w:spacing w:after="120" w:line="240" w:lineRule="auto"/>
        <w:ind w:left="839" w:hanging="839"/>
        <w:jc w:val="both"/>
        <w:rPr>
          <w:rFonts w:ascii="Times New Roman" w:eastAsia="Times New Roman" w:hAnsi="Times New Roman"/>
          <w:color w:val="000000"/>
          <w:sz w:val="24"/>
          <w:szCs w:val="24"/>
        </w:rPr>
      </w:pPr>
      <w:proofErr w:type="gramStart"/>
      <w:r w:rsidRPr="00B2043D">
        <w:rPr>
          <w:rFonts w:ascii="Times New Roman" w:eastAsia="Times New Roman" w:hAnsi="Times New Roman"/>
          <w:bCs/>
          <w:spacing w:val="-2"/>
          <w:sz w:val="24"/>
          <w:szCs w:val="24"/>
        </w:rPr>
        <w:lastRenderedPageBreak/>
        <w:t>G</w:t>
      </w:r>
      <w:r w:rsidRPr="00B2043D">
        <w:rPr>
          <w:rFonts w:ascii="Times New Roman" w:eastAsia="Times New Roman" w:hAnsi="Times New Roman"/>
          <w:bCs/>
          <w:sz w:val="24"/>
          <w:szCs w:val="24"/>
        </w:rPr>
        <w:t>i</w:t>
      </w:r>
      <w:r w:rsidRPr="00B2043D">
        <w:rPr>
          <w:rFonts w:ascii="Times New Roman" w:eastAsia="Times New Roman" w:hAnsi="Times New Roman"/>
          <w:bCs/>
          <w:spacing w:val="2"/>
          <w:sz w:val="24"/>
          <w:szCs w:val="24"/>
        </w:rPr>
        <w:t>t</w:t>
      </w:r>
      <w:r w:rsidRPr="00B2043D">
        <w:rPr>
          <w:rFonts w:ascii="Times New Roman" w:eastAsia="Times New Roman" w:hAnsi="Times New Roman"/>
          <w:bCs/>
          <w:spacing w:val="-1"/>
          <w:sz w:val="24"/>
          <w:szCs w:val="24"/>
        </w:rPr>
        <w:t>m</w:t>
      </w:r>
      <w:r w:rsidRPr="00B2043D">
        <w:rPr>
          <w:rFonts w:ascii="Times New Roman" w:eastAsia="Times New Roman" w:hAnsi="Times New Roman"/>
          <w:bCs/>
          <w:sz w:val="24"/>
          <w:szCs w:val="24"/>
        </w:rPr>
        <w:t>an.</w:t>
      </w:r>
      <w:proofErr w:type="gramEnd"/>
      <w:r w:rsidRPr="00B2043D">
        <w:rPr>
          <w:rFonts w:ascii="Times New Roman" w:eastAsia="Times New Roman" w:hAnsi="Times New Roman"/>
          <w:bCs/>
          <w:sz w:val="24"/>
          <w:szCs w:val="24"/>
        </w:rPr>
        <w:t xml:space="preserve"> </w:t>
      </w:r>
      <w:proofErr w:type="gramStart"/>
      <w:r w:rsidRPr="00B2043D">
        <w:rPr>
          <w:rFonts w:ascii="Times New Roman" w:eastAsia="Times New Roman" w:hAnsi="Times New Roman"/>
          <w:i/>
          <w:iCs/>
          <w:color w:val="000000"/>
          <w:sz w:val="24"/>
          <w:szCs w:val="24"/>
        </w:rPr>
        <w:t>Principles of Managerial Finance</w:t>
      </w:r>
      <w:r w:rsidRPr="00B2043D">
        <w:rPr>
          <w:rFonts w:ascii="Times New Roman" w:eastAsia="Times New Roman" w:hAnsi="Times New Roman"/>
          <w:i/>
          <w:color w:val="000000"/>
          <w:sz w:val="24"/>
          <w:szCs w:val="24"/>
        </w:rPr>
        <w:t>.</w:t>
      </w:r>
      <w:proofErr w:type="gramEnd"/>
      <w:r w:rsidRPr="00B2043D">
        <w:rPr>
          <w:rFonts w:ascii="Times New Roman" w:eastAsia="Times New Roman" w:hAnsi="Times New Roman"/>
          <w:i/>
          <w:color w:val="000000"/>
          <w:sz w:val="24"/>
          <w:szCs w:val="24"/>
        </w:rPr>
        <w:t xml:space="preserve"> </w:t>
      </w:r>
      <w:proofErr w:type="gramStart"/>
      <w:r w:rsidRPr="00B2043D">
        <w:rPr>
          <w:rFonts w:ascii="Times New Roman" w:eastAsia="Times New Roman" w:hAnsi="Times New Roman"/>
          <w:i/>
          <w:color w:val="000000"/>
          <w:sz w:val="24"/>
          <w:szCs w:val="24"/>
        </w:rPr>
        <w:t>Thirteenth Edition</w:t>
      </w:r>
      <w:r w:rsidRPr="00B2043D">
        <w:rPr>
          <w:rFonts w:ascii="Times New Roman" w:eastAsia="Times New Roman" w:hAnsi="Times New Roman"/>
          <w:color w:val="000000"/>
          <w:sz w:val="24"/>
          <w:szCs w:val="24"/>
        </w:rPr>
        <w:t>.</w:t>
      </w:r>
      <w:proofErr w:type="gramEnd"/>
      <w:r w:rsidRPr="00B2043D">
        <w:rPr>
          <w:rFonts w:ascii="Times New Roman" w:eastAsia="Times New Roman" w:hAnsi="Times New Roman"/>
          <w:color w:val="000000"/>
          <w:sz w:val="24"/>
          <w:szCs w:val="24"/>
        </w:rPr>
        <w:t xml:space="preserve"> United States: Prentice Hall, 2012.</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lang w:val="sv-SE"/>
        </w:rPr>
        <w:t xml:space="preserve">Gobel, Fariz. </w:t>
      </w:r>
      <w:proofErr w:type="gramStart"/>
      <w:r w:rsidRPr="00B2043D">
        <w:rPr>
          <w:rFonts w:ascii="Times New Roman" w:eastAsia="Times New Roman" w:hAnsi="Times New Roman"/>
          <w:i/>
          <w:sz w:val="24"/>
          <w:szCs w:val="24"/>
        </w:rPr>
        <w:t>Fluktuasi Harga Saham Antara Rasionalitas dan Main Tebak-Tebakan</w:t>
      </w:r>
      <w:r w:rsidRPr="00B2043D">
        <w:rPr>
          <w:rFonts w:ascii="Times New Roman" w:eastAsia="Times New Roman" w:hAnsi="Times New Roman"/>
          <w:b/>
          <w:sz w:val="24"/>
          <w:szCs w:val="24"/>
        </w:rPr>
        <w:t>.</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sz w:val="24"/>
          <w:szCs w:val="24"/>
        </w:rPr>
        <w:t xml:space="preserve">2017. </w:t>
      </w:r>
      <w:hyperlink r:id="rId16" w:history="1">
        <w:r w:rsidRPr="00B2043D">
          <w:rPr>
            <w:rFonts w:ascii="Times New Roman" w:eastAsia="Times New Roman" w:hAnsi="Times New Roman"/>
            <w:sz w:val="24"/>
            <w:szCs w:val="24"/>
          </w:rPr>
          <w:t>https://bursanom.com/fluktuasi-harga-saham/</w:t>
        </w:r>
      </w:hyperlink>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sz w:val="24"/>
          <w:szCs w:val="24"/>
        </w:rPr>
        <w:t>(Diakses tanggal 2 Maret 2017).</w:t>
      </w:r>
      <w:proofErr w:type="gramEnd"/>
      <w:r w:rsidRPr="00B2043D">
        <w:rPr>
          <w:rFonts w:ascii="Times New Roman" w:eastAsia="Times New Roman" w:hAnsi="Times New Roman"/>
          <w:sz w:val="24"/>
          <w:szCs w:val="24"/>
        </w:rPr>
        <w:t xml:space="preserve"> </w:t>
      </w:r>
    </w:p>
    <w:p w:rsidR="00B2043D" w:rsidRPr="00B2043D" w:rsidRDefault="00B2043D" w:rsidP="00B2043D">
      <w:pPr>
        <w:spacing w:after="0" w:line="480" w:lineRule="auto"/>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bCs/>
          <w:sz w:val="24"/>
          <w:szCs w:val="24"/>
        </w:rPr>
        <w:t xml:space="preserve">Ibrahim, Aditya. </w:t>
      </w:r>
      <w:proofErr w:type="gramStart"/>
      <w:r w:rsidRPr="00B2043D">
        <w:rPr>
          <w:rFonts w:ascii="Times New Roman" w:eastAsia="Times New Roman" w:hAnsi="Times New Roman"/>
          <w:bCs/>
          <w:i/>
          <w:sz w:val="24"/>
          <w:szCs w:val="24"/>
        </w:rPr>
        <w:t>Pengertian Financial Leverage</w:t>
      </w:r>
      <w:r w:rsidRPr="00B2043D">
        <w:rPr>
          <w:rFonts w:ascii="Times New Roman" w:eastAsia="Times New Roman" w:hAnsi="Times New Roman"/>
          <w:b/>
          <w:bCs/>
          <w:sz w:val="24"/>
          <w:szCs w:val="24"/>
        </w:rPr>
        <w:t>.</w:t>
      </w:r>
      <w:proofErr w:type="gramEnd"/>
      <w:r w:rsidRPr="00B2043D">
        <w:rPr>
          <w:rFonts w:ascii="Times New Roman" w:eastAsia="Times New Roman" w:hAnsi="Times New Roman"/>
          <w:bCs/>
          <w:sz w:val="24"/>
          <w:szCs w:val="24"/>
        </w:rPr>
        <w:t xml:space="preserve"> </w:t>
      </w:r>
      <w:proofErr w:type="gramStart"/>
      <w:r w:rsidRPr="00B2043D">
        <w:rPr>
          <w:rFonts w:ascii="Times New Roman" w:eastAsia="Times New Roman" w:hAnsi="Times New Roman"/>
          <w:bCs/>
          <w:sz w:val="24"/>
          <w:szCs w:val="24"/>
        </w:rPr>
        <w:t xml:space="preserve">2015.  </w:t>
      </w:r>
      <w:hyperlink r:id="rId17" w:history="1">
        <w:r w:rsidRPr="00B2043D">
          <w:rPr>
            <w:rFonts w:ascii="Times New Roman" w:hAnsi="Times New Roman"/>
            <w:sz w:val="24"/>
            <w:szCs w:val="24"/>
          </w:rPr>
          <w:t>http://repvolusi.blogspot.com/2011/12/pengertian-financial-leverage.html</w:t>
        </w:r>
      </w:hyperlink>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(Diakses tanggal 7 Maret 2017)</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sz w:val="24"/>
          <w:szCs w:val="24"/>
          <w:lang w:val="fi-FI"/>
        </w:rPr>
        <w:t xml:space="preserve">Husnan, Suad. </w:t>
      </w:r>
      <w:r w:rsidRPr="00B2043D">
        <w:rPr>
          <w:rFonts w:ascii="Times New Roman" w:eastAsia="Times New Roman" w:hAnsi="Times New Roman"/>
          <w:i/>
          <w:sz w:val="24"/>
          <w:szCs w:val="24"/>
          <w:lang w:val="fi-FI"/>
        </w:rPr>
        <w:t>Manajemen Keuangan. Edisi Kelima</w:t>
      </w:r>
      <w:r w:rsidRPr="00B2043D">
        <w:rPr>
          <w:rFonts w:ascii="Times New Roman" w:eastAsia="Times New Roman" w:hAnsi="Times New Roman"/>
          <w:sz w:val="24"/>
          <w:szCs w:val="24"/>
          <w:lang w:val="fi-FI"/>
        </w:rPr>
        <w:t xml:space="preserve">. </w:t>
      </w:r>
      <w:r w:rsidRPr="00B2043D">
        <w:rPr>
          <w:rFonts w:ascii="Times New Roman" w:eastAsia="Times New Roman" w:hAnsi="Times New Roman"/>
          <w:sz w:val="24"/>
          <w:szCs w:val="24"/>
          <w:lang w:val="sv-SE"/>
        </w:rPr>
        <w:t xml:space="preserve">Yogyakarta: UPP AMP YKPN, 2007. </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lang w:val="sv-SE"/>
        </w:rPr>
        <w:t xml:space="preserve">Ikatan Akuntan Indonesia. </w:t>
      </w:r>
      <w:r w:rsidRPr="00B2043D">
        <w:rPr>
          <w:rFonts w:ascii="Times New Roman" w:eastAsia="Times New Roman" w:hAnsi="Times New Roman"/>
          <w:i/>
          <w:sz w:val="24"/>
          <w:szCs w:val="24"/>
          <w:lang w:val="sv-SE"/>
        </w:rPr>
        <w:t>Standar Akuntansi Keuangan: Per 1 Juli 2009</w:t>
      </w:r>
      <w:r w:rsidRPr="00B2043D">
        <w:rPr>
          <w:rFonts w:ascii="Times New Roman" w:eastAsia="Times New Roman" w:hAnsi="Times New Roman"/>
          <w:sz w:val="24"/>
          <w:szCs w:val="24"/>
          <w:lang w:val="sv-SE"/>
        </w:rPr>
        <w:t xml:space="preserve">. Jakarta: Salemba Empat, </w:t>
      </w:r>
      <w:r w:rsidRPr="00B2043D">
        <w:rPr>
          <w:rFonts w:ascii="Times New Roman" w:eastAsia="Times New Roman" w:hAnsi="Times New Roman"/>
          <w:sz w:val="24"/>
          <w:szCs w:val="24"/>
        </w:rPr>
        <w:t>2009.</w:t>
      </w:r>
    </w:p>
    <w:p w:rsidR="00B2043D" w:rsidRPr="00B2043D" w:rsidRDefault="00B2043D" w:rsidP="00B2043D">
      <w:pPr>
        <w:autoSpaceDE w:val="0"/>
        <w:autoSpaceDN w:val="0"/>
        <w:adjustRightInd w:val="0"/>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John W. Cresswell. </w:t>
      </w:r>
      <w:r w:rsidRPr="00B2043D">
        <w:rPr>
          <w:rFonts w:ascii="Times New Roman" w:eastAsia="Times New Roman" w:hAnsi="Times New Roman"/>
          <w:i/>
          <w:sz w:val="24"/>
          <w:szCs w:val="24"/>
        </w:rPr>
        <w:t>Educational Research: Planing</w:t>
      </w:r>
      <w:proofErr w:type="gramStart"/>
      <w:r w:rsidRPr="00B2043D">
        <w:rPr>
          <w:rFonts w:ascii="Times New Roman" w:eastAsia="Times New Roman" w:hAnsi="Times New Roman"/>
          <w:i/>
          <w:sz w:val="24"/>
          <w:szCs w:val="24"/>
        </w:rPr>
        <w:t>,Conducting</w:t>
      </w:r>
      <w:proofErr w:type="gramEnd"/>
      <w:r w:rsidRPr="00B2043D">
        <w:rPr>
          <w:rFonts w:ascii="Times New Roman" w:eastAsia="Times New Roman" w:hAnsi="Times New Roman"/>
          <w:i/>
          <w:sz w:val="24"/>
          <w:szCs w:val="24"/>
        </w:rPr>
        <w:t xml:space="preserve"> and Evaluating Quantitative, and Qualitative Research</w:t>
      </w:r>
      <w:r w:rsidRPr="00B2043D">
        <w:rPr>
          <w:rFonts w:ascii="Times New Roman" w:eastAsia="Times New Roman" w:hAnsi="Times New Roman"/>
          <w:sz w:val="24"/>
          <w:szCs w:val="24"/>
        </w:rPr>
        <w:t>. Boston: Pearson Education Inc., 2012.</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proofErr w:type="gramStart"/>
      <w:r w:rsidRPr="00B2043D">
        <w:rPr>
          <w:rFonts w:ascii="Times New Roman" w:eastAsia="Times New Roman" w:hAnsi="Times New Roman"/>
          <w:sz w:val="24"/>
          <w:szCs w:val="24"/>
        </w:rPr>
        <w:t>Keown dan A. John.</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Dasar-dasar Manajemen Keuangan.</w:t>
      </w:r>
      <w:proofErr w:type="gramEnd"/>
      <w:r w:rsidRPr="00B2043D">
        <w:rPr>
          <w:rFonts w:ascii="Times New Roman" w:eastAsia="Times New Roman" w:hAnsi="Times New Roman"/>
          <w:i/>
          <w:sz w:val="24"/>
          <w:szCs w:val="24"/>
        </w:rPr>
        <w:t xml:space="preserve"> Edisi Kesepuluh. </w:t>
      </w:r>
      <w:proofErr w:type="gramStart"/>
      <w:r w:rsidRPr="00B2043D">
        <w:rPr>
          <w:rFonts w:ascii="Times New Roman" w:eastAsia="Times New Roman" w:hAnsi="Times New Roman"/>
          <w:i/>
          <w:sz w:val="24"/>
          <w:szCs w:val="24"/>
        </w:rPr>
        <w:t>Jilid 2</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Penerbit PT. </w:t>
      </w:r>
      <w:r w:rsidRPr="00B2043D">
        <w:rPr>
          <w:rFonts w:ascii="Times New Roman" w:eastAsia="Times New Roman" w:hAnsi="Times New Roman"/>
          <w:sz w:val="24"/>
          <w:szCs w:val="24"/>
          <w:lang w:val="sv-SE"/>
        </w:rPr>
        <w:t>Indeks, 2011.</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es-ES"/>
        </w:rPr>
      </w:pPr>
      <w:r w:rsidRPr="00B2043D">
        <w:rPr>
          <w:rFonts w:ascii="Times New Roman" w:eastAsia="Times New Roman" w:hAnsi="Times New Roman"/>
          <w:sz w:val="24"/>
          <w:szCs w:val="24"/>
          <w:lang w:val="es-ES"/>
        </w:rPr>
        <w:t xml:space="preserve">Kertajaya, Hermawan, et al. </w:t>
      </w:r>
      <w:r w:rsidRPr="00B2043D">
        <w:rPr>
          <w:rFonts w:ascii="Times New Roman" w:eastAsia="Times New Roman" w:hAnsi="Times New Roman"/>
          <w:i/>
          <w:sz w:val="24"/>
          <w:szCs w:val="24"/>
          <w:lang w:val="es-ES"/>
        </w:rPr>
        <w:t xml:space="preserve">MarkPlus on Strategy: 12 Tahun Perjalanan </w:t>
      </w:r>
      <w:r w:rsidRPr="00B2043D">
        <w:rPr>
          <w:rFonts w:ascii="Times New Roman" w:eastAsia="Times New Roman" w:hAnsi="Times New Roman"/>
          <w:i/>
          <w:sz w:val="24"/>
          <w:szCs w:val="24"/>
          <w:lang w:val="es-ES"/>
        </w:rPr>
        <w:lastRenderedPageBreak/>
        <w:t>MarkPlus &amp; Co Membangun Strategi Perusahaan</w:t>
      </w:r>
      <w:r w:rsidRPr="00B2043D">
        <w:rPr>
          <w:rFonts w:ascii="Times New Roman" w:eastAsia="Times New Roman" w:hAnsi="Times New Roman"/>
          <w:sz w:val="24"/>
          <w:szCs w:val="24"/>
          <w:lang w:val="es-ES"/>
        </w:rPr>
        <w:t>. Jakarta: PT. Gramedia Pustaka Utama, 2005.</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Kieso, Donald E., Jerry J. Weygandt, Terry D Warfield. </w:t>
      </w:r>
      <w:r w:rsidRPr="00B2043D">
        <w:rPr>
          <w:rFonts w:ascii="Times New Roman" w:eastAsia="Times New Roman" w:hAnsi="Times New Roman"/>
          <w:i/>
          <w:sz w:val="24"/>
          <w:szCs w:val="24"/>
        </w:rPr>
        <w:t xml:space="preserve">Akuntansi Intermediate. Edisi Keduabelas. </w:t>
      </w:r>
      <w:proofErr w:type="gramStart"/>
      <w:r w:rsidRPr="00B2043D">
        <w:rPr>
          <w:rFonts w:ascii="Times New Roman" w:eastAsia="Times New Roman" w:hAnsi="Times New Roman"/>
          <w:i/>
          <w:sz w:val="24"/>
          <w:szCs w:val="24"/>
        </w:rPr>
        <w:t>Jilid 2</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Penerbit Erlangga, 2008.</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Kurniawan, A Prawira dan I Made Mertha.</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Kinerja Keuangan Sebagai Pemediasi Pengaruh Intensitas R&amp;D dan Aset Tidak Berwujud Pada Nilai Perusahaan.</w:t>
      </w:r>
      <w:proofErr w:type="gramEnd"/>
      <w:r w:rsidRPr="00B2043D">
        <w:rPr>
          <w:rFonts w:ascii="Times New Roman" w:eastAsia="Times New Roman" w:hAnsi="Times New Roman"/>
          <w:i/>
          <w:sz w:val="24"/>
          <w:szCs w:val="24"/>
        </w:rPr>
        <w:t xml:space="preserve"> Vol. 14.1, ISSN: 2303-8556</w:t>
      </w:r>
      <w:r w:rsidRPr="00B2043D">
        <w:rPr>
          <w:rFonts w:ascii="Times New Roman" w:eastAsia="Times New Roman" w:hAnsi="Times New Roman"/>
          <w:sz w:val="24"/>
          <w:szCs w:val="24"/>
        </w:rPr>
        <w:t>, (E-Jurnal Akuntansi Universitas Udayana, 2016)</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Louche, Celine, Samuel O. Idowu, and Walter Leal Filho</w:t>
      </w:r>
      <w:r w:rsidRPr="00B2043D">
        <w:rPr>
          <w:rFonts w:ascii="Times New Roman" w:eastAsia="Times New Roman" w:hAnsi="Times New Roman"/>
          <w:i/>
          <w:sz w:val="24"/>
          <w:szCs w:val="24"/>
        </w:rPr>
        <w:t>.</w:t>
      </w:r>
      <w:proofErr w:type="gramEnd"/>
      <w:r w:rsidRPr="00B2043D">
        <w:rPr>
          <w:rFonts w:ascii="Times New Roman" w:eastAsia="Times New Roman" w:hAnsi="Times New Roman"/>
          <w:i/>
          <w:sz w:val="24"/>
          <w:szCs w:val="24"/>
        </w:rPr>
        <w:t xml:space="preserve"> Innovative CSR: From Risk Management </w:t>
      </w:r>
      <w:proofErr w:type="gramStart"/>
      <w:r w:rsidRPr="00B2043D">
        <w:rPr>
          <w:rFonts w:ascii="Times New Roman" w:eastAsia="Times New Roman" w:hAnsi="Times New Roman"/>
          <w:i/>
          <w:sz w:val="24"/>
          <w:szCs w:val="24"/>
        </w:rPr>
        <w:t>To</w:t>
      </w:r>
      <w:proofErr w:type="gramEnd"/>
      <w:r w:rsidRPr="00B2043D">
        <w:rPr>
          <w:rFonts w:ascii="Times New Roman" w:eastAsia="Times New Roman" w:hAnsi="Times New Roman"/>
          <w:i/>
          <w:sz w:val="24"/>
          <w:szCs w:val="24"/>
        </w:rPr>
        <w:t xml:space="preserve"> Value Creation</w:t>
      </w:r>
      <w:r w:rsidRPr="00B2043D">
        <w:rPr>
          <w:rFonts w:ascii="Times New Roman" w:eastAsia="Times New Roman" w:hAnsi="Times New Roman"/>
          <w:sz w:val="24"/>
          <w:szCs w:val="24"/>
        </w:rPr>
        <w:t>. UK: Greenleaf Publishing Limited, 2010.</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Mackie, Christopher. </w:t>
      </w:r>
      <w:r w:rsidRPr="00B2043D">
        <w:rPr>
          <w:rFonts w:ascii="Times New Roman" w:eastAsia="Times New Roman" w:hAnsi="Times New Roman"/>
          <w:i/>
          <w:sz w:val="24"/>
          <w:szCs w:val="24"/>
        </w:rPr>
        <w:t>Intangible Assets: Measuring and Enhancing Their Contibution To Corporate Value And Economic Growth</w:t>
      </w:r>
      <w:r w:rsidRPr="00B2043D">
        <w:rPr>
          <w:rFonts w:ascii="Times New Roman" w:eastAsia="Times New Roman" w:hAnsi="Times New Roman"/>
          <w:sz w:val="24"/>
          <w:szCs w:val="24"/>
        </w:rPr>
        <w:t>. Washington, DC (USA): The National Academies Press, 2009.</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Mardiyanto, Handono. </w:t>
      </w:r>
      <w:proofErr w:type="gramStart"/>
      <w:r w:rsidRPr="00B2043D">
        <w:rPr>
          <w:rFonts w:ascii="Times New Roman" w:eastAsia="Times New Roman" w:hAnsi="Times New Roman"/>
          <w:i/>
          <w:sz w:val="24"/>
          <w:szCs w:val="24"/>
        </w:rPr>
        <w:t>Inti Sari Manajemen Keuangan</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PT.Grasindo, 2009.</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480" w:lineRule="auto"/>
        <w:ind w:left="839" w:hanging="839"/>
        <w:jc w:val="both"/>
        <w:rPr>
          <w:rFonts w:ascii="Times New Roman" w:eastAsia="Times New Roman" w:hAnsi="Times New Roman"/>
          <w:sz w:val="24"/>
          <w:szCs w:val="24"/>
          <w:lang w:val="pt-BR"/>
        </w:rPr>
      </w:pPr>
      <w:r w:rsidRPr="00B2043D">
        <w:rPr>
          <w:rFonts w:ascii="Times New Roman" w:eastAsia="Times New Roman" w:hAnsi="Times New Roman"/>
          <w:sz w:val="24"/>
          <w:szCs w:val="24"/>
          <w:lang w:val="pt-BR"/>
        </w:rPr>
        <w:t xml:space="preserve">Munawir, S. </w:t>
      </w:r>
      <w:r w:rsidRPr="00B2043D">
        <w:rPr>
          <w:rFonts w:ascii="Times New Roman" w:eastAsia="Times New Roman" w:hAnsi="Times New Roman"/>
          <w:bCs/>
          <w:i/>
          <w:iCs/>
          <w:sz w:val="24"/>
          <w:szCs w:val="24"/>
          <w:lang w:val="pt-BR"/>
        </w:rPr>
        <w:t>Analisis Informasi Keuangan</w:t>
      </w:r>
      <w:r w:rsidRPr="00B2043D">
        <w:rPr>
          <w:rFonts w:ascii="Times New Roman" w:eastAsia="Times New Roman" w:hAnsi="Times New Roman"/>
          <w:bCs/>
          <w:iCs/>
          <w:sz w:val="24"/>
          <w:szCs w:val="24"/>
          <w:lang w:val="pt-BR"/>
        </w:rPr>
        <w:t>.</w:t>
      </w:r>
      <w:r w:rsidRPr="00B2043D">
        <w:rPr>
          <w:rFonts w:ascii="Times New Roman" w:eastAsia="Times New Roman" w:hAnsi="Times New Roman"/>
          <w:sz w:val="24"/>
          <w:szCs w:val="24"/>
          <w:lang w:val="pt-BR"/>
        </w:rPr>
        <w:t xml:space="preserve"> Yogyakarta: Liberty, 2012.</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pt-BR"/>
        </w:rPr>
      </w:pPr>
      <w:r w:rsidRPr="00B2043D">
        <w:rPr>
          <w:rFonts w:ascii="Times New Roman" w:eastAsia="Times New Roman" w:hAnsi="Times New Roman"/>
          <w:sz w:val="24"/>
          <w:szCs w:val="24"/>
          <w:lang w:val="pt-BR"/>
        </w:rPr>
        <w:lastRenderedPageBreak/>
        <w:t xml:space="preserve">Ni Luh Putu Wiagustini. </w:t>
      </w:r>
      <w:r w:rsidRPr="00B2043D">
        <w:rPr>
          <w:rFonts w:ascii="Times New Roman" w:eastAsia="Times New Roman" w:hAnsi="Times New Roman"/>
          <w:i/>
          <w:sz w:val="24"/>
          <w:szCs w:val="24"/>
          <w:lang w:val="pt-BR"/>
        </w:rPr>
        <w:t>Dasar-Dasar Manajemen Keuangan</w:t>
      </w:r>
      <w:r w:rsidRPr="00B2043D">
        <w:rPr>
          <w:rFonts w:ascii="Times New Roman" w:eastAsia="Times New Roman" w:hAnsi="Times New Roman"/>
          <w:sz w:val="24"/>
          <w:szCs w:val="24"/>
          <w:lang w:val="pt-BR"/>
        </w:rPr>
        <w:t>. Denpasar: Udayana University Press, 2010.</w:t>
      </w:r>
    </w:p>
    <w:p w:rsidR="00B2043D" w:rsidRPr="00B2043D" w:rsidRDefault="00B2043D" w:rsidP="00B2043D">
      <w:pPr>
        <w:spacing w:after="0" w:line="480" w:lineRule="auto"/>
        <w:ind w:left="720" w:hanging="720"/>
        <w:jc w:val="both"/>
        <w:rPr>
          <w:rFonts w:ascii="Book Antiqua" w:eastAsia="Times New Roman" w:hAnsi="Book Antiqua"/>
          <w:sz w:val="24"/>
          <w:szCs w:val="24"/>
        </w:rPr>
      </w:pPr>
    </w:p>
    <w:p w:rsidR="00B2043D" w:rsidRPr="00B2043D" w:rsidRDefault="00B2043D" w:rsidP="00B2043D">
      <w:pPr>
        <w:spacing w:after="0" w:line="240" w:lineRule="auto"/>
        <w:ind w:left="720" w:hanging="720"/>
        <w:jc w:val="both"/>
        <w:rPr>
          <w:rFonts w:ascii="Book Antiqua" w:eastAsia="Times New Roman" w:hAnsi="Book Antiqua"/>
          <w:sz w:val="24"/>
          <w:szCs w:val="24"/>
        </w:rPr>
      </w:pPr>
      <w:r w:rsidRPr="00B2043D">
        <w:rPr>
          <w:rFonts w:ascii="Book Antiqua" w:eastAsia="Times New Roman" w:hAnsi="Book Antiqua"/>
          <w:sz w:val="24"/>
          <w:szCs w:val="24"/>
        </w:rPr>
        <w:t>Priyatno</w:t>
      </w:r>
      <w:r w:rsidRPr="00B2043D">
        <w:rPr>
          <w:rFonts w:ascii="Times New Roman" w:eastAsia="Times New Roman" w:hAnsi="Times New Roman"/>
          <w:sz w:val="24"/>
          <w:szCs w:val="24"/>
        </w:rPr>
        <w:t xml:space="preserve">, Duwi, 2013, </w:t>
      </w:r>
      <w:r w:rsidRPr="00B2043D">
        <w:rPr>
          <w:rFonts w:ascii="Times New Roman" w:eastAsia="Times New Roman" w:hAnsi="Times New Roman"/>
          <w:i/>
          <w:sz w:val="24"/>
          <w:szCs w:val="24"/>
        </w:rPr>
        <w:t>“Mandiri Belajar Analisis Data Dengan SPSS”</w:t>
      </w:r>
      <w:r w:rsidRPr="00B2043D">
        <w:rPr>
          <w:rFonts w:ascii="Times New Roman" w:eastAsia="Times New Roman" w:hAnsi="Times New Roman"/>
          <w:sz w:val="24"/>
          <w:szCs w:val="24"/>
        </w:rPr>
        <w:t xml:space="preserve">, Yogyakarta: Media Kom. </w:t>
      </w:r>
      <w:proofErr w:type="gramStart"/>
      <w:r w:rsidRPr="00B2043D">
        <w:rPr>
          <w:rFonts w:ascii="Times New Roman" w:eastAsia="Times New Roman" w:hAnsi="Times New Roman"/>
          <w:sz w:val="24"/>
          <w:szCs w:val="24"/>
        </w:rPr>
        <w:t>Hal 9, 30, 40.</w:t>
      </w:r>
      <w:proofErr w:type="gramEnd"/>
      <w:r w:rsidRPr="00B2043D">
        <w:rPr>
          <w:rFonts w:ascii="Book Antiqua" w:eastAsia="Times New Roman" w:hAnsi="Book Antiqua"/>
          <w:sz w:val="24"/>
          <w:szCs w:val="24"/>
        </w:rPr>
        <w:t xml:space="preserve"> </w:t>
      </w:r>
    </w:p>
    <w:p w:rsidR="00B2043D" w:rsidRPr="00B2043D" w:rsidRDefault="00B2043D" w:rsidP="00B2043D">
      <w:pPr>
        <w:spacing w:after="0" w:line="240" w:lineRule="auto"/>
        <w:ind w:left="720" w:hanging="720"/>
        <w:jc w:val="both"/>
        <w:rPr>
          <w:rFonts w:ascii="Book Antiqua" w:eastAsia="Times New Roman" w:hAnsi="Book Antiqua"/>
          <w:sz w:val="24"/>
          <w:szCs w:val="24"/>
        </w:rPr>
      </w:pPr>
    </w:p>
    <w:p w:rsidR="00B2043D" w:rsidRPr="00B2043D" w:rsidRDefault="00B2043D" w:rsidP="00B2043D">
      <w:pPr>
        <w:spacing w:after="0" w:line="240" w:lineRule="auto"/>
        <w:ind w:left="720" w:hanging="720"/>
        <w:jc w:val="both"/>
        <w:rPr>
          <w:rFonts w:ascii="Book Antiqua" w:eastAsia="Times New Roman" w:hAnsi="Book Antiqua"/>
          <w:sz w:val="24"/>
          <w:szCs w:val="24"/>
        </w:rPr>
      </w:pPr>
    </w:p>
    <w:p w:rsidR="00B2043D" w:rsidRPr="00B2043D" w:rsidRDefault="00B2043D" w:rsidP="00B2043D">
      <w:pPr>
        <w:spacing w:after="0" w:line="240" w:lineRule="auto"/>
        <w:ind w:left="720" w:hanging="720"/>
        <w:jc w:val="both"/>
        <w:rPr>
          <w:rFonts w:ascii="Book Antiqua" w:eastAsia="Times New Roman" w:hAnsi="Book Antiqua"/>
          <w:sz w:val="24"/>
          <w:szCs w:val="24"/>
        </w:rPr>
      </w:pPr>
    </w:p>
    <w:p w:rsidR="00B2043D" w:rsidRPr="00B2043D" w:rsidRDefault="00B2043D" w:rsidP="00B2043D">
      <w:pPr>
        <w:spacing w:after="0" w:line="240" w:lineRule="auto"/>
        <w:ind w:left="720" w:hanging="720"/>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Priyatno, Duwi, 2014, </w:t>
      </w:r>
      <w:r w:rsidRPr="00B2043D">
        <w:rPr>
          <w:rFonts w:ascii="Times New Roman" w:eastAsia="Times New Roman" w:hAnsi="Times New Roman"/>
          <w:i/>
          <w:sz w:val="24"/>
          <w:szCs w:val="24"/>
        </w:rPr>
        <w:t>“SPSS 22 Pengolah Data Terpraktis”,</w:t>
      </w:r>
      <w:r w:rsidRPr="00B2043D">
        <w:rPr>
          <w:rFonts w:ascii="Times New Roman" w:eastAsia="Times New Roman" w:hAnsi="Times New Roman"/>
          <w:sz w:val="24"/>
          <w:szCs w:val="24"/>
        </w:rPr>
        <w:t xml:space="preserve"> Edisi 1, Yogyakarta: ANDI. Hal: 94, 103, 106.</w:t>
      </w:r>
    </w:p>
    <w:p w:rsidR="00B2043D" w:rsidRPr="00B2043D" w:rsidRDefault="00B2043D" w:rsidP="00B2043D">
      <w:pPr>
        <w:spacing w:after="0" w:line="480" w:lineRule="auto"/>
        <w:ind w:left="720" w:hanging="720"/>
        <w:jc w:val="both"/>
        <w:rPr>
          <w:rFonts w:ascii="Times New Roman" w:eastAsia="Times New Roman" w:hAnsi="Times New Roman"/>
          <w:sz w:val="24"/>
          <w:szCs w:val="24"/>
        </w:rPr>
      </w:pPr>
    </w:p>
    <w:p w:rsidR="00B2043D" w:rsidRPr="00B2043D" w:rsidRDefault="00B2043D" w:rsidP="00B2043D">
      <w:pPr>
        <w:spacing w:after="0" w:line="240" w:lineRule="auto"/>
        <w:ind w:left="851" w:hanging="851"/>
        <w:rPr>
          <w:rFonts w:ascii="Times New Roman" w:eastAsia="Times New Roman" w:hAnsi="Times New Roman"/>
          <w:sz w:val="24"/>
          <w:szCs w:val="24"/>
        </w:rPr>
      </w:pPr>
      <w:r w:rsidRPr="00B2043D">
        <w:rPr>
          <w:rFonts w:ascii="Times New Roman" w:eastAsia="Times New Roman" w:hAnsi="Times New Roman"/>
          <w:sz w:val="24"/>
          <w:szCs w:val="24"/>
        </w:rPr>
        <w:t xml:space="preserve">Prayitno, Irawan Hadi. </w:t>
      </w:r>
      <w:proofErr w:type="gramStart"/>
      <w:r w:rsidRPr="00B2043D">
        <w:rPr>
          <w:rFonts w:ascii="Times New Roman" w:eastAsia="Times New Roman" w:hAnsi="Times New Roman"/>
          <w:i/>
          <w:sz w:val="24"/>
          <w:szCs w:val="24"/>
        </w:rPr>
        <w:t>Kinerja 2016 Jeblok, Saham Bank Permata Anjlok 15 Poin</w:t>
      </w:r>
      <w:r w:rsidRPr="00B2043D">
        <w:rPr>
          <w:rFonts w:ascii="Times New Roman" w:eastAsia="Times New Roman" w:hAnsi="Times New Roman"/>
          <w:b/>
          <w:sz w:val="24"/>
          <w:szCs w:val="24"/>
        </w:rPr>
        <w:t>.</w:t>
      </w:r>
      <w:proofErr w:type="gramEnd"/>
      <w:r w:rsidRPr="00B2043D">
        <w:rPr>
          <w:rFonts w:ascii="Times New Roman" w:eastAsia="Times New Roman" w:hAnsi="Times New Roman"/>
          <w:b/>
          <w:sz w:val="24"/>
          <w:szCs w:val="24"/>
        </w:rPr>
        <w:t xml:space="preserve"> </w:t>
      </w:r>
      <w:r w:rsidRPr="00B2043D">
        <w:rPr>
          <w:rFonts w:ascii="Times New Roman" w:eastAsia="Times New Roman" w:hAnsi="Times New Roman"/>
          <w:sz w:val="24"/>
          <w:szCs w:val="24"/>
        </w:rPr>
        <w:t>2017. (http://www.netralnews.com/news/ekonomi/read/56126/kinerja.2016.jeblok</w:t>
      </w:r>
      <w:proofErr w:type="gramStart"/>
      <w:r w:rsidRPr="00B2043D">
        <w:rPr>
          <w:rFonts w:ascii="Times New Roman" w:eastAsia="Times New Roman" w:hAnsi="Times New Roman"/>
          <w:sz w:val="24"/>
          <w:szCs w:val="24"/>
        </w:rPr>
        <w:t>..saham.bank.permata.anjlok.15.poin. (Diakses tanggal 2 Maret 2017).</w:t>
      </w:r>
      <w:proofErr w:type="gramEnd"/>
      <w:r w:rsidRPr="00B2043D">
        <w:rPr>
          <w:rFonts w:ascii="Times New Roman" w:eastAsia="Times New Roman" w:hAnsi="Times New Roman"/>
          <w:sz w:val="24"/>
          <w:szCs w:val="24"/>
        </w:rPr>
        <w:t xml:space="preserve"> </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sz w:val="24"/>
          <w:szCs w:val="24"/>
        </w:rPr>
        <w:t xml:space="preserve">Purnawanto, Budy. </w:t>
      </w:r>
      <w:proofErr w:type="gramStart"/>
      <w:r w:rsidRPr="00B2043D">
        <w:rPr>
          <w:rFonts w:ascii="Times New Roman" w:eastAsia="Times New Roman" w:hAnsi="Times New Roman"/>
          <w:i/>
          <w:sz w:val="24"/>
          <w:szCs w:val="24"/>
        </w:rPr>
        <w:t>Manajemen SDM Berbasis Proses</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Grasindo, 2010. </w:t>
      </w: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lang w:val="sv-SE"/>
        </w:rPr>
        <w:t xml:space="preserve">Reeve, James M., Carl S. Warren, dan Jonathan E. Duchac. </w:t>
      </w:r>
      <w:r w:rsidRPr="00B2043D">
        <w:rPr>
          <w:rFonts w:ascii="Times New Roman" w:eastAsia="Times New Roman" w:hAnsi="Times New Roman"/>
          <w:i/>
          <w:sz w:val="24"/>
          <w:szCs w:val="24"/>
        </w:rPr>
        <w:t xml:space="preserve">Principles </w:t>
      </w:r>
      <w:proofErr w:type="gramStart"/>
      <w:r w:rsidRPr="00B2043D">
        <w:rPr>
          <w:rFonts w:ascii="Times New Roman" w:eastAsia="Times New Roman" w:hAnsi="Times New Roman"/>
          <w:i/>
          <w:sz w:val="24"/>
          <w:szCs w:val="24"/>
        </w:rPr>
        <w:t>Of</w:t>
      </w:r>
      <w:proofErr w:type="gramEnd"/>
      <w:r w:rsidRPr="00B2043D">
        <w:rPr>
          <w:rFonts w:ascii="Times New Roman" w:eastAsia="Times New Roman" w:hAnsi="Times New Roman"/>
          <w:i/>
          <w:sz w:val="24"/>
          <w:szCs w:val="24"/>
        </w:rPr>
        <w:t xml:space="preserve"> Accounting (Indonesia Adaptation).</w:t>
      </w:r>
      <w:r w:rsidRPr="00B2043D">
        <w:rPr>
          <w:rFonts w:ascii="Times New Roman" w:eastAsia="Times New Roman" w:hAnsi="Times New Roman"/>
          <w:b/>
          <w:sz w:val="24"/>
          <w:szCs w:val="24"/>
          <w:lang w:val="sv-SE"/>
        </w:rPr>
        <w:t xml:space="preserve"> </w:t>
      </w:r>
      <w:r w:rsidRPr="00B2043D">
        <w:rPr>
          <w:rFonts w:ascii="Times New Roman" w:eastAsia="Times New Roman" w:hAnsi="Times New Roman"/>
          <w:i/>
          <w:sz w:val="24"/>
          <w:szCs w:val="24"/>
          <w:lang w:val="sv-SE"/>
        </w:rPr>
        <w:t>Terjemahan Novrys Suhardianto, Devi Sulistyo Kalanjati, Amir Abadi Jusuf, Chaerul D. Djakman.</w:t>
      </w:r>
      <w:r w:rsidRPr="00B2043D">
        <w:rPr>
          <w:rFonts w:ascii="Times New Roman" w:eastAsia="Times New Roman" w:hAnsi="Times New Roman"/>
          <w:i/>
          <w:sz w:val="24"/>
          <w:szCs w:val="24"/>
        </w:rPr>
        <w:t xml:space="preserve"> </w:t>
      </w:r>
      <w:proofErr w:type="gramStart"/>
      <w:r w:rsidRPr="00B2043D">
        <w:rPr>
          <w:rFonts w:ascii="Times New Roman" w:eastAsia="Times New Roman" w:hAnsi="Times New Roman"/>
          <w:i/>
          <w:sz w:val="24"/>
          <w:szCs w:val="24"/>
        </w:rPr>
        <w:t>2</w:t>
      </w:r>
      <w:r w:rsidRPr="00B2043D">
        <w:rPr>
          <w:rFonts w:ascii="Times New Roman" w:eastAsia="Times New Roman" w:hAnsi="Times New Roman"/>
          <w:i/>
          <w:sz w:val="24"/>
          <w:szCs w:val="24"/>
          <w:vertAlign w:val="superscript"/>
        </w:rPr>
        <w:t>nd</w:t>
      </w:r>
      <w:r w:rsidRPr="00B2043D">
        <w:rPr>
          <w:rFonts w:ascii="Times New Roman" w:eastAsia="Times New Roman" w:hAnsi="Times New Roman"/>
          <w:i/>
          <w:sz w:val="24"/>
          <w:szCs w:val="24"/>
        </w:rPr>
        <w:t xml:space="preserve"> Edition.</w:t>
      </w:r>
      <w:proofErr w:type="gramEnd"/>
      <w:r w:rsidRPr="00B2043D">
        <w:rPr>
          <w:rFonts w:ascii="Times New Roman" w:eastAsia="Times New Roman" w:hAnsi="Times New Roman"/>
          <w:i/>
          <w:sz w:val="24"/>
          <w:szCs w:val="24"/>
        </w:rPr>
        <w:t xml:space="preserve"> </w:t>
      </w:r>
      <w:proofErr w:type="gramStart"/>
      <w:r w:rsidRPr="00B2043D">
        <w:rPr>
          <w:rFonts w:ascii="Times New Roman" w:eastAsia="Times New Roman" w:hAnsi="Times New Roman"/>
          <w:i/>
          <w:sz w:val="24"/>
          <w:szCs w:val="24"/>
        </w:rPr>
        <w:t>Volume 2</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Jakarta: Salemba Empat, 2012. </w:t>
      </w:r>
    </w:p>
    <w:p w:rsidR="00B2043D" w:rsidRPr="00B2043D" w:rsidRDefault="00B2043D" w:rsidP="00B2043D">
      <w:pPr>
        <w:autoSpaceDE w:val="0"/>
        <w:autoSpaceDN w:val="0"/>
        <w:adjustRightInd w:val="0"/>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Runcan, Patricia-Luciana, Georgeta Rata, and Cosmin Goian.</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Applied Social Sciences: Administration and Management</w:t>
      </w:r>
      <w:r w:rsidRPr="00B2043D">
        <w:rPr>
          <w:rFonts w:ascii="Times New Roman" w:eastAsia="Times New Roman" w:hAnsi="Times New Roman"/>
          <w:b/>
          <w:sz w:val="24"/>
          <w:szCs w:val="24"/>
        </w:rPr>
        <w:t>.</w:t>
      </w:r>
      <w:proofErr w:type="gramEnd"/>
      <w:r w:rsidRPr="00B2043D">
        <w:rPr>
          <w:rFonts w:ascii="Times New Roman" w:eastAsia="Times New Roman" w:hAnsi="Times New Roman"/>
          <w:sz w:val="24"/>
          <w:szCs w:val="24"/>
        </w:rPr>
        <w:t xml:space="preserve"> UK, Newcastle: Cambridge Scholars Publishing, 2013.</w:t>
      </w:r>
    </w:p>
    <w:p w:rsidR="0038672B" w:rsidRPr="0038672B" w:rsidRDefault="0038672B" w:rsidP="0038672B">
      <w:pPr>
        <w:spacing w:after="120" w:line="240" w:lineRule="auto"/>
        <w:ind w:left="839" w:hanging="839"/>
        <w:jc w:val="both"/>
        <w:rPr>
          <w:rFonts w:ascii="Times New Roman" w:eastAsia="Times New Roman" w:hAnsi="Times New Roman"/>
          <w:sz w:val="24"/>
          <w:szCs w:val="24"/>
          <w:lang w:val="es-ES"/>
        </w:rPr>
      </w:pPr>
      <w:r w:rsidRPr="0038672B">
        <w:rPr>
          <w:rFonts w:ascii="Times New Roman" w:eastAsia="Times New Roman" w:hAnsi="Times New Roman"/>
          <w:sz w:val="24"/>
          <w:szCs w:val="24"/>
        </w:rPr>
        <w:lastRenderedPageBreak/>
        <w:t xml:space="preserve">Rustendi, Tedi dan Farid Jimmi, </w:t>
      </w:r>
      <w:r w:rsidRPr="0038672B">
        <w:rPr>
          <w:rFonts w:ascii="Times New Roman" w:eastAsia="Times New Roman" w:hAnsi="Times New Roman"/>
          <w:i/>
          <w:sz w:val="24"/>
          <w:szCs w:val="24"/>
        </w:rPr>
        <w:t>Pengaruh Hutang dan Kpemilikan Manajerial Terhadap Nilai Perusahaan Pada Perusahaan Manufaktur</w:t>
      </w:r>
      <w:r w:rsidRPr="0038672B">
        <w:rPr>
          <w:rFonts w:ascii="Times New Roman" w:eastAsia="Times New Roman" w:hAnsi="Times New Roman"/>
          <w:sz w:val="24"/>
          <w:szCs w:val="24"/>
        </w:rPr>
        <w:t xml:space="preserve">, </w:t>
      </w:r>
      <w:r w:rsidRPr="0038672B">
        <w:rPr>
          <w:rFonts w:ascii="Times New Roman" w:eastAsia="Times New Roman" w:hAnsi="Times New Roman"/>
          <w:i/>
          <w:sz w:val="24"/>
          <w:szCs w:val="24"/>
        </w:rPr>
        <w:t>Jurnal Akuntansi FE Unsil, Vol.3 No.1, ISSN</w:t>
      </w:r>
      <w:r w:rsidRPr="0038672B">
        <w:rPr>
          <w:rFonts w:ascii="Times New Roman" w:eastAsia="Times New Roman" w:hAnsi="Times New Roman"/>
          <w:sz w:val="24"/>
          <w:szCs w:val="24"/>
        </w:rPr>
        <w:t>. (Tasikmalaya: FE Unsil, 2014).</w:t>
      </w:r>
    </w:p>
    <w:p w:rsidR="0038672B" w:rsidRDefault="0038672B" w:rsidP="00B2043D">
      <w:pPr>
        <w:spacing w:after="120" w:line="24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es-ES"/>
        </w:rPr>
      </w:pPr>
      <w:r w:rsidRPr="00B2043D">
        <w:rPr>
          <w:rFonts w:ascii="Times New Roman" w:eastAsia="Times New Roman" w:hAnsi="Times New Roman"/>
          <w:sz w:val="24"/>
          <w:szCs w:val="24"/>
          <w:lang w:val="es-ES"/>
        </w:rPr>
        <w:t xml:space="preserve">Salim, Joko Santoso Nur. </w:t>
      </w:r>
      <w:r w:rsidRPr="00B2043D">
        <w:rPr>
          <w:rFonts w:ascii="Times New Roman" w:eastAsia="Times New Roman" w:hAnsi="Times New Roman"/>
          <w:i/>
          <w:sz w:val="24"/>
          <w:szCs w:val="24"/>
          <w:lang w:val="es-ES"/>
        </w:rPr>
        <w:t>30 Strategi Cerdas I</w:t>
      </w:r>
      <w:bookmarkStart w:id="0" w:name="_GoBack"/>
      <w:bookmarkEnd w:id="0"/>
      <w:r w:rsidRPr="00B2043D">
        <w:rPr>
          <w:rFonts w:ascii="Times New Roman" w:eastAsia="Times New Roman" w:hAnsi="Times New Roman"/>
          <w:i/>
          <w:sz w:val="24"/>
          <w:szCs w:val="24"/>
          <w:lang w:val="es-ES"/>
        </w:rPr>
        <w:t>nvestasi Saham Paling Menguntungkan</w:t>
      </w:r>
      <w:r w:rsidRPr="00B2043D">
        <w:rPr>
          <w:rFonts w:ascii="Times New Roman" w:eastAsia="Times New Roman" w:hAnsi="Times New Roman"/>
          <w:b/>
          <w:sz w:val="24"/>
          <w:szCs w:val="24"/>
          <w:lang w:val="es-ES"/>
        </w:rPr>
        <w:t>.</w:t>
      </w:r>
      <w:r w:rsidRPr="00B2043D">
        <w:rPr>
          <w:rFonts w:ascii="Times New Roman" w:eastAsia="Times New Roman" w:hAnsi="Times New Roman"/>
          <w:sz w:val="24"/>
          <w:szCs w:val="24"/>
          <w:lang w:val="es-ES"/>
        </w:rPr>
        <w:t xml:space="preserve"> Jakarta: PT. Elex Media Komputindo, 2010.</w:t>
      </w:r>
    </w:p>
    <w:p w:rsidR="00B2043D" w:rsidRPr="00B2043D" w:rsidRDefault="00B2043D" w:rsidP="00B2043D">
      <w:pPr>
        <w:autoSpaceDE w:val="0"/>
        <w:autoSpaceDN w:val="0"/>
        <w:adjustRightInd w:val="0"/>
        <w:spacing w:after="120" w:line="480" w:lineRule="auto"/>
        <w:ind w:left="839" w:hanging="839"/>
        <w:jc w:val="both"/>
        <w:rPr>
          <w:rFonts w:ascii="Times New Roman" w:eastAsia="Times New Roman" w:hAnsi="Times New Roman"/>
          <w:sz w:val="24"/>
          <w:szCs w:val="24"/>
        </w:rPr>
      </w:pPr>
    </w:p>
    <w:p w:rsidR="00B2043D" w:rsidRPr="00B2043D" w:rsidRDefault="00B2043D" w:rsidP="00B2043D">
      <w:pPr>
        <w:spacing w:after="0" w:line="240" w:lineRule="auto"/>
        <w:ind w:left="720" w:hanging="720"/>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Santoso, Singgih, 2013, </w:t>
      </w:r>
      <w:r w:rsidRPr="00B2043D">
        <w:rPr>
          <w:rFonts w:ascii="Times New Roman" w:eastAsia="Times New Roman" w:hAnsi="Times New Roman"/>
          <w:i/>
          <w:iCs/>
          <w:sz w:val="24"/>
          <w:szCs w:val="24"/>
        </w:rPr>
        <w:t>“Menguasai SPSS 21 di Era Informasi”</w:t>
      </w:r>
      <w:r w:rsidRPr="00B2043D">
        <w:rPr>
          <w:rFonts w:ascii="Times New Roman" w:eastAsia="Times New Roman" w:hAnsi="Times New Roman"/>
          <w:i/>
          <w:sz w:val="24"/>
          <w:szCs w:val="24"/>
        </w:rPr>
        <w:t>.</w:t>
      </w:r>
      <w:r w:rsidRPr="00B2043D">
        <w:rPr>
          <w:rFonts w:ascii="Times New Roman" w:eastAsia="Times New Roman" w:hAnsi="Times New Roman"/>
          <w:b/>
          <w:sz w:val="24"/>
          <w:szCs w:val="24"/>
        </w:rPr>
        <w:t xml:space="preserve"> </w:t>
      </w:r>
      <w:proofErr w:type="gramStart"/>
      <w:r w:rsidRPr="00B2043D">
        <w:rPr>
          <w:rFonts w:ascii="Times New Roman" w:eastAsia="Times New Roman" w:hAnsi="Times New Roman"/>
          <w:sz w:val="24"/>
          <w:szCs w:val="24"/>
        </w:rPr>
        <w:t>PT.ELEK Media Komputindo.</w:t>
      </w:r>
      <w:proofErr w:type="gramEnd"/>
      <w:r w:rsidRPr="00B2043D">
        <w:rPr>
          <w:rFonts w:ascii="Times New Roman" w:eastAsia="Times New Roman" w:hAnsi="Times New Roman"/>
          <w:sz w:val="24"/>
          <w:szCs w:val="24"/>
        </w:rPr>
        <w:t xml:space="preserve"> Jakarta. Hal: 347, 354.</w:t>
      </w:r>
    </w:p>
    <w:p w:rsidR="00B2043D" w:rsidRPr="00B2043D" w:rsidRDefault="00B2043D" w:rsidP="00B2043D">
      <w:pPr>
        <w:spacing w:after="0" w:line="480" w:lineRule="auto"/>
        <w:ind w:left="720" w:hanging="720"/>
        <w:jc w:val="both"/>
        <w:rPr>
          <w:rFonts w:ascii="Times New Roman" w:eastAsia="Times New Roman" w:hAnsi="Times New Roman"/>
          <w:sz w:val="24"/>
          <w:szCs w:val="24"/>
        </w:rPr>
      </w:pPr>
    </w:p>
    <w:p w:rsidR="00B2043D" w:rsidRPr="00B2043D" w:rsidRDefault="00B2043D" w:rsidP="00B2043D">
      <w:pPr>
        <w:tabs>
          <w:tab w:val="left" w:pos="851"/>
        </w:tabs>
        <w:spacing w:after="0" w:line="480" w:lineRule="auto"/>
        <w:ind w:left="851" w:hanging="851"/>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Sangatta.</w:t>
      </w:r>
      <w:proofErr w:type="gramEnd"/>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Perusahaan Tak Kooperatif, Jangan Beri Nilai Bagus: Wabup Minta Perusahaan Bantu Infrastruktur Pedalaman</w:t>
      </w:r>
      <w:r w:rsidRPr="00B2043D">
        <w:rPr>
          <w:rFonts w:ascii="Times New Roman" w:eastAsia="Times New Roman" w:hAnsi="Times New Roman"/>
          <w:b/>
          <w:sz w:val="24"/>
          <w:szCs w:val="24"/>
        </w:rPr>
        <w:t xml:space="preserve">. </w:t>
      </w:r>
      <w:r w:rsidRPr="00B2043D">
        <w:rPr>
          <w:rFonts w:ascii="Times New Roman" w:eastAsia="Times New Roman" w:hAnsi="Times New Roman"/>
          <w:sz w:val="24"/>
          <w:szCs w:val="24"/>
        </w:rPr>
        <w:t>2017.  (</w:t>
      </w:r>
      <w:hyperlink r:id="rId18" w:history="1">
        <w:r w:rsidRPr="00B2043D">
          <w:rPr>
            <w:rFonts w:ascii="Times New Roman" w:eastAsia="Times New Roman" w:hAnsi="Times New Roman"/>
            <w:sz w:val="24"/>
            <w:szCs w:val="24"/>
          </w:rPr>
          <w:t>http://www.korankaltim.com/perusahaan-tak-kooperatif-jangan-beri-nilai-bagus/</w:t>
        </w:r>
      </w:hyperlink>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sz w:val="24"/>
          <w:szCs w:val="24"/>
        </w:rPr>
        <w:t>(Diakses tanggal 8 Februari 2017).</w:t>
      </w:r>
      <w:proofErr w:type="gramEnd"/>
    </w:p>
    <w:p w:rsidR="00B2043D" w:rsidRPr="00B2043D" w:rsidRDefault="00B2043D" w:rsidP="00B2043D">
      <w:pPr>
        <w:autoSpaceDE w:val="0"/>
        <w:autoSpaceDN w:val="0"/>
        <w:adjustRightInd w:val="0"/>
        <w:spacing w:after="120" w:line="480" w:lineRule="auto"/>
        <w:jc w:val="both"/>
        <w:rPr>
          <w:rFonts w:ascii="Times New Roman" w:eastAsia="Times New Roman" w:hAnsi="Times New Roman"/>
          <w:sz w:val="24"/>
          <w:szCs w:val="24"/>
        </w:rPr>
      </w:pP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rPr>
        <w:t xml:space="preserve">Sartono, Agus. </w:t>
      </w:r>
      <w:r w:rsidRPr="00B2043D">
        <w:rPr>
          <w:rFonts w:ascii="Times New Roman" w:eastAsia="Times New Roman" w:hAnsi="Times New Roman"/>
          <w:i/>
          <w:sz w:val="24"/>
          <w:szCs w:val="24"/>
        </w:rPr>
        <w:t>Manajemen Keuangan: Teori dan Aplikasi</w:t>
      </w:r>
      <w:r w:rsidRPr="00B2043D">
        <w:rPr>
          <w:rFonts w:ascii="Times New Roman" w:eastAsia="Times New Roman" w:hAnsi="Times New Roman"/>
          <w:b/>
          <w:sz w:val="24"/>
          <w:szCs w:val="24"/>
        </w:rPr>
        <w:t>.</w:t>
      </w:r>
      <w:r w:rsidRPr="00B2043D">
        <w:rPr>
          <w:rFonts w:ascii="Times New Roman" w:eastAsia="Times New Roman" w:hAnsi="Times New Roman"/>
          <w:sz w:val="24"/>
          <w:szCs w:val="24"/>
        </w:rPr>
        <w:t xml:space="preserve"> Yogyakarta: BPFE, 2010.</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es-ES"/>
        </w:rPr>
      </w:pPr>
      <w:r w:rsidRPr="00B2043D">
        <w:rPr>
          <w:rFonts w:ascii="Times New Roman" w:eastAsia="Times New Roman" w:hAnsi="Times New Roman"/>
          <w:sz w:val="24"/>
          <w:szCs w:val="24"/>
          <w:lang w:val="es-ES"/>
        </w:rPr>
        <w:t xml:space="preserve">Soehadi, Agus W. </w:t>
      </w:r>
      <w:r w:rsidRPr="00B2043D">
        <w:rPr>
          <w:rFonts w:ascii="Times New Roman" w:eastAsia="Times New Roman" w:hAnsi="Times New Roman"/>
          <w:i/>
          <w:sz w:val="24"/>
          <w:szCs w:val="24"/>
          <w:lang w:val="es-ES"/>
        </w:rPr>
        <w:t>A Value Creation Approach: Strategi Pemasaran Dalam Peningkatan Nilai Saham Perusahaan</w:t>
      </w:r>
      <w:r w:rsidRPr="00B2043D">
        <w:rPr>
          <w:rFonts w:ascii="Times New Roman" w:eastAsia="Times New Roman" w:hAnsi="Times New Roman"/>
          <w:b/>
          <w:sz w:val="24"/>
          <w:szCs w:val="24"/>
          <w:lang w:val="es-ES"/>
        </w:rPr>
        <w:t>.</w:t>
      </w:r>
      <w:r w:rsidRPr="00B2043D">
        <w:rPr>
          <w:rFonts w:ascii="Times New Roman" w:eastAsia="Times New Roman" w:hAnsi="Times New Roman"/>
          <w:sz w:val="24"/>
          <w:szCs w:val="24"/>
          <w:lang w:val="es-ES"/>
        </w:rPr>
        <w:t xml:space="preserve"> Jakarta: Prasetya Mulya Publishing, 2013.</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es-ES"/>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Soraya, Letsa dan Muchamad Syafruddin.</w:t>
      </w:r>
      <w:proofErr w:type="gramEnd"/>
      <w:r w:rsidRPr="00B2043D">
        <w:rPr>
          <w:rFonts w:ascii="Times New Roman" w:eastAsia="Times New Roman" w:hAnsi="Times New Roman"/>
          <w:sz w:val="24"/>
          <w:szCs w:val="24"/>
        </w:rPr>
        <w:t xml:space="preserve"> </w:t>
      </w:r>
      <w:proofErr w:type="gramStart"/>
      <w:r w:rsidRPr="00B2043D">
        <w:rPr>
          <w:rFonts w:ascii="Times New Roman" w:eastAsia="Times New Roman" w:hAnsi="Times New Roman"/>
          <w:i/>
          <w:sz w:val="24"/>
          <w:szCs w:val="24"/>
        </w:rPr>
        <w:t>Pengaruh Nilai Aset Tidak Berwujud dan Penelitian dan Pengembangan Terhadap Nilai Pasar Perusahaan.</w:t>
      </w:r>
      <w:proofErr w:type="gramEnd"/>
      <w:r w:rsidRPr="00B2043D">
        <w:rPr>
          <w:rFonts w:ascii="Times New Roman" w:eastAsia="Times New Roman" w:hAnsi="Times New Roman"/>
          <w:i/>
          <w:sz w:val="24"/>
          <w:szCs w:val="24"/>
        </w:rPr>
        <w:t xml:space="preserve"> </w:t>
      </w:r>
      <w:proofErr w:type="gramStart"/>
      <w:r w:rsidRPr="00B2043D">
        <w:rPr>
          <w:rFonts w:ascii="Times New Roman" w:eastAsia="Times New Roman" w:hAnsi="Times New Roman"/>
          <w:i/>
          <w:sz w:val="24"/>
          <w:szCs w:val="24"/>
        </w:rPr>
        <w:t>Vol 2.</w:t>
      </w:r>
      <w:proofErr w:type="gramEnd"/>
      <w:r w:rsidRPr="00B2043D">
        <w:rPr>
          <w:rFonts w:ascii="Times New Roman" w:eastAsia="Times New Roman" w:hAnsi="Times New Roman"/>
          <w:i/>
          <w:sz w:val="24"/>
          <w:szCs w:val="24"/>
        </w:rPr>
        <w:t xml:space="preserve"> No 2. </w:t>
      </w:r>
      <w:proofErr w:type="gramStart"/>
      <w:r w:rsidRPr="00B2043D">
        <w:rPr>
          <w:rFonts w:ascii="Times New Roman" w:eastAsia="Times New Roman" w:hAnsi="Times New Roman"/>
          <w:i/>
          <w:sz w:val="24"/>
          <w:szCs w:val="24"/>
        </w:rPr>
        <w:t>ISSN 2337-3806</w:t>
      </w:r>
      <w:r w:rsidRPr="00B2043D">
        <w:rPr>
          <w:rFonts w:ascii="Times New Roman" w:eastAsia="Times New Roman" w:hAnsi="Times New Roman"/>
          <w:sz w:val="24"/>
          <w:szCs w:val="24"/>
        </w:rPr>
        <w:t>.</w:t>
      </w:r>
      <w:proofErr w:type="gramEnd"/>
      <w:r w:rsidRPr="00B2043D">
        <w:rPr>
          <w:rFonts w:ascii="Times New Roman" w:eastAsia="Times New Roman" w:hAnsi="Times New Roman"/>
          <w:sz w:val="24"/>
          <w:szCs w:val="24"/>
        </w:rPr>
        <w:t xml:space="preserve"> (Semarang: </w:t>
      </w:r>
      <w:r w:rsidRPr="00B2043D">
        <w:rPr>
          <w:rFonts w:ascii="Times New Roman" w:eastAsia="Times New Roman" w:hAnsi="Times New Roman"/>
          <w:i/>
          <w:sz w:val="24"/>
          <w:szCs w:val="24"/>
        </w:rPr>
        <w:t>Diponegoro</w:t>
      </w:r>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 xml:space="preserve">Journal </w:t>
      </w:r>
      <w:proofErr w:type="gramStart"/>
      <w:r w:rsidRPr="00B2043D">
        <w:rPr>
          <w:rFonts w:ascii="Times New Roman" w:eastAsia="Times New Roman" w:hAnsi="Times New Roman"/>
          <w:i/>
          <w:sz w:val="24"/>
          <w:szCs w:val="24"/>
        </w:rPr>
        <w:t>Of</w:t>
      </w:r>
      <w:proofErr w:type="gramEnd"/>
      <w:r w:rsidRPr="00B2043D">
        <w:rPr>
          <w:rFonts w:ascii="Times New Roman" w:eastAsia="Times New Roman" w:hAnsi="Times New Roman"/>
          <w:i/>
          <w:sz w:val="24"/>
          <w:szCs w:val="24"/>
        </w:rPr>
        <w:t xml:space="preserve"> Accounting</w:t>
      </w:r>
      <w:r w:rsidRPr="00B2043D">
        <w:rPr>
          <w:rFonts w:ascii="Times New Roman" w:eastAsia="Times New Roman" w:hAnsi="Times New Roman"/>
          <w:sz w:val="24"/>
          <w:szCs w:val="24"/>
        </w:rPr>
        <w:t>, 2013).</w:t>
      </w:r>
    </w:p>
    <w:p w:rsidR="00B2043D" w:rsidRPr="00B2043D" w:rsidRDefault="00B2043D" w:rsidP="00B2043D">
      <w:pPr>
        <w:spacing w:after="120" w:line="480" w:lineRule="auto"/>
        <w:ind w:left="839" w:hanging="839"/>
        <w:jc w:val="both"/>
        <w:rPr>
          <w:rFonts w:ascii="Times New Roman" w:eastAsia="Times New Roman" w:hAnsi="Times New Roman"/>
          <w:sz w:val="24"/>
          <w:szCs w:val="24"/>
        </w:rPr>
      </w:pPr>
    </w:p>
    <w:p w:rsidR="00B2043D" w:rsidRPr="00B2043D" w:rsidRDefault="00B2043D" w:rsidP="00B2043D">
      <w:pPr>
        <w:autoSpaceDE w:val="0"/>
        <w:autoSpaceDN w:val="0"/>
        <w:adjustRightInd w:val="0"/>
        <w:spacing w:after="120" w:line="240" w:lineRule="auto"/>
        <w:ind w:left="839" w:hanging="839"/>
        <w:jc w:val="both"/>
        <w:rPr>
          <w:rFonts w:ascii="Times New Roman" w:eastAsia="Times New Roman" w:hAnsi="Times New Roman"/>
          <w:sz w:val="24"/>
          <w:szCs w:val="24"/>
        </w:rPr>
      </w:pPr>
      <w:r w:rsidRPr="00B2043D">
        <w:rPr>
          <w:rFonts w:ascii="Times New Roman" w:eastAsia="Times New Roman" w:hAnsi="Times New Roman"/>
          <w:sz w:val="24"/>
          <w:szCs w:val="24"/>
          <w:lang w:val="sv-SE"/>
        </w:rPr>
        <w:t xml:space="preserve">Spiceland, J. David Sepe, James F. Tommassini, and Lawrence A. </w:t>
      </w:r>
      <w:proofErr w:type="gramStart"/>
      <w:r w:rsidRPr="00B2043D">
        <w:rPr>
          <w:rFonts w:ascii="Times New Roman" w:eastAsia="Times New Roman" w:hAnsi="Times New Roman"/>
          <w:i/>
          <w:sz w:val="24"/>
          <w:szCs w:val="24"/>
        </w:rPr>
        <w:t>Intermediate Accounting.</w:t>
      </w:r>
      <w:proofErr w:type="gramEnd"/>
      <w:r w:rsidRPr="00B2043D">
        <w:rPr>
          <w:rFonts w:ascii="Times New Roman" w:eastAsia="Times New Roman" w:hAnsi="Times New Roman"/>
          <w:i/>
          <w:sz w:val="24"/>
          <w:szCs w:val="24"/>
        </w:rPr>
        <w:t xml:space="preserve"> </w:t>
      </w:r>
      <w:proofErr w:type="gramStart"/>
      <w:r w:rsidRPr="00B2043D">
        <w:rPr>
          <w:rFonts w:ascii="Times New Roman" w:eastAsia="Times New Roman" w:hAnsi="Times New Roman"/>
          <w:i/>
          <w:sz w:val="24"/>
          <w:szCs w:val="24"/>
        </w:rPr>
        <w:t>Third Edition</w:t>
      </w:r>
      <w:r w:rsidRPr="00B2043D">
        <w:rPr>
          <w:rFonts w:ascii="Times New Roman" w:eastAsia="Times New Roman" w:hAnsi="Times New Roman"/>
          <w:b/>
          <w:sz w:val="24"/>
          <w:szCs w:val="24"/>
        </w:rPr>
        <w:t>.</w:t>
      </w:r>
      <w:proofErr w:type="gramEnd"/>
      <w:r w:rsidRPr="00B2043D">
        <w:rPr>
          <w:rFonts w:ascii="Times New Roman" w:eastAsia="Times New Roman" w:hAnsi="Times New Roman"/>
          <w:sz w:val="24"/>
          <w:szCs w:val="24"/>
        </w:rPr>
        <w:t xml:space="preserve"> New York: Mc. Graw-Hill Companies Inc., 2004.</w:t>
      </w:r>
    </w:p>
    <w:p w:rsidR="00B2043D" w:rsidRPr="00B2043D" w:rsidRDefault="00B2043D" w:rsidP="00B2043D">
      <w:pPr>
        <w:spacing w:after="120" w:line="240" w:lineRule="auto"/>
        <w:ind w:left="839" w:hanging="839"/>
        <w:jc w:val="both"/>
        <w:rPr>
          <w:rFonts w:ascii="Times New Roman" w:hAnsi="Times New Roman"/>
          <w:sz w:val="24"/>
          <w:szCs w:val="24"/>
          <w:lang w:val="sv-SE"/>
        </w:rPr>
      </w:pPr>
      <w:proofErr w:type="gramStart"/>
      <w:r w:rsidRPr="00B2043D">
        <w:rPr>
          <w:rFonts w:ascii="Times New Roman" w:eastAsia="Times New Roman" w:hAnsi="Times New Roman"/>
          <w:spacing w:val="1"/>
          <w:sz w:val="24"/>
          <w:szCs w:val="24"/>
        </w:rPr>
        <w:t>S</w:t>
      </w:r>
      <w:r w:rsidRPr="00B2043D">
        <w:rPr>
          <w:rFonts w:ascii="Times New Roman" w:eastAsia="Times New Roman" w:hAnsi="Times New Roman"/>
          <w:sz w:val="24"/>
          <w:szCs w:val="24"/>
        </w:rPr>
        <w:t>ub</w:t>
      </w:r>
      <w:r w:rsidRPr="00B2043D">
        <w:rPr>
          <w:rFonts w:ascii="Times New Roman" w:eastAsia="Times New Roman" w:hAnsi="Times New Roman"/>
          <w:spacing w:val="1"/>
          <w:sz w:val="24"/>
          <w:szCs w:val="24"/>
        </w:rPr>
        <w:t>r</w:t>
      </w:r>
      <w:r w:rsidRPr="00B2043D">
        <w:rPr>
          <w:rFonts w:ascii="Times New Roman" w:eastAsia="Times New Roman" w:hAnsi="Times New Roman"/>
          <w:spacing w:val="-1"/>
          <w:sz w:val="24"/>
          <w:szCs w:val="24"/>
        </w:rPr>
        <w:t>a</w:t>
      </w:r>
      <w:r w:rsidRPr="00B2043D">
        <w:rPr>
          <w:rFonts w:ascii="Times New Roman" w:eastAsia="Times New Roman" w:hAnsi="Times New Roman"/>
          <w:sz w:val="24"/>
          <w:szCs w:val="24"/>
        </w:rPr>
        <w:t>ma</w:t>
      </w:r>
      <w:r w:rsidRPr="00B2043D">
        <w:rPr>
          <w:rFonts w:ascii="Times New Roman" w:eastAsia="Times New Roman" w:hAnsi="Times New Roman"/>
          <w:spacing w:val="4"/>
          <w:sz w:val="24"/>
          <w:szCs w:val="24"/>
        </w:rPr>
        <w:t>n</w:t>
      </w:r>
      <w:r w:rsidRPr="00B2043D">
        <w:rPr>
          <w:rFonts w:ascii="Times New Roman" w:eastAsia="Times New Roman" w:hAnsi="Times New Roman"/>
          <w:spacing w:val="-5"/>
          <w:sz w:val="24"/>
          <w:szCs w:val="24"/>
        </w:rPr>
        <w:t>y</w:t>
      </w:r>
      <w:r w:rsidRPr="00B2043D">
        <w:rPr>
          <w:rFonts w:ascii="Times New Roman" w:eastAsia="Times New Roman" w:hAnsi="Times New Roman"/>
          <w:spacing w:val="-1"/>
          <w:sz w:val="24"/>
          <w:szCs w:val="24"/>
        </w:rPr>
        <w:t>a</w:t>
      </w:r>
      <w:r w:rsidRPr="00B2043D">
        <w:rPr>
          <w:rFonts w:ascii="Times New Roman" w:eastAsia="Times New Roman" w:hAnsi="Times New Roman"/>
          <w:sz w:val="24"/>
          <w:szCs w:val="24"/>
        </w:rPr>
        <w:t xml:space="preserve">m </w:t>
      </w:r>
      <w:r w:rsidRPr="00B2043D">
        <w:rPr>
          <w:rFonts w:ascii="Times New Roman" w:eastAsia="Times New Roman" w:hAnsi="Times New Roman"/>
          <w:spacing w:val="3"/>
          <w:sz w:val="24"/>
          <w:szCs w:val="24"/>
        </w:rPr>
        <w:t>d</w:t>
      </w:r>
      <w:r w:rsidRPr="00B2043D">
        <w:rPr>
          <w:rFonts w:ascii="Times New Roman" w:eastAsia="Times New Roman" w:hAnsi="Times New Roman"/>
          <w:spacing w:val="-1"/>
          <w:sz w:val="24"/>
          <w:szCs w:val="24"/>
        </w:rPr>
        <w:t>a</w:t>
      </w:r>
      <w:r w:rsidRPr="00B2043D">
        <w:rPr>
          <w:rFonts w:ascii="Times New Roman" w:eastAsia="Times New Roman" w:hAnsi="Times New Roman"/>
          <w:sz w:val="24"/>
          <w:szCs w:val="24"/>
        </w:rPr>
        <w:t xml:space="preserve">n </w:t>
      </w:r>
      <w:r w:rsidRPr="00B2043D">
        <w:rPr>
          <w:rFonts w:ascii="Times New Roman" w:eastAsia="Times New Roman" w:hAnsi="Times New Roman"/>
          <w:spacing w:val="1"/>
          <w:sz w:val="24"/>
          <w:szCs w:val="24"/>
        </w:rPr>
        <w:t>W</w:t>
      </w:r>
      <w:r w:rsidRPr="00B2043D">
        <w:rPr>
          <w:rFonts w:ascii="Times New Roman" w:eastAsia="Times New Roman" w:hAnsi="Times New Roman"/>
          <w:sz w:val="24"/>
          <w:szCs w:val="24"/>
        </w:rPr>
        <w:t>i</w:t>
      </w:r>
      <w:r w:rsidRPr="00B2043D">
        <w:rPr>
          <w:rFonts w:ascii="Times New Roman" w:eastAsia="Times New Roman" w:hAnsi="Times New Roman"/>
          <w:spacing w:val="1"/>
          <w:sz w:val="24"/>
          <w:szCs w:val="24"/>
        </w:rPr>
        <w:t>l</w:t>
      </w:r>
      <w:r w:rsidRPr="00B2043D">
        <w:rPr>
          <w:rFonts w:ascii="Times New Roman" w:eastAsia="Times New Roman" w:hAnsi="Times New Roman"/>
          <w:sz w:val="24"/>
          <w:szCs w:val="24"/>
        </w:rPr>
        <w:t>d</w:t>
      </w:r>
      <w:r w:rsidRPr="00B2043D">
        <w:rPr>
          <w:rFonts w:ascii="Times New Roman" w:hAnsi="Times New Roman"/>
          <w:bCs/>
          <w:sz w:val="24"/>
          <w:szCs w:val="24"/>
        </w:rPr>
        <w:t>.</w:t>
      </w:r>
      <w:proofErr w:type="gramEnd"/>
      <w:r w:rsidRPr="00B2043D">
        <w:rPr>
          <w:rFonts w:ascii="Times New Roman" w:hAnsi="Times New Roman"/>
          <w:bCs/>
          <w:sz w:val="24"/>
          <w:szCs w:val="24"/>
        </w:rPr>
        <w:t xml:space="preserve"> </w:t>
      </w:r>
      <w:r w:rsidRPr="00B2043D">
        <w:rPr>
          <w:rFonts w:ascii="Times New Roman" w:hAnsi="Times New Roman"/>
          <w:i/>
          <w:sz w:val="24"/>
          <w:szCs w:val="24"/>
        </w:rPr>
        <w:t>Analisis Laporan Keuangan</w:t>
      </w:r>
      <w:r w:rsidRPr="00B2043D">
        <w:rPr>
          <w:rFonts w:ascii="Times New Roman" w:hAnsi="Times New Roman"/>
          <w:b/>
          <w:sz w:val="24"/>
          <w:szCs w:val="24"/>
        </w:rPr>
        <w:t>.</w:t>
      </w:r>
      <w:r w:rsidRPr="00B2043D">
        <w:rPr>
          <w:rFonts w:ascii="Times New Roman" w:hAnsi="Times New Roman"/>
          <w:sz w:val="24"/>
          <w:szCs w:val="24"/>
        </w:rPr>
        <w:t xml:space="preserve"> </w:t>
      </w:r>
      <w:r w:rsidRPr="00B2043D">
        <w:rPr>
          <w:rFonts w:ascii="Times New Roman" w:hAnsi="Times New Roman"/>
          <w:sz w:val="24"/>
          <w:szCs w:val="24"/>
          <w:lang w:val="sv-SE"/>
        </w:rPr>
        <w:t>Jakarta: Salemba Empat, 2011.</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p>
    <w:p w:rsidR="00B2043D" w:rsidRPr="00B2043D" w:rsidRDefault="00B2043D" w:rsidP="00B2043D">
      <w:pPr>
        <w:spacing w:after="120" w:line="240" w:lineRule="auto"/>
        <w:ind w:left="839" w:hanging="839"/>
        <w:jc w:val="both"/>
        <w:rPr>
          <w:rFonts w:ascii="Times New Roman" w:eastAsia="Times New Roman" w:hAnsi="Times New Roman"/>
          <w:sz w:val="24"/>
          <w:szCs w:val="24"/>
        </w:rPr>
      </w:pPr>
      <w:proofErr w:type="gramStart"/>
      <w:r w:rsidRPr="00B2043D">
        <w:rPr>
          <w:rFonts w:ascii="Times New Roman" w:eastAsia="Times New Roman" w:hAnsi="Times New Roman"/>
          <w:sz w:val="24"/>
          <w:szCs w:val="24"/>
        </w:rPr>
        <w:t>Sugiyono.</w:t>
      </w:r>
      <w:proofErr w:type="gramEnd"/>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Metode Penelitian Kuantitatif, Kualitatif, Dan R&amp;D</w:t>
      </w:r>
      <w:r w:rsidRPr="00B2043D">
        <w:rPr>
          <w:rFonts w:ascii="Times New Roman" w:eastAsia="Times New Roman" w:hAnsi="Times New Roman"/>
          <w:b/>
          <w:sz w:val="24"/>
          <w:szCs w:val="24"/>
        </w:rPr>
        <w:t>.</w:t>
      </w:r>
      <w:r w:rsidRPr="00B2043D">
        <w:rPr>
          <w:rFonts w:ascii="Times New Roman" w:eastAsia="Times New Roman" w:hAnsi="Times New Roman"/>
          <w:sz w:val="24"/>
          <w:szCs w:val="24"/>
        </w:rPr>
        <w:t xml:space="preserve"> Bandung: Penerbit Alfabeta, 2015.</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fi-FI"/>
        </w:rPr>
      </w:pPr>
      <w:r w:rsidRPr="00B2043D">
        <w:rPr>
          <w:rFonts w:ascii="Times New Roman" w:eastAsia="Times New Roman" w:hAnsi="Times New Roman"/>
          <w:sz w:val="24"/>
          <w:szCs w:val="24"/>
          <w:lang w:val="fi-FI"/>
        </w:rPr>
        <w:lastRenderedPageBreak/>
        <w:t xml:space="preserve">Sutrisno. </w:t>
      </w:r>
      <w:r w:rsidRPr="00B2043D">
        <w:rPr>
          <w:rFonts w:ascii="Times New Roman" w:eastAsia="Times New Roman" w:hAnsi="Times New Roman"/>
          <w:bCs/>
          <w:i/>
          <w:iCs/>
          <w:sz w:val="24"/>
          <w:szCs w:val="24"/>
          <w:lang w:val="fi-FI"/>
        </w:rPr>
        <w:t>Manajemen Keuangan: Teori, Konsep dan Aplikasi</w:t>
      </w:r>
      <w:r w:rsidRPr="00B2043D">
        <w:rPr>
          <w:rFonts w:ascii="Times New Roman" w:eastAsia="Times New Roman" w:hAnsi="Times New Roman"/>
          <w:b/>
          <w:sz w:val="24"/>
          <w:szCs w:val="24"/>
          <w:lang w:val="fi-FI"/>
        </w:rPr>
        <w:t xml:space="preserve">. </w:t>
      </w:r>
      <w:r w:rsidRPr="00B2043D">
        <w:rPr>
          <w:rFonts w:ascii="Times New Roman" w:eastAsia="Times New Roman" w:hAnsi="Times New Roman"/>
          <w:sz w:val="24"/>
          <w:szCs w:val="24"/>
          <w:lang w:val="fi-FI"/>
        </w:rPr>
        <w:t>Ekonisia</w:t>
      </w:r>
      <w:r w:rsidRPr="00B2043D">
        <w:rPr>
          <w:rFonts w:ascii="Times New Roman" w:eastAsia="Times New Roman" w:hAnsi="Times New Roman"/>
          <w:b/>
          <w:sz w:val="24"/>
          <w:szCs w:val="24"/>
          <w:lang w:val="fi-FI"/>
        </w:rPr>
        <w:t>:</w:t>
      </w:r>
      <w:r w:rsidRPr="00B2043D">
        <w:rPr>
          <w:rFonts w:ascii="Times New Roman" w:eastAsia="Times New Roman" w:hAnsi="Times New Roman"/>
          <w:sz w:val="24"/>
          <w:szCs w:val="24"/>
          <w:lang w:val="fi-FI"/>
        </w:rPr>
        <w:t xml:space="preserve"> Yogyakarta, 2009. </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proofErr w:type="gramStart"/>
      <w:r w:rsidRPr="00B2043D">
        <w:rPr>
          <w:rFonts w:ascii="Times New Roman" w:eastAsia="Times New Roman" w:hAnsi="Times New Roman"/>
          <w:sz w:val="24"/>
          <w:szCs w:val="24"/>
        </w:rPr>
        <w:t>Suwardjono.</w:t>
      </w:r>
      <w:proofErr w:type="gramEnd"/>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Teori Akuntansi: Perekayasaan Pelaporan Keuangan. Edisi Ketiga</w:t>
      </w:r>
      <w:r w:rsidRPr="00B2043D">
        <w:rPr>
          <w:rFonts w:ascii="Times New Roman" w:eastAsia="Times New Roman" w:hAnsi="Times New Roman"/>
          <w:sz w:val="24"/>
          <w:szCs w:val="24"/>
        </w:rPr>
        <w:t xml:space="preserve">. </w:t>
      </w:r>
      <w:r w:rsidRPr="00B2043D">
        <w:rPr>
          <w:rFonts w:ascii="Times New Roman" w:eastAsia="Times New Roman" w:hAnsi="Times New Roman"/>
          <w:i/>
          <w:sz w:val="24"/>
          <w:szCs w:val="24"/>
        </w:rPr>
        <w:t>Cetakan Keempat</w:t>
      </w:r>
      <w:r w:rsidRPr="00B2043D">
        <w:rPr>
          <w:rFonts w:ascii="Times New Roman" w:eastAsia="Times New Roman" w:hAnsi="Times New Roman"/>
          <w:sz w:val="24"/>
          <w:szCs w:val="24"/>
        </w:rPr>
        <w:t>. Yogyakarta: BPFE-Yogyakarta, 2010.</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p>
    <w:p w:rsidR="00B2043D" w:rsidRPr="00B2043D" w:rsidRDefault="00B2043D" w:rsidP="00B2043D">
      <w:pPr>
        <w:spacing w:after="120" w:line="240" w:lineRule="auto"/>
        <w:ind w:left="839" w:hanging="839"/>
        <w:jc w:val="both"/>
        <w:rPr>
          <w:rFonts w:ascii="Times New Roman" w:eastAsia="Times New Roman" w:hAnsi="Times New Roman"/>
          <w:i/>
          <w:color w:val="000000"/>
          <w:sz w:val="24"/>
          <w:szCs w:val="24"/>
        </w:rPr>
      </w:pPr>
      <w:r w:rsidRPr="00B2043D">
        <w:rPr>
          <w:rFonts w:ascii="Times New Roman" w:eastAsia="Times New Roman" w:hAnsi="Times New Roman"/>
          <w:color w:val="000000"/>
          <w:sz w:val="24"/>
          <w:szCs w:val="24"/>
        </w:rPr>
        <w:t xml:space="preserve">Swanson. </w:t>
      </w:r>
      <w:proofErr w:type="gramStart"/>
      <w:r w:rsidRPr="00B2043D">
        <w:rPr>
          <w:rFonts w:ascii="Times New Roman" w:eastAsia="Times New Roman" w:hAnsi="Times New Roman"/>
          <w:i/>
          <w:iCs/>
          <w:color w:val="000000"/>
          <w:sz w:val="24"/>
          <w:szCs w:val="24"/>
        </w:rPr>
        <w:t>Intangible Asset (or Lack Thereof) Association with Firm Distree</w:t>
      </w:r>
      <w:r w:rsidRPr="00B2043D">
        <w:rPr>
          <w:rFonts w:ascii="Times New Roman" w:eastAsia="Times New Roman" w:hAnsi="Times New Roman"/>
          <w:b/>
          <w:color w:val="000000"/>
          <w:sz w:val="24"/>
          <w:szCs w:val="24"/>
        </w:rPr>
        <w:t>.</w:t>
      </w:r>
      <w:proofErr w:type="gramEnd"/>
      <w:r w:rsidRPr="00B2043D">
        <w:rPr>
          <w:rFonts w:ascii="Times New Roman" w:eastAsia="Times New Roman" w:hAnsi="Times New Roman"/>
          <w:color w:val="000000"/>
          <w:sz w:val="24"/>
          <w:szCs w:val="24"/>
        </w:rPr>
        <w:t xml:space="preserve"> </w:t>
      </w:r>
      <w:proofErr w:type="gramStart"/>
      <w:r w:rsidRPr="00B2043D">
        <w:rPr>
          <w:rFonts w:ascii="Times New Roman" w:eastAsia="Times New Roman" w:hAnsi="Times New Roman"/>
          <w:color w:val="000000"/>
          <w:sz w:val="24"/>
          <w:szCs w:val="24"/>
        </w:rPr>
        <w:t>(</w:t>
      </w:r>
      <w:r w:rsidRPr="00B2043D">
        <w:rPr>
          <w:rFonts w:ascii="Times New Roman" w:eastAsia="Times New Roman" w:hAnsi="Times New Roman"/>
          <w:i/>
          <w:color w:val="000000"/>
          <w:sz w:val="24"/>
          <w:szCs w:val="24"/>
        </w:rPr>
        <w:t>Journal of American Academy of Business, Cambridge.</w:t>
      </w:r>
      <w:proofErr w:type="gramEnd"/>
      <w:r w:rsidRPr="00B2043D">
        <w:rPr>
          <w:rFonts w:ascii="Times New Roman" w:eastAsia="Times New Roman" w:hAnsi="Times New Roman"/>
          <w:i/>
          <w:color w:val="000000"/>
          <w:sz w:val="24"/>
          <w:szCs w:val="24"/>
        </w:rPr>
        <w:t xml:space="preserve"> </w:t>
      </w:r>
      <w:proofErr w:type="gramStart"/>
      <w:r w:rsidRPr="00B2043D">
        <w:rPr>
          <w:rFonts w:ascii="Times New Roman" w:eastAsia="Times New Roman" w:hAnsi="Times New Roman"/>
          <w:i/>
          <w:color w:val="000000"/>
          <w:sz w:val="24"/>
          <w:szCs w:val="24"/>
        </w:rPr>
        <w:t>Vol 15.</w:t>
      </w:r>
      <w:proofErr w:type="gramEnd"/>
      <w:r w:rsidRPr="00B2043D">
        <w:rPr>
          <w:rFonts w:ascii="Times New Roman" w:eastAsia="Times New Roman" w:hAnsi="Times New Roman"/>
          <w:i/>
          <w:color w:val="000000"/>
          <w:sz w:val="24"/>
          <w:szCs w:val="24"/>
        </w:rPr>
        <w:t xml:space="preserve"> Num </w:t>
      </w:r>
      <w:proofErr w:type="gramStart"/>
      <w:r w:rsidRPr="00B2043D">
        <w:rPr>
          <w:rFonts w:ascii="Times New Roman" w:eastAsia="Times New Roman" w:hAnsi="Times New Roman"/>
          <w:i/>
          <w:color w:val="000000"/>
          <w:sz w:val="24"/>
          <w:szCs w:val="24"/>
        </w:rPr>
        <w:t>2.,</w:t>
      </w:r>
      <w:proofErr w:type="gramEnd"/>
      <w:r w:rsidRPr="00B2043D">
        <w:rPr>
          <w:rFonts w:ascii="Times New Roman" w:eastAsia="Times New Roman" w:hAnsi="Times New Roman"/>
          <w:i/>
          <w:color w:val="000000"/>
          <w:sz w:val="24"/>
          <w:szCs w:val="24"/>
        </w:rPr>
        <w:t xml:space="preserve"> March 2010).</w:t>
      </w:r>
    </w:p>
    <w:p w:rsidR="00B2043D" w:rsidRPr="00B2043D" w:rsidRDefault="00B2043D" w:rsidP="00B2043D">
      <w:pPr>
        <w:spacing w:after="120" w:line="480" w:lineRule="auto"/>
        <w:ind w:left="839" w:hanging="839"/>
        <w:jc w:val="both"/>
        <w:rPr>
          <w:rFonts w:ascii="Times New Roman" w:eastAsia="Times New Roman" w:hAnsi="Times New Roman"/>
          <w:sz w:val="24"/>
          <w:szCs w:val="24"/>
          <w:lang w:val="sv-SE"/>
        </w:rPr>
      </w:pPr>
    </w:p>
    <w:p w:rsidR="00B2043D" w:rsidRPr="00B2043D" w:rsidRDefault="00B2043D" w:rsidP="00B2043D">
      <w:pPr>
        <w:spacing w:after="120" w:line="240" w:lineRule="auto"/>
        <w:ind w:left="839" w:hanging="839"/>
        <w:jc w:val="both"/>
        <w:rPr>
          <w:rFonts w:ascii="Times New Roman" w:eastAsia="Times New Roman" w:hAnsi="Times New Roman"/>
          <w:sz w:val="24"/>
          <w:szCs w:val="24"/>
          <w:lang w:val="sv-SE"/>
        </w:rPr>
      </w:pPr>
      <w:r w:rsidRPr="00B2043D">
        <w:rPr>
          <w:rFonts w:ascii="Times New Roman" w:eastAsia="Times New Roman" w:hAnsi="Times New Roman"/>
          <w:sz w:val="24"/>
          <w:szCs w:val="24"/>
          <w:lang w:val="sv-SE"/>
        </w:rPr>
        <w:t>Trisnajuna, Made dan Eka Ardhani Sisdyani</w:t>
      </w:r>
      <w:r w:rsidRPr="00B2043D">
        <w:rPr>
          <w:rFonts w:ascii="Times New Roman" w:eastAsia="Times New Roman" w:hAnsi="Times New Roman"/>
          <w:i/>
          <w:sz w:val="24"/>
          <w:szCs w:val="24"/>
          <w:lang w:val="sv-SE"/>
        </w:rPr>
        <w:t>. Pengaruh Aset Tidak Berwujud dan Biaya Penelitian dan Pengembangan Terhadap Nilai Pasar dan Kinerja Keuangan Perusahaan. Vol.13.3. ISSN: 2303-1018</w:t>
      </w:r>
      <w:r w:rsidRPr="00B2043D">
        <w:rPr>
          <w:rFonts w:ascii="Times New Roman" w:eastAsia="Times New Roman" w:hAnsi="Times New Roman"/>
          <w:sz w:val="24"/>
          <w:szCs w:val="24"/>
          <w:lang w:val="sv-SE"/>
        </w:rPr>
        <w:t>. (E-Jurnal Akuntansi Universitas Udayana, 2015)</w:t>
      </w:r>
    </w:p>
    <w:p w:rsidR="00BA548B" w:rsidRDefault="00BA548B" w:rsidP="00BA548B">
      <w:pPr>
        <w:pStyle w:val="FootnoteText"/>
        <w:ind w:left="720" w:hanging="720"/>
        <w:jc w:val="both"/>
        <w:rPr>
          <w:rFonts w:ascii="Times New Roman" w:hAnsi="Times New Roman"/>
          <w:sz w:val="24"/>
          <w:szCs w:val="24"/>
          <w:lang w:val="id-ID"/>
        </w:rPr>
        <w:sectPr w:rsidR="00BA548B" w:rsidSect="00E66B93">
          <w:footnotePr>
            <w:numFmt w:val="chicago"/>
          </w:footnotePr>
          <w:type w:val="continuous"/>
          <w:pgSz w:w="11906" w:h="16838" w:code="9"/>
          <w:pgMar w:top="1134" w:right="991" w:bottom="1134" w:left="1134" w:header="709" w:footer="709" w:gutter="0"/>
          <w:cols w:num="2" w:space="993"/>
          <w:docGrid w:linePitch="360"/>
        </w:sectPr>
      </w:pPr>
    </w:p>
    <w:p w:rsidR="00BA548B" w:rsidRPr="00EE0090" w:rsidRDefault="00BA548B" w:rsidP="00BA548B">
      <w:pPr>
        <w:pStyle w:val="FootnoteText"/>
        <w:ind w:left="720" w:hanging="720"/>
        <w:jc w:val="both"/>
        <w:rPr>
          <w:rFonts w:ascii="Times New Roman" w:hAnsi="Times New Roman"/>
          <w:sz w:val="24"/>
          <w:szCs w:val="24"/>
          <w:lang w:val="id-ID"/>
        </w:rPr>
      </w:pPr>
    </w:p>
    <w:p w:rsidR="00FC3331" w:rsidRDefault="00FC3331"/>
    <w:sectPr w:rsidR="00FC3331" w:rsidSect="00E66B93">
      <w:footnotePr>
        <w:numFmt w:val="chicago"/>
      </w:footnotePr>
      <w:type w:val="continuous"/>
      <w:pgSz w:w="11906" w:h="16838" w:code="9"/>
      <w:pgMar w:top="1134" w:right="991" w:bottom="1134" w:left="1134" w:header="709" w:footer="709" w:gutter="0"/>
      <w:cols w:num="2" w:space="99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1D" w:rsidRDefault="00424B1D" w:rsidP="00BA548B">
      <w:pPr>
        <w:spacing w:after="0" w:line="240" w:lineRule="auto"/>
      </w:pPr>
      <w:r>
        <w:separator/>
      </w:r>
    </w:p>
  </w:endnote>
  <w:endnote w:type="continuationSeparator" w:id="0">
    <w:p w:rsidR="00424B1D" w:rsidRDefault="00424B1D" w:rsidP="00BA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D" w:rsidRPr="003F7ADE" w:rsidRDefault="00424B1D">
    <w:pPr>
      <w:pStyle w:val="Footer"/>
      <w:rPr>
        <w:lang w:val="id-ID"/>
      </w:rPr>
    </w:pPr>
    <w:r>
      <w:rPr>
        <w:noProof/>
        <w:lang w:eastAsia="en-US"/>
      </w:rPr>
      <w:drawing>
        <wp:anchor distT="0" distB="0" distL="114300" distR="114300" simplePos="0" relativeHeight="251659264" behindDoc="1" locked="0" layoutInCell="1" allowOverlap="1" wp14:anchorId="345282D1" wp14:editId="5C714ACA">
          <wp:simplePos x="0" y="0"/>
          <wp:positionH relativeFrom="column">
            <wp:posOffset>3280410</wp:posOffset>
          </wp:positionH>
          <wp:positionV relativeFrom="paragraph">
            <wp:posOffset>111125</wp:posOffset>
          </wp:positionV>
          <wp:extent cx="504825" cy="152400"/>
          <wp:effectExtent l="0" t="0" r="9525" b="0"/>
          <wp:wrapTight wrapText="bothSides">
            <wp:wrapPolygon edited="0">
              <wp:start x="0" y="0"/>
              <wp:lineTo x="0" y="18900"/>
              <wp:lineTo x="21192" y="18900"/>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2</w:t>
    </w:r>
    <w:r>
      <w:rPr>
        <w:lang w:val="id-I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D" w:rsidRDefault="00424B1D">
    <w:pPr>
      <w:pStyle w:val="Footer"/>
      <w:jc w:val="right"/>
    </w:pPr>
    <w:r>
      <w:fldChar w:fldCharType="begin"/>
    </w:r>
    <w:r>
      <w:instrText xml:space="preserve"> PAGE   \* MERGEFORMAT </w:instrText>
    </w:r>
    <w:r>
      <w:fldChar w:fldCharType="separate"/>
    </w:r>
    <w:r w:rsidR="0038672B">
      <w:rPr>
        <w:noProof/>
      </w:rPr>
      <w:t>22</w:t>
    </w:r>
    <w:r>
      <w:rPr>
        <w:noProof/>
      </w:rPr>
      <w:fldChar w:fldCharType="end"/>
    </w:r>
  </w:p>
  <w:p w:rsidR="00424B1D" w:rsidRPr="00BE1265" w:rsidRDefault="00424B1D">
    <w:pPr>
      <w:pStyle w:val="Footer"/>
      <w:rPr>
        <w:lang w:val="id-ID"/>
      </w:rPr>
    </w:pPr>
    <w:r>
      <w:rPr>
        <w:noProof/>
        <w:lang w:eastAsia="en-US"/>
      </w:rPr>
      <w:drawing>
        <wp:anchor distT="0" distB="0" distL="114300" distR="114300" simplePos="0" relativeHeight="251660288" behindDoc="1" locked="0" layoutInCell="1" allowOverlap="1" wp14:anchorId="014F1070" wp14:editId="51363F20">
          <wp:simplePos x="0" y="0"/>
          <wp:positionH relativeFrom="column">
            <wp:posOffset>22860</wp:posOffset>
          </wp:positionH>
          <wp:positionV relativeFrom="paragraph">
            <wp:posOffset>110490</wp:posOffset>
          </wp:positionV>
          <wp:extent cx="504825" cy="152400"/>
          <wp:effectExtent l="0" t="0" r="9525" b="0"/>
          <wp:wrapTight wrapText="bothSides">
            <wp:wrapPolygon edited="0">
              <wp:start x="0" y="0"/>
              <wp:lineTo x="0" y="18900"/>
              <wp:lineTo x="21192" y="18900"/>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1D" w:rsidRDefault="00424B1D" w:rsidP="00BA548B">
      <w:pPr>
        <w:spacing w:after="0" w:line="240" w:lineRule="auto"/>
      </w:pPr>
      <w:r>
        <w:separator/>
      </w:r>
    </w:p>
  </w:footnote>
  <w:footnote w:type="continuationSeparator" w:id="0">
    <w:p w:rsidR="00424B1D" w:rsidRDefault="00424B1D" w:rsidP="00BA548B">
      <w:pPr>
        <w:spacing w:after="0" w:line="240" w:lineRule="auto"/>
      </w:pPr>
      <w:r>
        <w:continuationSeparator/>
      </w:r>
    </w:p>
  </w:footnote>
  <w:footnote w:id="1">
    <w:p w:rsidR="00424B1D" w:rsidRPr="004149C7" w:rsidRDefault="00424B1D" w:rsidP="002D3579">
      <w:pPr>
        <w:pStyle w:val="FootnoteText"/>
        <w:rPr>
          <w:sz w:val="18"/>
          <w:szCs w:val="18"/>
        </w:rPr>
      </w:pPr>
      <w:r>
        <w:rPr>
          <w:sz w:val="18"/>
          <w:szCs w:val="18"/>
        </w:rPr>
        <w:t xml:space="preserve">       </w:t>
      </w:r>
      <w:r w:rsidRPr="004149C7">
        <w:rPr>
          <w:rStyle w:val="FootnoteReference"/>
          <w:sz w:val="18"/>
          <w:szCs w:val="18"/>
        </w:rPr>
        <w:footnoteRef/>
      </w:r>
      <w:r w:rsidRPr="004149C7">
        <w:rPr>
          <w:sz w:val="18"/>
          <w:szCs w:val="18"/>
        </w:rPr>
        <w:t xml:space="preserve">Rindu Rika Gamayuni, </w:t>
      </w:r>
      <w:r w:rsidRPr="004149C7">
        <w:rPr>
          <w:i/>
          <w:sz w:val="18"/>
          <w:szCs w:val="18"/>
        </w:rPr>
        <w:t>The Effect Of Intangible Asset, Financial Performance And Financial Policies On The Firm Value</w:t>
      </w:r>
      <w:r w:rsidRPr="004149C7">
        <w:rPr>
          <w:sz w:val="18"/>
          <w:szCs w:val="18"/>
        </w:rPr>
        <w:t>, (2015), International Journal ISSN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D" w:rsidRPr="004C21DC" w:rsidRDefault="00424B1D" w:rsidP="00E66B93">
    <w:pPr>
      <w:pStyle w:val="Header"/>
      <w:pBdr>
        <w:bottom w:val="thickThinSmallGap" w:sz="24" w:space="1" w:color="622423"/>
      </w:pBdr>
      <w:ind w:left="2694" w:hanging="2694"/>
      <w:jc w:val="both"/>
      <w:rPr>
        <w:rFonts w:ascii="Times New Roman" w:eastAsia="Times New Roman" w:hAnsi="Times New Roman"/>
        <w:sz w:val="24"/>
        <w:szCs w:val="24"/>
        <w:lang w:val="id-ID"/>
      </w:rPr>
    </w:pPr>
    <w:r w:rsidRPr="004C21DC">
      <w:rPr>
        <w:rFonts w:ascii="Times New Roman" w:eastAsia="Times New Roman" w:hAnsi="Times New Roman"/>
        <w:b/>
        <w:sz w:val="24"/>
        <w:szCs w:val="24"/>
        <w:lang w:val="id-ID"/>
      </w:rPr>
      <w:t>Aisyah Rachma Yanthi</w:t>
    </w:r>
    <w:r w:rsidRPr="004C21DC">
      <w:rPr>
        <w:rFonts w:ascii="Times New Roman" w:eastAsia="Times New Roman" w:hAnsi="Times New Roman"/>
        <w:sz w:val="24"/>
        <w:szCs w:val="24"/>
        <w:lang w:val="id-ID"/>
      </w:rPr>
      <w:t>: Hubungan antara Pola Asuh Orang Tua dengan Motivasi Berprestasi Siswa Kelas XII Akuntansi SMKN 48 Jakarta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1D" w:rsidRPr="004C21DC" w:rsidRDefault="00424B1D" w:rsidP="00E66B93">
    <w:pPr>
      <w:pStyle w:val="Header"/>
      <w:pBdr>
        <w:bottom w:val="thickThinSmallGap" w:sz="24" w:space="1" w:color="622423"/>
      </w:pBdr>
      <w:tabs>
        <w:tab w:val="clear" w:pos="4513"/>
      </w:tabs>
      <w:jc w:val="center"/>
      <w:rPr>
        <w:rFonts w:ascii="Times New Roman" w:eastAsia="Times New Roman" w:hAnsi="Times New Roman"/>
        <w:sz w:val="24"/>
        <w:szCs w:val="24"/>
        <w:lang w:val="id-ID"/>
      </w:rPr>
    </w:pPr>
    <w:r>
      <w:rPr>
        <w:rFonts w:ascii="Times New Roman" w:eastAsia="Times New Roman" w:hAnsi="Times New Roman"/>
        <w:b/>
        <w:sz w:val="24"/>
        <w:szCs w:val="24"/>
      </w:rPr>
      <w:t xml:space="preserve">Sumarethi </w:t>
    </w:r>
    <w:proofErr w:type="gramStart"/>
    <w:r>
      <w:rPr>
        <w:rFonts w:ascii="Times New Roman" w:eastAsia="Times New Roman" w:hAnsi="Times New Roman"/>
        <w:b/>
        <w:sz w:val="24"/>
        <w:szCs w:val="24"/>
      </w:rPr>
      <w:t>Armando</w:t>
    </w:r>
    <w:r w:rsidRPr="004C21DC">
      <w:rPr>
        <w:rFonts w:ascii="Times New Roman" w:eastAsia="Times New Roman" w:hAnsi="Times New Roman"/>
        <w:b/>
        <w:sz w:val="24"/>
        <w:szCs w:val="24"/>
        <w:lang w:val="id-ID"/>
      </w:rPr>
      <w:t xml:space="preserve"> :</w:t>
    </w:r>
    <w:proofErr w:type="gramEnd"/>
    <w:r w:rsidRPr="004C21DC">
      <w:rPr>
        <w:rFonts w:ascii="Times New Roman" w:eastAsia="Times New Roman" w:hAnsi="Times New Roman"/>
        <w:b/>
        <w:sz w:val="24"/>
        <w:szCs w:val="24"/>
        <w:lang w:val="id-ID"/>
      </w:rPr>
      <w:t xml:space="preserve"> </w:t>
    </w:r>
    <w:r w:rsidRPr="004C21DC">
      <w:rPr>
        <w:rFonts w:ascii="Times New Roman" w:eastAsia="Times New Roman" w:hAnsi="Times New Roman"/>
        <w:sz w:val="24"/>
        <w:szCs w:val="24"/>
        <w:lang w:val="id-ID"/>
      </w:rPr>
      <w:t xml:space="preserve">Pengaruh </w:t>
    </w:r>
    <w:r>
      <w:rPr>
        <w:rFonts w:ascii="Times New Roman" w:eastAsia="Times New Roman" w:hAnsi="Times New Roman"/>
        <w:sz w:val="24"/>
        <w:szCs w:val="24"/>
      </w:rPr>
      <w:t xml:space="preserve">Aset Tidak Berwujud dan Kinerja Keuangan Terhadap Nilai Perusahaan Pada Perusahaan </w:t>
    </w:r>
    <w:r>
      <w:rPr>
        <w:rFonts w:ascii="Times New Roman" w:eastAsia="Times New Roman" w:hAnsi="Times New Roman"/>
        <w:sz w:val="24"/>
        <w:szCs w:val="24"/>
        <w:lang w:val="id-ID"/>
      </w:rPr>
      <w:t xml:space="preserve">Manufaktur yang Terdaftar di Bursa Efek Indonesia </w:t>
    </w:r>
    <w:r>
      <w:rPr>
        <w:rFonts w:ascii="Times New Roman" w:eastAsia="Times New Roman" w:hAnsi="Times New Roman"/>
        <w:sz w:val="24"/>
        <w:szCs w:val="24"/>
      </w:rPr>
      <w:t>Periode 2014-2015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42AA"/>
    <w:multiLevelType w:val="hybridMultilevel"/>
    <w:tmpl w:val="8A22B462"/>
    <w:lvl w:ilvl="0" w:tplc="CDC20F8A">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
    <w:nsid w:val="09790507"/>
    <w:multiLevelType w:val="hybridMultilevel"/>
    <w:tmpl w:val="9866F044"/>
    <w:lvl w:ilvl="0" w:tplc="1CD69E4E">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
    <w:nsid w:val="120A3E3A"/>
    <w:multiLevelType w:val="hybridMultilevel"/>
    <w:tmpl w:val="4C5009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5447A"/>
    <w:multiLevelType w:val="hybridMultilevel"/>
    <w:tmpl w:val="244E1DCA"/>
    <w:lvl w:ilvl="0" w:tplc="7D1C18BC">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nsid w:val="173205B2"/>
    <w:multiLevelType w:val="hybridMultilevel"/>
    <w:tmpl w:val="5528440E"/>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C1D4A0E"/>
    <w:multiLevelType w:val="multilevel"/>
    <w:tmpl w:val="51DA854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207031BD"/>
    <w:multiLevelType w:val="hybridMultilevel"/>
    <w:tmpl w:val="67861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0A5CA8"/>
    <w:multiLevelType w:val="hybridMultilevel"/>
    <w:tmpl w:val="7AA0F370"/>
    <w:lvl w:ilvl="0" w:tplc="7274333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8545084"/>
    <w:multiLevelType w:val="hybridMultilevel"/>
    <w:tmpl w:val="333A83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176636"/>
    <w:multiLevelType w:val="hybridMultilevel"/>
    <w:tmpl w:val="A4E2F9E6"/>
    <w:lvl w:ilvl="0" w:tplc="6EC037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EE66BD2"/>
    <w:multiLevelType w:val="hybridMultilevel"/>
    <w:tmpl w:val="6C8C985C"/>
    <w:lvl w:ilvl="0" w:tplc="103E6FF4">
      <w:start w:val="1"/>
      <w:numFmt w:val="lowerLetter"/>
      <w:lvlText w:val="%1."/>
      <w:lvlJc w:val="left"/>
      <w:pPr>
        <w:ind w:left="757" w:hanging="360"/>
      </w:pPr>
      <w:rPr>
        <w:rFonts w:hint="default"/>
      </w:rPr>
    </w:lvl>
    <w:lvl w:ilvl="1" w:tplc="0421000F">
      <w:start w:val="1"/>
      <w:numFmt w:val="decimal"/>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1">
    <w:nsid w:val="31B2358A"/>
    <w:multiLevelType w:val="hybridMultilevel"/>
    <w:tmpl w:val="5AEC80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A502EA"/>
    <w:multiLevelType w:val="hybridMultilevel"/>
    <w:tmpl w:val="C026F354"/>
    <w:lvl w:ilvl="0" w:tplc="04090015">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1366CED"/>
    <w:multiLevelType w:val="multilevel"/>
    <w:tmpl w:val="07CA4D42"/>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60C7191"/>
    <w:multiLevelType w:val="hybridMultilevel"/>
    <w:tmpl w:val="9E80FE48"/>
    <w:lvl w:ilvl="0" w:tplc="B8CAB176">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15">
    <w:nsid w:val="4AF727C7"/>
    <w:multiLevelType w:val="hybridMultilevel"/>
    <w:tmpl w:val="14184050"/>
    <w:lvl w:ilvl="0" w:tplc="CA20E426">
      <w:start w:val="1"/>
      <w:numFmt w:val="lowerLetter"/>
      <w:lvlText w:val="%1."/>
      <w:lvlJc w:val="left"/>
      <w:pPr>
        <w:ind w:left="817" w:hanging="360"/>
      </w:pPr>
      <w:rPr>
        <w:rFonts w:hint="default"/>
      </w:rPr>
    </w:lvl>
    <w:lvl w:ilvl="1" w:tplc="04210019" w:tentative="1">
      <w:start w:val="1"/>
      <w:numFmt w:val="lowerLetter"/>
      <w:lvlText w:val="%2."/>
      <w:lvlJc w:val="left"/>
      <w:pPr>
        <w:ind w:left="1537" w:hanging="360"/>
      </w:pPr>
    </w:lvl>
    <w:lvl w:ilvl="2" w:tplc="0421001B" w:tentative="1">
      <w:start w:val="1"/>
      <w:numFmt w:val="lowerRoman"/>
      <w:lvlText w:val="%3."/>
      <w:lvlJc w:val="right"/>
      <w:pPr>
        <w:ind w:left="2257" w:hanging="180"/>
      </w:pPr>
    </w:lvl>
    <w:lvl w:ilvl="3" w:tplc="0421000F" w:tentative="1">
      <w:start w:val="1"/>
      <w:numFmt w:val="decimal"/>
      <w:lvlText w:val="%4."/>
      <w:lvlJc w:val="left"/>
      <w:pPr>
        <w:ind w:left="2977" w:hanging="360"/>
      </w:pPr>
    </w:lvl>
    <w:lvl w:ilvl="4" w:tplc="04210019" w:tentative="1">
      <w:start w:val="1"/>
      <w:numFmt w:val="lowerLetter"/>
      <w:lvlText w:val="%5."/>
      <w:lvlJc w:val="left"/>
      <w:pPr>
        <w:ind w:left="3697" w:hanging="360"/>
      </w:pPr>
    </w:lvl>
    <w:lvl w:ilvl="5" w:tplc="0421001B" w:tentative="1">
      <w:start w:val="1"/>
      <w:numFmt w:val="lowerRoman"/>
      <w:lvlText w:val="%6."/>
      <w:lvlJc w:val="right"/>
      <w:pPr>
        <w:ind w:left="4417" w:hanging="180"/>
      </w:pPr>
    </w:lvl>
    <w:lvl w:ilvl="6" w:tplc="0421000F" w:tentative="1">
      <w:start w:val="1"/>
      <w:numFmt w:val="decimal"/>
      <w:lvlText w:val="%7."/>
      <w:lvlJc w:val="left"/>
      <w:pPr>
        <w:ind w:left="5137" w:hanging="360"/>
      </w:pPr>
    </w:lvl>
    <w:lvl w:ilvl="7" w:tplc="04210019" w:tentative="1">
      <w:start w:val="1"/>
      <w:numFmt w:val="lowerLetter"/>
      <w:lvlText w:val="%8."/>
      <w:lvlJc w:val="left"/>
      <w:pPr>
        <w:ind w:left="5857" w:hanging="360"/>
      </w:pPr>
    </w:lvl>
    <w:lvl w:ilvl="8" w:tplc="0421001B" w:tentative="1">
      <w:start w:val="1"/>
      <w:numFmt w:val="lowerRoman"/>
      <w:lvlText w:val="%9."/>
      <w:lvlJc w:val="right"/>
      <w:pPr>
        <w:ind w:left="6577" w:hanging="180"/>
      </w:pPr>
    </w:lvl>
  </w:abstractNum>
  <w:abstractNum w:abstractNumId="16">
    <w:nsid w:val="52D17248"/>
    <w:multiLevelType w:val="hybridMultilevel"/>
    <w:tmpl w:val="446C711E"/>
    <w:lvl w:ilvl="0" w:tplc="F690AA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67926AC"/>
    <w:multiLevelType w:val="hybridMultilevel"/>
    <w:tmpl w:val="2F983150"/>
    <w:lvl w:ilvl="0" w:tplc="BC1ABB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83A6DBD"/>
    <w:multiLevelType w:val="hybridMultilevel"/>
    <w:tmpl w:val="79F88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0C6CD2"/>
    <w:multiLevelType w:val="hybridMultilevel"/>
    <w:tmpl w:val="069AB406"/>
    <w:lvl w:ilvl="0" w:tplc="70002C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5E55248"/>
    <w:multiLevelType w:val="hybridMultilevel"/>
    <w:tmpl w:val="137A6BDA"/>
    <w:lvl w:ilvl="0" w:tplc="14BE2A4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1470F5"/>
    <w:multiLevelType w:val="hybridMultilevel"/>
    <w:tmpl w:val="861EB856"/>
    <w:lvl w:ilvl="0" w:tplc="1B5AD39C">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2">
    <w:nsid w:val="6955283D"/>
    <w:multiLevelType w:val="hybridMultilevel"/>
    <w:tmpl w:val="A546EA58"/>
    <w:lvl w:ilvl="0" w:tplc="C4F6C65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F195D8F"/>
    <w:multiLevelType w:val="hybridMultilevel"/>
    <w:tmpl w:val="DD6AD72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3DD300B"/>
    <w:multiLevelType w:val="hybridMultilevel"/>
    <w:tmpl w:val="FDF0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7B5CB3"/>
    <w:multiLevelType w:val="hybridMultilevel"/>
    <w:tmpl w:val="F46801B4"/>
    <w:lvl w:ilvl="0" w:tplc="28DCCA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8E548B0"/>
    <w:multiLevelType w:val="hybridMultilevel"/>
    <w:tmpl w:val="1D387196"/>
    <w:lvl w:ilvl="0" w:tplc="B43C04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FBD582D"/>
    <w:multiLevelType w:val="hybridMultilevel"/>
    <w:tmpl w:val="0452291E"/>
    <w:lvl w:ilvl="0" w:tplc="17B6FD4E">
      <w:start w:val="1"/>
      <w:numFmt w:val="lowerLetter"/>
      <w:lvlText w:val="%1."/>
      <w:lvlJc w:val="left"/>
      <w:pPr>
        <w:ind w:left="757" w:hanging="360"/>
      </w:pPr>
      <w:rPr>
        <w:rFonts w:hint="default"/>
      </w:rPr>
    </w:lvl>
    <w:lvl w:ilvl="1" w:tplc="0421000F">
      <w:start w:val="1"/>
      <w:numFmt w:val="decimal"/>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num w:numId="1">
    <w:abstractNumId w:val="15"/>
  </w:num>
  <w:num w:numId="2">
    <w:abstractNumId w:val="6"/>
  </w:num>
  <w:num w:numId="3">
    <w:abstractNumId w:val="2"/>
  </w:num>
  <w:num w:numId="4">
    <w:abstractNumId w:val="21"/>
  </w:num>
  <w:num w:numId="5">
    <w:abstractNumId w:val="3"/>
  </w:num>
  <w:num w:numId="6">
    <w:abstractNumId w:val="1"/>
  </w:num>
  <w:num w:numId="7">
    <w:abstractNumId w:val="27"/>
  </w:num>
  <w:num w:numId="8">
    <w:abstractNumId w:val="10"/>
  </w:num>
  <w:num w:numId="9">
    <w:abstractNumId w:val="18"/>
  </w:num>
  <w:num w:numId="10">
    <w:abstractNumId w:val="0"/>
  </w:num>
  <w:num w:numId="11">
    <w:abstractNumId w:val="16"/>
  </w:num>
  <w:num w:numId="12">
    <w:abstractNumId w:val="7"/>
  </w:num>
  <w:num w:numId="13">
    <w:abstractNumId w:val="14"/>
  </w:num>
  <w:num w:numId="14">
    <w:abstractNumId w:val="19"/>
  </w:num>
  <w:num w:numId="15">
    <w:abstractNumId w:val="4"/>
  </w:num>
  <w:num w:numId="16">
    <w:abstractNumId w:val="20"/>
  </w:num>
  <w:num w:numId="17">
    <w:abstractNumId w:val="24"/>
  </w:num>
  <w:num w:numId="18">
    <w:abstractNumId w:val="5"/>
  </w:num>
  <w:num w:numId="19">
    <w:abstractNumId w:val="13"/>
  </w:num>
  <w:num w:numId="20">
    <w:abstractNumId w:val="25"/>
  </w:num>
  <w:num w:numId="21">
    <w:abstractNumId w:val="26"/>
  </w:num>
  <w:num w:numId="22">
    <w:abstractNumId w:val="17"/>
  </w:num>
  <w:num w:numId="23">
    <w:abstractNumId w:val="9"/>
  </w:num>
  <w:num w:numId="24">
    <w:abstractNumId w:val="22"/>
  </w:num>
  <w:num w:numId="25">
    <w:abstractNumId w:val="11"/>
  </w:num>
  <w:num w:numId="26">
    <w:abstractNumId w:val="23"/>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8B"/>
    <w:rsid w:val="00027597"/>
    <w:rsid w:val="00082F1A"/>
    <w:rsid w:val="000A25ED"/>
    <w:rsid w:val="000B5DBF"/>
    <w:rsid w:val="000B7442"/>
    <w:rsid w:val="000C63AE"/>
    <w:rsid w:val="0015032E"/>
    <w:rsid w:val="00167756"/>
    <w:rsid w:val="001767B0"/>
    <w:rsid w:val="001B0AFE"/>
    <w:rsid w:val="00270FD2"/>
    <w:rsid w:val="00275919"/>
    <w:rsid w:val="002924D1"/>
    <w:rsid w:val="002D3579"/>
    <w:rsid w:val="002F5628"/>
    <w:rsid w:val="00372EF4"/>
    <w:rsid w:val="0038672B"/>
    <w:rsid w:val="00390C9C"/>
    <w:rsid w:val="00424B1D"/>
    <w:rsid w:val="004751EE"/>
    <w:rsid w:val="004948D1"/>
    <w:rsid w:val="004B39F0"/>
    <w:rsid w:val="004D4A4A"/>
    <w:rsid w:val="004D6468"/>
    <w:rsid w:val="00521070"/>
    <w:rsid w:val="0053449F"/>
    <w:rsid w:val="00567F8A"/>
    <w:rsid w:val="005B1797"/>
    <w:rsid w:val="00622E10"/>
    <w:rsid w:val="0063573E"/>
    <w:rsid w:val="00675DF6"/>
    <w:rsid w:val="006910AD"/>
    <w:rsid w:val="00697E07"/>
    <w:rsid w:val="006A76A1"/>
    <w:rsid w:val="006D04E1"/>
    <w:rsid w:val="0071498C"/>
    <w:rsid w:val="00715DF7"/>
    <w:rsid w:val="00744BDB"/>
    <w:rsid w:val="007706D0"/>
    <w:rsid w:val="007A6BF2"/>
    <w:rsid w:val="007E227F"/>
    <w:rsid w:val="007E3EB2"/>
    <w:rsid w:val="00804335"/>
    <w:rsid w:val="008340DB"/>
    <w:rsid w:val="008E7C44"/>
    <w:rsid w:val="00903B5C"/>
    <w:rsid w:val="009B0615"/>
    <w:rsid w:val="009F0D9A"/>
    <w:rsid w:val="009F3B64"/>
    <w:rsid w:val="009F3DD7"/>
    <w:rsid w:val="00A74D52"/>
    <w:rsid w:val="00AD4B0A"/>
    <w:rsid w:val="00B2043D"/>
    <w:rsid w:val="00B2504D"/>
    <w:rsid w:val="00B377EA"/>
    <w:rsid w:val="00B81D66"/>
    <w:rsid w:val="00BA548B"/>
    <w:rsid w:val="00BC3E76"/>
    <w:rsid w:val="00C505A3"/>
    <w:rsid w:val="00CF7518"/>
    <w:rsid w:val="00DC47AE"/>
    <w:rsid w:val="00DD18EF"/>
    <w:rsid w:val="00DF373D"/>
    <w:rsid w:val="00DF383D"/>
    <w:rsid w:val="00E144B2"/>
    <w:rsid w:val="00E21865"/>
    <w:rsid w:val="00E47F89"/>
    <w:rsid w:val="00E66B93"/>
    <w:rsid w:val="00E76837"/>
    <w:rsid w:val="00E836A1"/>
    <w:rsid w:val="00EC615B"/>
    <w:rsid w:val="00EE02DB"/>
    <w:rsid w:val="00EF789D"/>
    <w:rsid w:val="00EF7DB9"/>
    <w:rsid w:val="00F23E36"/>
    <w:rsid w:val="00F37123"/>
    <w:rsid w:val="00FB7BA6"/>
    <w:rsid w:val="00FC3331"/>
    <w:rsid w:val="00FD1F58"/>
    <w:rsid w:val="00FD3C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8B"/>
    <w:rPr>
      <w:rFonts w:ascii="Calibri" w:eastAsia="Calibri" w:hAnsi="Calibri" w:cs="Times New Roman"/>
      <w:lang w:val="en-US"/>
    </w:rPr>
  </w:style>
  <w:style w:type="paragraph" w:styleId="Heading1">
    <w:name w:val="heading 1"/>
    <w:basedOn w:val="Normal"/>
    <w:link w:val="Heading1Char"/>
    <w:uiPriority w:val="9"/>
    <w:qFormat/>
    <w:rsid w:val="00BA548B"/>
    <w:pPr>
      <w:spacing w:before="100" w:beforeAutospacing="1" w:after="100" w:afterAutospacing="1" w:line="240" w:lineRule="auto"/>
      <w:outlineLvl w:val="0"/>
    </w:pPr>
    <w:rPr>
      <w:rFonts w:ascii="Times New Roman" w:eastAsia="Times New Roman" w:hAnsi="Times New Roman"/>
      <w:b/>
      <w:bCs/>
      <w:kern w:val="36"/>
      <w:sz w:val="48"/>
      <w:szCs w:val="48"/>
      <w:lang w:val="x-none"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8B"/>
    <w:rPr>
      <w:rFonts w:ascii="Times New Roman" w:eastAsia="Times New Roman" w:hAnsi="Times New Roman" w:cs="Times New Roman"/>
      <w:b/>
      <w:bCs/>
      <w:kern w:val="36"/>
      <w:sz w:val="48"/>
      <w:szCs w:val="48"/>
      <w:lang w:val="x-none" w:eastAsia="id-ID"/>
    </w:rPr>
  </w:style>
  <w:style w:type="paragraph" w:styleId="Header">
    <w:name w:val="header"/>
    <w:basedOn w:val="Normal"/>
    <w:link w:val="HeaderChar"/>
    <w:uiPriority w:val="99"/>
    <w:unhideWhenUsed/>
    <w:rsid w:val="00BA548B"/>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BA548B"/>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BA548B"/>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BA548B"/>
    <w:rPr>
      <w:rFonts w:ascii="Calibri" w:eastAsia="Calibri" w:hAnsi="Calibri" w:cs="Times New Roman"/>
      <w:sz w:val="20"/>
      <w:szCs w:val="20"/>
      <w:lang w:val="en-US" w:eastAsia="x-none"/>
    </w:rPr>
  </w:style>
  <w:style w:type="paragraph" w:styleId="BalloonText">
    <w:name w:val="Balloon Text"/>
    <w:basedOn w:val="Normal"/>
    <w:link w:val="BalloonTextChar"/>
    <w:uiPriority w:val="99"/>
    <w:semiHidden/>
    <w:unhideWhenUsed/>
    <w:rsid w:val="00BA548B"/>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BA548B"/>
    <w:rPr>
      <w:rFonts w:ascii="Tahoma" w:eastAsia="Calibri" w:hAnsi="Tahoma" w:cs="Times New Roman"/>
      <w:sz w:val="16"/>
      <w:szCs w:val="16"/>
      <w:lang w:val="en-US" w:eastAsia="x-none"/>
    </w:rPr>
  </w:style>
  <w:style w:type="paragraph" w:styleId="FootnoteText">
    <w:name w:val="footnote text"/>
    <w:aliases w:val="Char"/>
    <w:basedOn w:val="Normal"/>
    <w:link w:val="FootnoteTextChar"/>
    <w:uiPriority w:val="99"/>
    <w:unhideWhenUsed/>
    <w:rsid w:val="00BA548B"/>
    <w:pPr>
      <w:spacing w:after="0" w:line="240" w:lineRule="auto"/>
    </w:pPr>
    <w:rPr>
      <w:sz w:val="20"/>
      <w:szCs w:val="20"/>
      <w:lang w:eastAsia="x-none"/>
    </w:rPr>
  </w:style>
  <w:style w:type="character" w:customStyle="1" w:styleId="FootnoteTextChar">
    <w:name w:val="Footnote Text Char"/>
    <w:aliases w:val="Char Char"/>
    <w:basedOn w:val="DefaultParagraphFont"/>
    <w:link w:val="FootnoteText"/>
    <w:uiPriority w:val="99"/>
    <w:rsid w:val="00BA548B"/>
    <w:rPr>
      <w:rFonts w:ascii="Calibri" w:eastAsia="Calibri" w:hAnsi="Calibri" w:cs="Times New Roman"/>
      <w:sz w:val="20"/>
      <w:szCs w:val="20"/>
      <w:lang w:val="en-US" w:eastAsia="x-none"/>
    </w:rPr>
  </w:style>
  <w:style w:type="character" w:styleId="FootnoteReference">
    <w:name w:val="footnote reference"/>
    <w:unhideWhenUsed/>
    <w:rsid w:val="00BA548B"/>
    <w:rPr>
      <w:vertAlign w:val="superscript"/>
    </w:rPr>
  </w:style>
  <w:style w:type="table" w:styleId="TableGrid">
    <w:name w:val="Table Grid"/>
    <w:basedOn w:val="TableNormal"/>
    <w:uiPriority w:val="59"/>
    <w:rsid w:val="00BA548B"/>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BA548B"/>
  </w:style>
  <w:style w:type="character" w:styleId="Hyperlink">
    <w:name w:val="Hyperlink"/>
    <w:uiPriority w:val="99"/>
    <w:unhideWhenUsed/>
    <w:rsid w:val="00BA548B"/>
    <w:rPr>
      <w:color w:val="0000FF"/>
      <w:u w:val="single"/>
    </w:rPr>
  </w:style>
  <w:style w:type="character" w:customStyle="1" w:styleId="shorttext">
    <w:name w:val="short_text"/>
    <w:basedOn w:val="DefaultParagraphFont"/>
    <w:rsid w:val="00BA548B"/>
  </w:style>
  <w:style w:type="paragraph" w:styleId="ListParagraph">
    <w:name w:val="List Paragraph"/>
    <w:basedOn w:val="Normal"/>
    <w:link w:val="ListParagraphChar"/>
    <w:uiPriority w:val="34"/>
    <w:qFormat/>
    <w:rsid w:val="00BA548B"/>
    <w:pPr>
      <w:ind w:left="720"/>
      <w:contextualSpacing/>
    </w:pPr>
    <w:rPr>
      <w:sz w:val="20"/>
      <w:szCs w:val="20"/>
      <w:lang w:eastAsia="x-none"/>
    </w:rPr>
  </w:style>
  <w:style w:type="character" w:customStyle="1" w:styleId="ListParagraphChar">
    <w:name w:val="List Paragraph Char"/>
    <w:link w:val="ListParagraph"/>
    <w:uiPriority w:val="34"/>
    <w:locked/>
    <w:rsid w:val="00BA548B"/>
    <w:rPr>
      <w:rFonts w:ascii="Calibri" w:eastAsia="Calibri" w:hAnsi="Calibri" w:cs="Times New Roman"/>
      <w:sz w:val="20"/>
      <w:szCs w:val="20"/>
      <w:lang w:val="en-US" w:eastAsia="x-none"/>
    </w:rPr>
  </w:style>
  <w:style w:type="character" w:styleId="LineNumber">
    <w:name w:val="line number"/>
    <w:basedOn w:val="DefaultParagraphFont"/>
    <w:uiPriority w:val="99"/>
    <w:semiHidden/>
    <w:unhideWhenUsed/>
    <w:rsid w:val="00BA548B"/>
  </w:style>
  <w:style w:type="paragraph" w:styleId="Caption">
    <w:name w:val="caption"/>
    <w:basedOn w:val="Normal"/>
    <w:next w:val="Normal"/>
    <w:uiPriority w:val="35"/>
    <w:unhideWhenUsed/>
    <w:qFormat/>
    <w:rsid w:val="00BA548B"/>
    <w:pPr>
      <w:spacing w:line="240" w:lineRule="auto"/>
    </w:pPr>
    <w:rPr>
      <w:b/>
      <w:bCs/>
      <w:color w:val="4F81BD"/>
      <w:sz w:val="18"/>
      <w:szCs w:val="18"/>
    </w:rPr>
  </w:style>
  <w:style w:type="paragraph" w:customStyle="1" w:styleId="Default">
    <w:name w:val="Default"/>
    <w:rsid w:val="00BA54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dmd">
    <w:name w:val="addmd"/>
    <w:basedOn w:val="DefaultParagraphFont"/>
    <w:rsid w:val="00BA548B"/>
  </w:style>
  <w:style w:type="character" w:styleId="Emphasis">
    <w:name w:val="Emphasis"/>
    <w:uiPriority w:val="20"/>
    <w:qFormat/>
    <w:rsid w:val="00BA548B"/>
    <w:rPr>
      <w:i/>
      <w:iCs/>
    </w:rPr>
  </w:style>
  <w:style w:type="paragraph" w:styleId="NoSpacing">
    <w:name w:val="No Spacing"/>
    <w:uiPriority w:val="1"/>
    <w:qFormat/>
    <w:rsid w:val="00BA548B"/>
    <w:pPr>
      <w:spacing w:after="0" w:line="240" w:lineRule="auto"/>
      <w:jc w:val="both"/>
    </w:pPr>
    <w:rPr>
      <w:rFonts w:ascii="Calibri" w:eastAsia="MS Mincho" w:hAnsi="Calibri" w:cs="Times New Roman"/>
      <w:lang w:eastAsia="id-ID"/>
    </w:rPr>
  </w:style>
  <w:style w:type="paragraph" w:styleId="NormalWeb">
    <w:name w:val="Normal (Web)"/>
    <w:basedOn w:val="Normal"/>
    <w:uiPriority w:val="99"/>
    <w:unhideWhenUsed/>
    <w:rsid w:val="00BA548B"/>
    <w:pPr>
      <w:spacing w:before="100" w:beforeAutospacing="1" w:after="100" w:afterAutospacing="1" w:line="240" w:lineRule="auto"/>
    </w:pPr>
    <w:rPr>
      <w:rFonts w:ascii="Times New Roman" w:eastAsia="Times New Roman" w:hAnsi="Times New Roman"/>
      <w:sz w:val="24"/>
      <w:szCs w:val="24"/>
      <w:lang w:val="id-ID" w:eastAsia="ja-JP"/>
    </w:rPr>
  </w:style>
  <w:style w:type="character" w:styleId="Strong">
    <w:name w:val="Strong"/>
    <w:uiPriority w:val="22"/>
    <w:qFormat/>
    <w:rsid w:val="00BA548B"/>
    <w:rPr>
      <w:b/>
      <w:bCs/>
    </w:rPr>
  </w:style>
  <w:style w:type="character" w:customStyle="1" w:styleId="apple-converted-space">
    <w:name w:val="apple-converted-space"/>
    <w:rsid w:val="00BA548B"/>
  </w:style>
  <w:style w:type="character" w:customStyle="1" w:styleId="apple-style-span">
    <w:name w:val="apple-style-span"/>
    <w:basedOn w:val="DefaultParagraphFont"/>
    <w:rsid w:val="00BA548B"/>
  </w:style>
  <w:style w:type="paragraph" w:styleId="IntenseQuote">
    <w:name w:val="Intense Quote"/>
    <w:basedOn w:val="Normal"/>
    <w:next w:val="Normal"/>
    <w:link w:val="IntenseQuoteChar"/>
    <w:uiPriority w:val="30"/>
    <w:qFormat/>
    <w:rsid w:val="00BA548B"/>
    <w:pPr>
      <w:pBdr>
        <w:bottom w:val="single" w:sz="4" w:space="1" w:color="auto"/>
      </w:pBdr>
      <w:spacing w:before="200" w:after="280" w:line="240" w:lineRule="auto"/>
      <w:ind w:left="1008" w:right="1152"/>
      <w:jc w:val="both"/>
    </w:pPr>
    <w:rPr>
      <w:b/>
      <w:bCs/>
      <w:i/>
      <w:iCs/>
      <w:lang w:bidi="en-US"/>
    </w:rPr>
  </w:style>
  <w:style w:type="character" w:customStyle="1" w:styleId="IntenseQuoteChar">
    <w:name w:val="Intense Quote Char"/>
    <w:basedOn w:val="DefaultParagraphFont"/>
    <w:link w:val="IntenseQuote"/>
    <w:uiPriority w:val="30"/>
    <w:rsid w:val="00BA548B"/>
    <w:rPr>
      <w:rFonts w:ascii="Calibri" w:eastAsia="Calibri" w:hAnsi="Calibri" w:cs="Times New Roman"/>
      <w:b/>
      <w:bCs/>
      <w:i/>
      <w:iCs/>
      <w:lang w:val="en-US" w:bidi="en-US"/>
    </w:rPr>
  </w:style>
  <w:style w:type="paragraph" w:styleId="Quote">
    <w:name w:val="Quote"/>
    <w:basedOn w:val="Normal"/>
    <w:next w:val="Normal"/>
    <w:link w:val="QuoteChar"/>
    <w:uiPriority w:val="29"/>
    <w:qFormat/>
    <w:rsid w:val="00BA548B"/>
    <w:pPr>
      <w:spacing w:before="200"/>
      <w:ind w:left="360" w:right="360"/>
    </w:pPr>
    <w:rPr>
      <w:i/>
      <w:iCs/>
    </w:rPr>
  </w:style>
  <w:style w:type="character" w:customStyle="1" w:styleId="QuoteChar">
    <w:name w:val="Quote Char"/>
    <w:basedOn w:val="DefaultParagraphFont"/>
    <w:link w:val="Quote"/>
    <w:uiPriority w:val="29"/>
    <w:rsid w:val="00BA548B"/>
    <w:rPr>
      <w:rFonts w:ascii="Calibri" w:eastAsia="Calibri" w:hAnsi="Calibri" w:cs="Times New Roman"/>
      <w:i/>
      <w:iCs/>
      <w:lang w:val="en-US"/>
    </w:rPr>
  </w:style>
  <w:style w:type="character" w:customStyle="1" w:styleId="A2">
    <w:name w:val="A2"/>
    <w:uiPriority w:val="99"/>
    <w:rsid w:val="00BA548B"/>
    <w:rPr>
      <w:rFonts w:cs="Minion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8B"/>
    <w:rPr>
      <w:rFonts w:ascii="Calibri" w:eastAsia="Calibri" w:hAnsi="Calibri" w:cs="Times New Roman"/>
      <w:lang w:val="en-US"/>
    </w:rPr>
  </w:style>
  <w:style w:type="paragraph" w:styleId="Heading1">
    <w:name w:val="heading 1"/>
    <w:basedOn w:val="Normal"/>
    <w:link w:val="Heading1Char"/>
    <w:uiPriority w:val="9"/>
    <w:qFormat/>
    <w:rsid w:val="00BA548B"/>
    <w:pPr>
      <w:spacing w:before="100" w:beforeAutospacing="1" w:after="100" w:afterAutospacing="1" w:line="240" w:lineRule="auto"/>
      <w:outlineLvl w:val="0"/>
    </w:pPr>
    <w:rPr>
      <w:rFonts w:ascii="Times New Roman" w:eastAsia="Times New Roman" w:hAnsi="Times New Roman"/>
      <w:b/>
      <w:bCs/>
      <w:kern w:val="36"/>
      <w:sz w:val="48"/>
      <w:szCs w:val="48"/>
      <w:lang w:val="x-none"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8B"/>
    <w:rPr>
      <w:rFonts w:ascii="Times New Roman" w:eastAsia="Times New Roman" w:hAnsi="Times New Roman" w:cs="Times New Roman"/>
      <w:b/>
      <w:bCs/>
      <w:kern w:val="36"/>
      <w:sz w:val="48"/>
      <w:szCs w:val="48"/>
      <w:lang w:val="x-none" w:eastAsia="id-ID"/>
    </w:rPr>
  </w:style>
  <w:style w:type="paragraph" w:styleId="Header">
    <w:name w:val="header"/>
    <w:basedOn w:val="Normal"/>
    <w:link w:val="HeaderChar"/>
    <w:uiPriority w:val="99"/>
    <w:unhideWhenUsed/>
    <w:rsid w:val="00BA548B"/>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BA548B"/>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BA548B"/>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BA548B"/>
    <w:rPr>
      <w:rFonts w:ascii="Calibri" w:eastAsia="Calibri" w:hAnsi="Calibri" w:cs="Times New Roman"/>
      <w:sz w:val="20"/>
      <w:szCs w:val="20"/>
      <w:lang w:val="en-US" w:eastAsia="x-none"/>
    </w:rPr>
  </w:style>
  <w:style w:type="paragraph" w:styleId="BalloonText">
    <w:name w:val="Balloon Text"/>
    <w:basedOn w:val="Normal"/>
    <w:link w:val="BalloonTextChar"/>
    <w:uiPriority w:val="99"/>
    <w:semiHidden/>
    <w:unhideWhenUsed/>
    <w:rsid w:val="00BA548B"/>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BA548B"/>
    <w:rPr>
      <w:rFonts w:ascii="Tahoma" w:eastAsia="Calibri" w:hAnsi="Tahoma" w:cs="Times New Roman"/>
      <w:sz w:val="16"/>
      <w:szCs w:val="16"/>
      <w:lang w:val="en-US" w:eastAsia="x-none"/>
    </w:rPr>
  </w:style>
  <w:style w:type="paragraph" w:styleId="FootnoteText">
    <w:name w:val="footnote text"/>
    <w:aliases w:val="Char"/>
    <w:basedOn w:val="Normal"/>
    <w:link w:val="FootnoteTextChar"/>
    <w:uiPriority w:val="99"/>
    <w:unhideWhenUsed/>
    <w:rsid w:val="00BA548B"/>
    <w:pPr>
      <w:spacing w:after="0" w:line="240" w:lineRule="auto"/>
    </w:pPr>
    <w:rPr>
      <w:sz w:val="20"/>
      <w:szCs w:val="20"/>
      <w:lang w:eastAsia="x-none"/>
    </w:rPr>
  </w:style>
  <w:style w:type="character" w:customStyle="1" w:styleId="FootnoteTextChar">
    <w:name w:val="Footnote Text Char"/>
    <w:aliases w:val="Char Char"/>
    <w:basedOn w:val="DefaultParagraphFont"/>
    <w:link w:val="FootnoteText"/>
    <w:uiPriority w:val="99"/>
    <w:rsid w:val="00BA548B"/>
    <w:rPr>
      <w:rFonts w:ascii="Calibri" w:eastAsia="Calibri" w:hAnsi="Calibri" w:cs="Times New Roman"/>
      <w:sz w:val="20"/>
      <w:szCs w:val="20"/>
      <w:lang w:val="en-US" w:eastAsia="x-none"/>
    </w:rPr>
  </w:style>
  <w:style w:type="character" w:styleId="FootnoteReference">
    <w:name w:val="footnote reference"/>
    <w:unhideWhenUsed/>
    <w:rsid w:val="00BA548B"/>
    <w:rPr>
      <w:vertAlign w:val="superscript"/>
    </w:rPr>
  </w:style>
  <w:style w:type="table" w:styleId="TableGrid">
    <w:name w:val="Table Grid"/>
    <w:basedOn w:val="TableNormal"/>
    <w:uiPriority w:val="59"/>
    <w:rsid w:val="00BA548B"/>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BA548B"/>
  </w:style>
  <w:style w:type="character" w:styleId="Hyperlink">
    <w:name w:val="Hyperlink"/>
    <w:uiPriority w:val="99"/>
    <w:unhideWhenUsed/>
    <w:rsid w:val="00BA548B"/>
    <w:rPr>
      <w:color w:val="0000FF"/>
      <w:u w:val="single"/>
    </w:rPr>
  </w:style>
  <w:style w:type="character" w:customStyle="1" w:styleId="shorttext">
    <w:name w:val="short_text"/>
    <w:basedOn w:val="DefaultParagraphFont"/>
    <w:rsid w:val="00BA548B"/>
  </w:style>
  <w:style w:type="paragraph" w:styleId="ListParagraph">
    <w:name w:val="List Paragraph"/>
    <w:basedOn w:val="Normal"/>
    <w:link w:val="ListParagraphChar"/>
    <w:uiPriority w:val="34"/>
    <w:qFormat/>
    <w:rsid w:val="00BA548B"/>
    <w:pPr>
      <w:ind w:left="720"/>
      <w:contextualSpacing/>
    </w:pPr>
    <w:rPr>
      <w:sz w:val="20"/>
      <w:szCs w:val="20"/>
      <w:lang w:eastAsia="x-none"/>
    </w:rPr>
  </w:style>
  <w:style w:type="character" w:customStyle="1" w:styleId="ListParagraphChar">
    <w:name w:val="List Paragraph Char"/>
    <w:link w:val="ListParagraph"/>
    <w:uiPriority w:val="34"/>
    <w:locked/>
    <w:rsid w:val="00BA548B"/>
    <w:rPr>
      <w:rFonts w:ascii="Calibri" w:eastAsia="Calibri" w:hAnsi="Calibri" w:cs="Times New Roman"/>
      <w:sz w:val="20"/>
      <w:szCs w:val="20"/>
      <w:lang w:val="en-US" w:eastAsia="x-none"/>
    </w:rPr>
  </w:style>
  <w:style w:type="character" w:styleId="LineNumber">
    <w:name w:val="line number"/>
    <w:basedOn w:val="DefaultParagraphFont"/>
    <w:uiPriority w:val="99"/>
    <w:semiHidden/>
    <w:unhideWhenUsed/>
    <w:rsid w:val="00BA548B"/>
  </w:style>
  <w:style w:type="paragraph" w:styleId="Caption">
    <w:name w:val="caption"/>
    <w:basedOn w:val="Normal"/>
    <w:next w:val="Normal"/>
    <w:uiPriority w:val="35"/>
    <w:unhideWhenUsed/>
    <w:qFormat/>
    <w:rsid w:val="00BA548B"/>
    <w:pPr>
      <w:spacing w:line="240" w:lineRule="auto"/>
    </w:pPr>
    <w:rPr>
      <w:b/>
      <w:bCs/>
      <w:color w:val="4F81BD"/>
      <w:sz w:val="18"/>
      <w:szCs w:val="18"/>
    </w:rPr>
  </w:style>
  <w:style w:type="paragraph" w:customStyle="1" w:styleId="Default">
    <w:name w:val="Default"/>
    <w:rsid w:val="00BA54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dmd">
    <w:name w:val="addmd"/>
    <w:basedOn w:val="DefaultParagraphFont"/>
    <w:rsid w:val="00BA548B"/>
  </w:style>
  <w:style w:type="character" w:styleId="Emphasis">
    <w:name w:val="Emphasis"/>
    <w:uiPriority w:val="20"/>
    <w:qFormat/>
    <w:rsid w:val="00BA548B"/>
    <w:rPr>
      <w:i/>
      <w:iCs/>
    </w:rPr>
  </w:style>
  <w:style w:type="paragraph" w:styleId="NoSpacing">
    <w:name w:val="No Spacing"/>
    <w:uiPriority w:val="1"/>
    <w:qFormat/>
    <w:rsid w:val="00BA548B"/>
    <w:pPr>
      <w:spacing w:after="0" w:line="240" w:lineRule="auto"/>
      <w:jc w:val="both"/>
    </w:pPr>
    <w:rPr>
      <w:rFonts w:ascii="Calibri" w:eastAsia="MS Mincho" w:hAnsi="Calibri" w:cs="Times New Roman"/>
      <w:lang w:eastAsia="id-ID"/>
    </w:rPr>
  </w:style>
  <w:style w:type="paragraph" w:styleId="NormalWeb">
    <w:name w:val="Normal (Web)"/>
    <w:basedOn w:val="Normal"/>
    <w:uiPriority w:val="99"/>
    <w:unhideWhenUsed/>
    <w:rsid w:val="00BA548B"/>
    <w:pPr>
      <w:spacing w:before="100" w:beforeAutospacing="1" w:after="100" w:afterAutospacing="1" w:line="240" w:lineRule="auto"/>
    </w:pPr>
    <w:rPr>
      <w:rFonts w:ascii="Times New Roman" w:eastAsia="Times New Roman" w:hAnsi="Times New Roman"/>
      <w:sz w:val="24"/>
      <w:szCs w:val="24"/>
      <w:lang w:val="id-ID" w:eastAsia="ja-JP"/>
    </w:rPr>
  </w:style>
  <w:style w:type="character" w:styleId="Strong">
    <w:name w:val="Strong"/>
    <w:uiPriority w:val="22"/>
    <w:qFormat/>
    <w:rsid w:val="00BA548B"/>
    <w:rPr>
      <w:b/>
      <w:bCs/>
    </w:rPr>
  </w:style>
  <w:style w:type="character" w:customStyle="1" w:styleId="apple-converted-space">
    <w:name w:val="apple-converted-space"/>
    <w:rsid w:val="00BA548B"/>
  </w:style>
  <w:style w:type="character" w:customStyle="1" w:styleId="apple-style-span">
    <w:name w:val="apple-style-span"/>
    <w:basedOn w:val="DefaultParagraphFont"/>
    <w:rsid w:val="00BA548B"/>
  </w:style>
  <w:style w:type="paragraph" w:styleId="IntenseQuote">
    <w:name w:val="Intense Quote"/>
    <w:basedOn w:val="Normal"/>
    <w:next w:val="Normal"/>
    <w:link w:val="IntenseQuoteChar"/>
    <w:uiPriority w:val="30"/>
    <w:qFormat/>
    <w:rsid w:val="00BA548B"/>
    <w:pPr>
      <w:pBdr>
        <w:bottom w:val="single" w:sz="4" w:space="1" w:color="auto"/>
      </w:pBdr>
      <w:spacing w:before="200" w:after="280" w:line="240" w:lineRule="auto"/>
      <w:ind w:left="1008" w:right="1152"/>
      <w:jc w:val="both"/>
    </w:pPr>
    <w:rPr>
      <w:b/>
      <w:bCs/>
      <w:i/>
      <w:iCs/>
      <w:lang w:bidi="en-US"/>
    </w:rPr>
  </w:style>
  <w:style w:type="character" w:customStyle="1" w:styleId="IntenseQuoteChar">
    <w:name w:val="Intense Quote Char"/>
    <w:basedOn w:val="DefaultParagraphFont"/>
    <w:link w:val="IntenseQuote"/>
    <w:uiPriority w:val="30"/>
    <w:rsid w:val="00BA548B"/>
    <w:rPr>
      <w:rFonts w:ascii="Calibri" w:eastAsia="Calibri" w:hAnsi="Calibri" w:cs="Times New Roman"/>
      <w:b/>
      <w:bCs/>
      <w:i/>
      <w:iCs/>
      <w:lang w:val="en-US" w:bidi="en-US"/>
    </w:rPr>
  </w:style>
  <w:style w:type="paragraph" w:styleId="Quote">
    <w:name w:val="Quote"/>
    <w:basedOn w:val="Normal"/>
    <w:next w:val="Normal"/>
    <w:link w:val="QuoteChar"/>
    <w:uiPriority w:val="29"/>
    <w:qFormat/>
    <w:rsid w:val="00BA548B"/>
    <w:pPr>
      <w:spacing w:before="200"/>
      <w:ind w:left="360" w:right="360"/>
    </w:pPr>
    <w:rPr>
      <w:i/>
      <w:iCs/>
    </w:rPr>
  </w:style>
  <w:style w:type="character" w:customStyle="1" w:styleId="QuoteChar">
    <w:name w:val="Quote Char"/>
    <w:basedOn w:val="DefaultParagraphFont"/>
    <w:link w:val="Quote"/>
    <w:uiPriority w:val="29"/>
    <w:rsid w:val="00BA548B"/>
    <w:rPr>
      <w:rFonts w:ascii="Calibri" w:eastAsia="Calibri" w:hAnsi="Calibri" w:cs="Times New Roman"/>
      <w:i/>
      <w:iCs/>
      <w:lang w:val="en-US"/>
    </w:rPr>
  </w:style>
  <w:style w:type="character" w:customStyle="1" w:styleId="A2">
    <w:name w:val="A2"/>
    <w:uiPriority w:val="99"/>
    <w:rsid w:val="00BA548B"/>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Periode_akuntansi" TargetMode="External"/><Relationship Id="rId18" Type="http://schemas.openxmlformats.org/officeDocument/2006/relationships/hyperlink" Target="http://www.korankaltim.com/perusahaan-tak-kooperatif-jangan-beri-nilai-bag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epvolusi.blogspot.com/2011/12/pengertian-financial-leverage.html" TargetMode="External"/><Relationship Id="rId2" Type="http://schemas.openxmlformats.org/officeDocument/2006/relationships/numbering" Target="numbering.xml"/><Relationship Id="rId16" Type="http://schemas.openxmlformats.org/officeDocument/2006/relationships/hyperlink" Target="https://bursanom.com/fluktuasi-harga-sah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arket.bisnis.com/read/20161203/189/608687/sektor-bahan-bangunan-dinilai-underweight"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nnindonesia.com/ekonomi/20161203120200-92-177092/sepekan-saham-sektor-industri-dasar-jadi-primado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FAFB-AFA6-434A-A29D-16AB56BF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25</Pages>
  <Words>6885</Words>
  <Characters>39247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asus</cp:lastModifiedBy>
  <cp:revision>27</cp:revision>
  <dcterms:created xsi:type="dcterms:W3CDTF">2015-06-29T01:39:00Z</dcterms:created>
  <dcterms:modified xsi:type="dcterms:W3CDTF">2017-08-22T14:05:00Z</dcterms:modified>
</cp:coreProperties>
</file>