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45" w:rsidRDefault="00A13345" w:rsidP="00A13345">
      <w:pPr>
        <w:spacing w:line="480" w:lineRule="auto"/>
        <w:ind w:right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</w:p>
    <w:p w:rsidR="00A13345" w:rsidRPr="00AF2385" w:rsidRDefault="00A13345" w:rsidP="00A13345">
      <w:pPr>
        <w:spacing w:line="240" w:lineRule="auto"/>
        <w:ind w:right="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OKKY APRILIAN</w:t>
      </w:r>
      <w:r>
        <w:rPr>
          <w:rFonts w:ascii="Times New Roman" w:hAnsi="Times New Roman"/>
          <w:b/>
          <w:sz w:val="24"/>
          <w:szCs w:val="24"/>
          <w:lang w:val="id-ID"/>
        </w:rPr>
        <w:t>Y</w:t>
      </w:r>
      <w:r>
        <w:rPr>
          <w:rFonts w:ascii="Times New Roman" w:hAnsi="Times New Roman"/>
          <w:b/>
          <w:sz w:val="24"/>
          <w:szCs w:val="24"/>
        </w:rPr>
        <w:t xml:space="preserve"> ZEIN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,  </w:t>
      </w:r>
      <w:proofErr w:type="spellStart"/>
      <w:r w:rsidRPr="00AF2385">
        <w:rPr>
          <w:rFonts w:ascii="Times New Roman" w:hAnsi="Times New Roman"/>
          <w:b/>
          <w:sz w:val="24"/>
          <w:szCs w:val="24"/>
        </w:rPr>
        <w:t>Hub</w:t>
      </w:r>
      <w:r>
        <w:rPr>
          <w:rFonts w:ascii="Times New Roman" w:hAnsi="Times New Roman"/>
          <w:b/>
          <w:sz w:val="24"/>
          <w:szCs w:val="24"/>
        </w:rPr>
        <w:t>ungan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Kreativitas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Mahasiswa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Hasil</w:t>
      </w:r>
      <w:proofErr w:type="spellEnd"/>
      <w:r w:rsidRPr="00AF23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2385">
        <w:rPr>
          <w:rFonts w:ascii="Times New Roman" w:hAnsi="Times New Roman"/>
          <w:b/>
          <w:sz w:val="24"/>
          <w:szCs w:val="24"/>
        </w:rPr>
        <w:t>Belajar</w:t>
      </w:r>
      <w:proofErr w:type="spellEnd"/>
      <w:r w:rsidRPr="00AF2385">
        <w:rPr>
          <w:rFonts w:ascii="Times New Roman" w:hAnsi="Times New Roman"/>
          <w:b/>
          <w:sz w:val="24"/>
          <w:szCs w:val="24"/>
        </w:rPr>
        <w:t xml:space="preserve"> Mata </w:t>
      </w:r>
      <w:proofErr w:type="spellStart"/>
      <w:r w:rsidRPr="00AF2385">
        <w:rPr>
          <w:rFonts w:ascii="Times New Roman" w:hAnsi="Times New Roman"/>
          <w:b/>
          <w:sz w:val="24"/>
          <w:szCs w:val="24"/>
        </w:rPr>
        <w:t>Kuliah</w:t>
      </w:r>
      <w:proofErr w:type="spellEnd"/>
      <w:r w:rsidRPr="00AF23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Kerajinan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Tata </w:t>
      </w:r>
      <w:proofErr w:type="spellStart"/>
      <w:r>
        <w:rPr>
          <w:rFonts w:ascii="Times New Roman" w:hAnsi="Times New Roman"/>
          <w:b/>
          <w:sz w:val="24"/>
          <w:szCs w:val="24"/>
        </w:rPr>
        <w:t>Rias</w:t>
      </w:r>
      <w:proofErr w:type="spellEnd"/>
      <w:r w:rsidRPr="00AF23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2385">
        <w:rPr>
          <w:rFonts w:ascii="Times New Roman" w:hAnsi="Times New Roman"/>
          <w:b/>
          <w:sz w:val="24"/>
          <w:szCs w:val="24"/>
        </w:rPr>
        <w:t>Universitas</w:t>
      </w:r>
      <w:proofErr w:type="spellEnd"/>
      <w:r w:rsidRPr="00AF23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2385">
        <w:rPr>
          <w:rFonts w:ascii="Times New Roman" w:hAnsi="Times New Roman"/>
          <w:b/>
          <w:sz w:val="24"/>
          <w:szCs w:val="24"/>
        </w:rPr>
        <w:t>Negeri</w:t>
      </w:r>
      <w:proofErr w:type="spellEnd"/>
      <w:r w:rsidRPr="00AF2385">
        <w:rPr>
          <w:rFonts w:ascii="Times New Roman" w:hAnsi="Times New Roman"/>
          <w:b/>
          <w:sz w:val="24"/>
          <w:szCs w:val="24"/>
        </w:rPr>
        <w:t xml:space="preserve"> Jakarta. </w:t>
      </w:r>
      <w:proofErr w:type="spellStart"/>
      <w:proofErr w:type="gramStart"/>
      <w:r w:rsidRPr="00AF2385">
        <w:rPr>
          <w:rFonts w:ascii="Times New Roman" w:hAnsi="Times New Roman"/>
          <w:b/>
          <w:sz w:val="24"/>
          <w:szCs w:val="24"/>
        </w:rPr>
        <w:t>Skripsi</w:t>
      </w:r>
      <w:proofErr w:type="spellEnd"/>
      <w:r w:rsidRPr="00AF2385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AF2385">
        <w:rPr>
          <w:rFonts w:ascii="Times New Roman" w:hAnsi="Times New Roman"/>
          <w:b/>
          <w:sz w:val="24"/>
          <w:szCs w:val="24"/>
        </w:rPr>
        <w:t xml:space="preserve"> Jakarta. Program </w:t>
      </w:r>
      <w:proofErr w:type="spellStart"/>
      <w:r w:rsidRPr="00AF2385">
        <w:rPr>
          <w:rFonts w:ascii="Times New Roman" w:hAnsi="Times New Roman"/>
          <w:b/>
          <w:sz w:val="24"/>
          <w:szCs w:val="24"/>
        </w:rPr>
        <w:t>Studi</w:t>
      </w:r>
      <w:proofErr w:type="spellEnd"/>
      <w:r w:rsidRPr="00AF23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2385">
        <w:rPr>
          <w:rFonts w:ascii="Times New Roman" w:hAnsi="Times New Roman"/>
          <w:b/>
          <w:sz w:val="24"/>
          <w:szCs w:val="24"/>
        </w:rPr>
        <w:t>Pendidikan</w:t>
      </w:r>
      <w:proofErr w:type="spellEnd"/>
      <w:r w:rsidRPr="00AF2385">
        <w:rPr>
          <w:rFonts w:ascii="Times New Roman" w:hAnsi="Times New Roman"/>
          <w:b/>
          <w:sz w:val="24"/>
          <w:szCs w:val="24"/>
        </w:rPr>
        <w:t xml:space="preserve"> Tata </w:t>
      </w:r>
      <w:proofErr w:type="spellStart"/>
      <w:r w:rsidRPr="00AF2385">
        <w:rPr>
          <w:rFonts w:ascii="Times New Roman" w:hAnsi="Times New Roman"/>
          <w:b/>
          <w:sz w:val="24"/>
          <w:szCs w:val="24"/>
        </w:rPr>
        <w:t>Rias</w:t>
      </w:r>
      <w:proofErr w:type="spellEnd"/>
      <w:r w:rsidRPr="00AF238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F2385">
        <w:rPr>
          <w:rFonts w:ascii="Times New Roman" w:hAnsi="Times New Roman"/>
          <w:b/>
          <w:sz w:val="24"/>
          <w:szCs w:val="24"/>
        </w:rPr>
        <w:t>Jurusan</w:t>
      </w:r>
      <w:proofErr w:type="spellEnd"/>
      <w:r w:rsidRPr="00AF23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2385">
        <w:rPr>
          <w:rFonts w:ascii="Times New Roman" w:hAnsi="Times New Roman"/>
          <w:b/>
          <w:sz w:val="24"/>
          <w:szCs w:val="24"/>
        </w:rPr>
        <w:t>Ilmu</w:t>
      </w:r>
      <w:proofErr w:type="spellEnd"/>
      <w:r w:rsidRPr="00AF23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2385">
        <w:rPr>
          <w:rFonts w:ascii="Times New Roman" w:hAnsi="Times New Roman"/>
          <w:b/>
          <w:sz w:val="24"/>
          <w:szCs w:val="24"/>
        </w:rPr>
        <w:t>Kesejahteraan</w:t>
      </w:r>
      <w:proofErr w:type="spellEnd"/>
      <w:r w:rsidRPr="00AF23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2385">
        <w:rPr>
          <w:rFonts w:ascii="Times New Roman" w:hAnsi="Times New Roman"/>
          <w:b/>
          <w:sz w:val="24"/>
          <w:szCs w:val="24"/>
        </w:rPr>
        <w:t>Keluarga</w:t>
      </w:r>
      <w:proofErr w:type="spellEnd"/>
      <w:r w:rsidRPr="00AF238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Pr="00AF2385">
        <w:rPr>
          <w:rFonts w:ascii="Times New Roman" w:hAnsi="Times New Roman"/>
          <w:b/>
          <w:sz w:val="24"/>
          <w:szCs w:val="24"/>
        </w:rPr>
        <w:t>Fakultas</w:t>
      </w:r>
      <w:proofErr w:type="spellEnd"/>
      <w:r w:rsidRPr="00AF23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2385">
        <w:rPr>
          <w:rFonts w:ascii="Times New Roman" w:hAnsi="Times New Roman"/>
          <w:b/>
          <w:sz w:val="24"/>
          <w:szCs w:val="24"/>
        </w:rPr>
        <w:t>Teknik</w:t>
      </w:r>
      <w:proofErr w:type="spellEnd"/>
      <w:r w:rsidRPr="00AF23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2385">
        <w:rPr>
          <w:rFonts w:ascii="Times New Roman" w:hAnsi="Times New Roman"/>
          <w:b/>
          <w:sz w:val="24"/>
          <w:szCs w:val="24"/>
        </w:rPr>
        <w:t>Universitas</w:t>
      </w:r>
      <w:proofErr w:type="spellEnd"/>
      <w:r w:rsidRPr="00AF23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2385">
        <w:rPr>
          <w:rFonts w:ascii="Times New Roman" w:hAnsi="Times New Roman"/>
          <w:b/>
          <w:sz w:val="24"/>
          <w:szCs w:val="24"/>
        </w:rPr>
        <w:t>Negeri</w:t>
      </w:r>
      <w:proofErr w:type="spellEnd"/>
      <w:r w:rsidRPr="00AF2385">
        <w:rPr>
          <w:rFonts w:ascii="Times New Roman" w:hAnsi="Times New Roman"/>
          <w:b/>
          <w:sz w:val="24"/>
          <w:szCs w:val="24"/>
        </w:rPr>
        <w:t xml:space="preserve"> Jakarta.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2385">
        <w:rPr>
          <w:rFonts w:ascii="Times New Roman" w:hAnsi="Times New Roman"/>
          <w:b/>
          <w:sz w:val="24"/>
          <w:szCs w:val="24"/>
        </w:rPr>
        <w:t xml:space="preserve"> 2014.</w:t>
      </w:r>
    </w:p>
    <w:p w:rsidR="00A13345" w:rsidRDefault="00A13345" w:rsidP="00A13345">
      <w:pPr>
        <w:spacing w:line="240" w:lineRule="auto"/>
        <w:ind w:right="43"/>
        <w:rPr>
          <w:rFonts w:ascii="Times New Roman" w:hAnsi="Times New Roman"/>
          <w:sz w:val="24"/>
          <w:szCs w:val="24"/>
        </w:rPr>
      </w:pPr>
    </w:p>
    <w:p w:rsidR="00A13345" w:rsidRDefault="00A13345" w:rsidP="00A13345">
      <w:pPr>
        <w:spacing w:line="240" w:lineRule="auto"/>
        <w:ind w:right="1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data/</w:t>
      </w:r>
      <w:proofErr w:type="spellStart"/>
      <w:r>
        <w:rPr>
          <w:rFonts w:ascii="Times New Roman" w:hAnsi="Times New Roman"/>
          <w:sz w:val="24"/>
          <w:szCs w:val="24"/>
        </w:rPr>
        <w:t>fakta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tepat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sahih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benar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valid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dipercaya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reliable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Kreativitas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/>
          <w:sz w:val="24"/>
          <w:szCs w:val="24"/>
        </w:rPr>
        <w:t>Kuliah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Kerajinan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Tata </w:t>
      </w:r>
      <w:proofErr w:type="spellStart"/>
      <w:r>
        <w:rPr>
          <w:rFonts w:ascii="Times New Roman" w:hAnsi="Times New Roman"/>
          <w:sz w:val="24"/>
          <w:szCs w:val="24"/>
        </w:rPr>
        <w:t>Rias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Jakarta.</w:t>
      </w:r>
    </w:p>
    <w:p w:rsidR="00A13345" w:rsidRPr="00EA704E" w:rsidRDefault="00A13345" w:rsidP="00A13345">
      <w:pPr>
        <w:spacing w:line="240" w:lineRule="auto"/>
        <w:ind w:right="0" w:firstLine="720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</w:t>
      </w:r>
      <w:r w:rsidR="003463CA">
        <w:rPr>
          <w:rFonts w:ascii="Times New Roman" w:hAnsi="Times New Roman"/>
          <w:sz w:val="24"/>
          <w:szCs w:val="24"/>
        </w:rPr>
        <w:t>enelitian</w:t>
      </w:r>
      <w:proofErr w:type="spellEnd"/>
      <w:r w:rsidR="00346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63CA">
        <w:rPr>
          <w:rFonts w:ascii="Times New Roman" w:hAnsi="Times New Roman"/>
          <w:sz w:val="24"/>
          <w:szCs w:val="24"/>
        </w:rPr>
        <w:t>ini</w:t>
      </w:r>
      <w:proofErr w:type="spellEnd"/>
      <w:r w:rsidR="00346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63CA">
        <w:rPr>
          <w:rFonts w:ascii="Times New Roman" w:hAnsi="Times New Roman"/>
          <w:sz w:val="24"/>
          <w:szCs w:val="24"/>
        </w:rPr>
        <w:t>dilakukan</w:t>
      </w:r>
      <w:proofErr w:type="spellEnd"/>
      <w:r w:rsidR="00346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63CA">
        <w:rPr>
          <w:rFonts w:ascii="Times New Roman" w:hAnsi="Times New Roman"/>
          <w:sz w:val="24"/>
          <w:szCs w:val="24"/>
        </w:rPr>
        <w:t>selama</w:t>
      </w:r>
      <w:proofErr w:type="spellEnd"/>
      <w:r w:rsidR="003463CA">
        <w:rPr>
          <w:rFonts w:ascii="Times New Roman" w:hAnsi="Times New Roman"/>
          <w:sz w:val="24"/>
          <w:szCs w:val="24"/>
        </w:rPr>
        <w:t xml:space="preserve"> </w:t>
      </w:r>
      <w:r w:rsidR="00FF4FBB">
        <w:rPr>
          <w:rFonts w:ascii="Times New Roman" w:hAnsi="Times New Roman"/>
          <w:sz w:val="24"/>
          <w:szCs w:val="24"/>
          <w:lang w:val="id-ID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bula</w:t>
      </w:r>
      <w:r w:rsidR="003463CA">
        <w:rPr>
          <w:rFonts w:ascii="Times New Roman" w:hAnsi="Times New Roman"/>
          <w:sz w:val="24"/>
          <w:szCs w:val="24"/>
        </w:rPr>
        <w:t>n</w:t>
      </w:r>
      <w:proofErr w:type="spellEnd"/>
      <w:r w:rsidR="00346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63CA">
        <w:rPr>
          <w:rFonts w:ascii="Times New Roman" w:hAnsi="Times New Roman"/>
          <w:sz w:val="24"/>
          <w:szCs w:val="24"/>
        </w:rPr>
        <w:t>terhitung</w:t>
      </w:r>
      <w:proofErr w:type="spellEnd"/>
      <w:r w:rsidR="00346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63CA">
        <w:rPr>
          <w:rFonts w:ascii="Times New Roman" w:hAnsi="Times New Roman"/>
          <w:sz w:val="24"/>
          <w:szCs w:val="24"/>
        </w:rPr>
        <w:t>sejak</w:t>
      </w:r>
      <w:proofErr w:type="spellEnd"/>
      <w:r w:rsidR="00346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63CA">
        <w:rPr>
          <w:rFonts w:ascii="Times New Roman" w:hAnsi="Times New Roman"/>
          <w:sz w:val="24"/>
          <w:szCs w:val="24"/>
        </w:rPr>
        <w:t>bulan</w:t>
      </w:r>
      <w:proofErr w:type="spellEnd"/>
      <w:r w:rsidR="003463CA">
        <w:rPr>
          <w:rFonts w:ascii="Times New Roman" w:hAnsi="Times New Roman"/>
          <w:sz w:val="24"/>
          <w:szCs w:val="24"/>
        </w:rPr>
        <w:t xml:space="preserve"> </w:t>
      </w:r>
      <w:r w:rsidR="003463CA">
        <w:rPr>
          <w:rFonts w:ascii="Times New Roman" w:hAnsi="Times New Roman"/>
          <w:sz w:val="24"/>
          <w:szCs w:val="24"/>
          <w:lang w:val="id-ID"/>
        </w:rPr>
        <w:t>Februari</w:t>
      </w:r>
      <w:r w:rsidR="003463CA">
        <w:rPr>
          <w:rFonts w:ascii="Times New Roman" w:hAnsi="Times New Roman"/>
          <w:sz w:val="24"/>
          <w:szCs w:val="24"/>
        </w:rPr>
        <w:t xml:space="preserve"> 201</w:t>
      </w:r>
      <w:r w:rsidR="003463CA">
        <w:rPr>
          <w:rFonts w:ascii="Times New Roman" w:hAnsi="Times New Roman"/>
          <w:sz w:val="24"/>
          <w:szCs w:val="24"/>
          <w:lang w:val="id-ID"/>
        </w:rPr>
        <w:t>4</w:t>
      </w:r>
      <w:r w:rsidR="00346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63CA">
        <w:rPr>
          <w:rFonts w:ascii="Times New Roman" w:hAnsi="Times New Roman"/>
          <w:sz w:val="24"/>
          <w:szCs w:val="24"/>
        </w:rPr>
        <w:t>sampai</w:t>
      </w:r>
      <w:proofErr w:type="spellEnd"/>
      <w:r w:rsidR="003463CA">
        <w:rPr>
          <w:rFonts w:ascii="Times New Roman" w:hAnsi="Times New Roman"/>
          <w:sz w:val="24"/>
          <w:szCs w:val="24"/>
        </w:rPr>
        <w:t xml:space="preserve"> J</w:t>
      </w:r>
      <w:r w:rsidR="003463CA">
        <w:rPr>
          <w:rFonts w:ascii="Times New Roman" w:hAnsi="Times New Roman"/>
          <w:sz w:val="24"/>
          <w:szCs w:val="24"/>
          <w:lang w:val="id-ID"/>
        </w:rPr>
        <w:t>uni</w:t>
      </w:r>
      <w:r>
        <w:rPr>
          <w:rFonts w:ascii="Times New Roman" w:hAnsi="Times New Roman"/>
          <w:sz w:val="24"/>
          <w:szCs w:val="24"/>
        </w:rPr>
        <w:t xml:space="preserve"> 2014.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survey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korelasional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S1 T</w:t>
      </w:r>
      <w:proofErr w:type="spellStart"/>
      <w:r>
        <w:rPr>
          <w:rFonts w:ascii="Times New Roman" w:hAnsi="Times New Roman"/>
          <w:sz w:val="24"/>
          <w:szCs w:val="24"/>
        </w:rPr>
        <w:t>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R</w:t>
      </w:r>
      <w:proofErr w:type="spellStart"/>
      <w:r>
        <w:rPr>
          <w:rFonts w:ascii="Times New Roman" w:hAnsi="Times New Roman"/>
          <w:sz w:val="24"/>
          <w:szCs w:val="24"/>
        </w:rPr>
        <w:t>ias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IKK FT UNJ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angkatan</w:t>
      </w:r>
      <w:proofErr w:type="spellEnd"/>
      <w:r>
        <w:rPr>
          <w:rFonts w:ascii="Times New Roman" w:hAnsi="Times New Roman"/>
          <w:sz w:val="24"/>
          <w:szCs w:val="24"/>
        </w:rPr>
        <w:t xml:space="preserve"> 2011 yang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mengikuti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kuliah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kerajinan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diambil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35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S1 Tata </w:t>
      </w:r>
      <w:proofErr w:type="spellStart"/>
      <w:r>
        <w:rPr>
          <w:rFonts w:ascii="Times New Roman" w:hAnsi="Times New Roman"/>
          <w:sz w:val="24"/>
          <w:szCs w:val="24"/>
        </w:rPr>
        <w:t>Rias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 reguler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IKK FT UNJ </w:t>
      </w:r>
      <w:proofErr w:type="spellStart"/>
      <w:r>
        <w:rPr>
          <w:rFonts w:ascii="Times New Roman" w:hAnsi="Times New Roman"/>
          <w:sz w:val="24"/>
          <w:szCs w:val="24"/>
        </w:rPr>
        <w:t>angkatan</w:t>
      </w:r>
      <w:proofErr w:type="spellEnd"/>
      <w:r>
        <w:rPr>
          <w:rFonts w:ascii="Times New Roman" w:hAnsi="Times New Roman"/>
          <w:sz w:val="24"/>
          <w:szCs w:val="24"/>
        </w:rPr>
        <w:t xml:space="preserve"> 2011 yang </w:t>
      </w:r>
      <w:proofErr w:type="spellStart"/>
      <w:r>
        <w:rPr>
          <w:rFonts w:ascii="Times New Roman" w:hAnsi="Times New Roman"/>
          <w:sz w:val="24"/>
          <w:szCs w:val="24"/>
        </w:rPr>
        <w:t>mengikuti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kuliah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penataan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rambut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fantasi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pengambilan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>total population sampling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13345" w:rsidRPr="007751CF" w:rsidRDefault="00A13345" w:rsidP="00A13345">
      <w:pPr>
        <w:spacing w:line="240" w:lineRule="auto"/>
        <w:ind w:right="0" w:firstLine="720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menjaring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X (</w:t>
      </w:r>
      <w:proofErr w:type="spellStart"/>
      <w:r>
        <w:rPr>
          <w:rFonts w:ascii="Times New Roman" w:hAnsi="Times New Roman"/>
          <w:sz w:val="24"/>
          <w:szCs w:val="24"/>
        </w:rPr>
        <w:t>Kreativitas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instrument </w:t>
      </w:r>
      <w:proofErr w:type="spellStart"/>
      <w:r>
        <w:rPr>
          <w:rFonts w:ascii="Times New Roman" w:hAnsi="Times New Roman"/>
          <w:sz w:val="24"/>
          <w:szCs w:val="24"/>
        </w:rPr>
        <w:t>berbentuk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kuesioner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dan Tes Kreativitas Figural (TKF)</w:t>
      </w:r>
      <w:r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/>
          <w:sz w:val="24"/>
          <w:szCs w:val="24"/>
        </w:rPr>
        <w:t>disebar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S1 Tata </w:t>
      </w:r>
      <w:proofErr w:type="spellStart"/>
      <w:r>
        <w:rPr>
          <w:rFonts w:ascii="Times New Roman" w:hAnsi="Times New Roman"/>
          <w:sz w:val="24"/>
          <w:szCs w:val="24"/>
        </w:rPr>
        <w:t>Rias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IKK FT UNJ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korelasi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butir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Alpha </w:t>
      </w:r>
      <w:proofErr w:type="spellStart"/>
      <w:r>
        <w:rPr>
          <w:rFonts w:ascii="Times New Roman" w:hAnsi="Times New Roman"/>
          <w:i/>
          <w:sz w:val="24"/>
          <w:szCs w:val="24"/>
        </w:rPr>
        <w:t>Cronbach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Y (H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sekunder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berupa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lembar</w:t>
      </w:r>
      <w:proofErr w:type="spellEnd"/>
      <w:r>
        <w:rPr>
          <w:rFonts w:ascii="Times New Roman" w:hAnsi="Times New Roman"/>
          <w:sz w:val="24"/>
          <w:szCs w:val="24"/>
        </w:rPr>
        <w:t xml:space="preserve"> format 06.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X (</w:t>
      </w:r>
      <w:proofErr w:type="spellStart"/>
      <w:r>
        <w:rPr>
          <w:rFonts w:ascii="Times New Roman" w:hAnsi="Times New Roman"/>
          <w:sz w:val="24"/>
          <w:szCs w:val="24"/>
        </w:rPr>
        <w:t>Kreativitas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E55E69">
        <w:rPr>
          <w:rFonts w:ascii="Times New Roman" w:hAnsi="Times New Roman"/>
          <w:sz w:val="24"/>
          <w:szCs w:val="24"/>
          <w:lang w:val="id-ID"/>
        </w:rPr>
        <w:t xml:space="preserve">adalah </w:t>
      </w:r>
      <w:r w:rsidR="00E55E69">
        <w:rPr>
          <w:rFonts w:ascii="Times New Roman" w:hAnsi="Times New Roman"/>
          <w:sz w:val="24"/>
          <w:szCs w:val="24"/>
        </w:rPr>
        <w:t>r</w:t>
      </w:r>
      <w:r w:rsidR="00E55E69">
        <w:rPr>
          <w:rFonts w:ascii="Times New Roman" w:hAnsi="Times New Roman"/>
          <w:sz w:val="24"/>
          <w:szCs w:val="24"/>
          <w:vertAlign w:val="subscript"/>
        </w:rPr>
        <w:t>xy</w:t>
      </w:r>
      <w:r>
        <w:rPr>
          <w:rFonts w:ascii="Times New Roman" w:hAnsi="Times New Roman"/>
          <w:sz w:val="24"/>
          <w:szCs w:val="24"/>
          <w:lang w:val="id-ID"/>
        </w:rPr>
        <w:t xml:space="preserve"> = 0,962.</w:t>
      </w:r>
    </w:p>
    <w:p w:rsidR="00A13345" w:rsidRDefault="00A13345" w:rsidP="00A13345">
      <w:pPr>
        <w:spacing w:line="240" w:lineRule="auto"/>
        <w:ind w:right="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persyaratan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persamaan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Ŷ = 42</w:t>
      </w:r>
      <w:proofErr w:type="gramStart"/>
      <w:r>
        <w:rPr>
          <w:rFonts w:ascii="Times New Roman" w:hAnsi="Times New Roman"/>
          <w:sz w:val="24"/>
          <w:szCs w:val="24"/>
        </w:rPr>
        <w:t>,24</w:t>
      </w:r>
      <w:proofErr w:type="gramEnd"/>
      <w:r>
        <w:rPr>
          <w:rFonts w:ascii="Times New Roman" w:hAnsi="Times New Roman"/>
          <w:sz w:val="24"/>
          <w:szCs w:val="24"/>
        </w:rPr>
        <w:t xml:space="preserve"> + 0,475 X.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normalitas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taksiran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liliefors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/>
          <w:sz w:val="24"/>
          <w:szCs w:val="24"/>
        </w:rPr>
        <w:t xml:space="preserve"> = 0,098 </w:t>
      </w:r>
      <w:proofErr w:type="spellStart"/>
      <w:r>
        <w:rPr>
          <w:rFonts w:ascii="Times New Roman" w:hAnsi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  <w:vertAlign w:val="subscript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0,05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0,150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&lt; 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  <w:vertAlign w:val="subscript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taksiran</w:t>
      </w:r>
      <w:proofErr w:type="spellEnd"/>
      <w:r>
        <w:rPr>
          <w:rFonts w:ascii="Times New Roman" w:hAnsi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/>
          <w:sz w:val="24"/>
          <w:szCs w:val="24"/>
        </w:rPr>
        <w:t>berdistribusi</w:t>
      </w:r>
      <w:proofErr w:type="spellEnd"/>
      <w:r>
        <w:rPr>
          <w:rFonts w:ascii="Times New Roman" w:hAnsi="Times New Roman"/>
          <w:sz w:val="24"/>
          <w:szCs w:val="24"/>
        </w:rPr>
        <w:t xml:space="preserve"> normal.</w:t>
      </w:r>
      <w:proofErr w:type="gramEnd"/>
    </w:p>
    <w:p w:rsidR="00A13345" w:rsidRDefault="00A13345" w:rsidP="00A13345">
      <w:pPr>
        <w:spacing w:line="240" w:lineRule="auto"/>
        <w:ind w:right="0"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keberartian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(14,86)  &gt;  </w:t>
      </w:r>
      <w:proofErr w:type="spellStart"/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  <w:vertAlign w:val="subscript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(4,15)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membuktikan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berarti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Kelinieran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/>
          <w:sz w:val="24"/>
          <w:szCs w:val="24"/>
        </w:rPr>
        <w:t xml:space="preserve"> (14</w:t>
      </w:r>
      <w:proofErr w:type="gramStart"/>
      <w:r>
        <w:rPr>
          <w:rFonts w:ascii="Times New Roman" w:hAnsi="Times New Roman"/>
          <w:sz w:val="24"/>
          <w:szCs w:val="24"/>
        </w:rPr>
        <w:t>,86</w:t>
      </w:r>
      <w:proofErr w:type="gramEnd"/>
      <w:r>
        <w:rPr>
          <w:rFonts w:ascii="Times New Roman" w:hAnsi="Times New Roman"/>
          <w:sz w:val="24"/>
          <w:szCs w:val="24"/>
        </w:rPr>
        <w:t xml:space="preserve">)  &lt;  </w:t>
      </w:r>
      <w:proofErr w:type="spellStart"/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  <w:vertAlign w:val="subscript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(2,26),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berarti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dipakai</w:t>
      </w:r>
      <w:proofErr w:type="spellEnd"/>
      <w:r>
        <w:rPr>
          <w:rFonts w:ascii="Times New Roman" w:hAnsi="Times New Roman"/>
          <w:sz w:val="24"/>
          <w:szCs w:val="24"/>
        </w:rPr>
        <w:t xml:space="preserve"> linier.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korelasi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product moment</w:t>
      </w:r>
      <w:r w:rsidR="00E55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5E69">
        <w:rPr>
          <w:rFonts w:ascii="Times New Roman" w:hAnsi="Times New Roman"/>
          <w:sz w:val="24"/>
          <w:szCs w:val="24"/>
        </w:rPr>
        <w:t>meng</w:t>
      </w:r>
      <w:proofErr w:type="spellEnd"/>
      <w:r w:rsidR="00E55E69">
        <w:rPr>
          <w:rFonts w:ascii="Times New Roman" w:hAnsi="Times New Roman"/>
          <w:sz w:val="24"/>
          <w:szCs w:val="24"/>
          <w:lang w:val="id-ID"/>
        </w:rPr>
        <w:t>ha</w:t>
      </w:r>
      <w:proofErr w:type="spellStart"/>
      <w:r>
        <w:rPr>
          <w:rFonts w:ascii="Times New Roman" w:hAnsi="Times New Roman"/>
          <w:sz w:val="24"/>
          <w:szCs w:val="24"/>
        </w:rPr>
        <w:t>silkan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vertAlign w:val="subscript"/>
        </w:rPr>
        <w:t>xy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0,557.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dilanjutkan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t.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/>
          <w:sz w:val="24"/>
          <w:szCs w:val="24"/>
        </w:rPr>
        <w:t xml:space="preserve"> = 3</w:t>
      </w:r>
      <w:proofErr w:type="gramStart"/>
      <w:r>
        <w:rPr>
          <w:rFonts w:ascii="Times New Roman" w:hAnsi="Times New Roman"/>
          <w:sz w:val="24"/>
          <w:szCs w:val="24"/>
        </w:rPr>
        <w:t>,86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vertAlign w:val="subscript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dk</w:t>
      </w:r>
      <w:proofErr w:type="spellEnd"/>
      <w:r>
        <w:rPr>
          <w:rFonts w:ascii="Times New Roman" w:hAnsi="Times New Roman"/>
          <w:sz w:val="24"/>
          <w:szCs w:val="24"/>
        </w:rPr>
        <w:t xml:space="preserve"> = (n-2) = (35 - 2) = 33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/>
          <w:sz w:val="24"/>
          <w:szCs w:val="24"/>
        </w:rPr>
        <w:t xml:space="preserve"> 0,05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1,68, </w:t>
      </w:r>
      <w:proofErr w:type="spellStart"/>
      <w:r>
        <w:rPr>
          <w:rFonts w:ascii="Times New Roman" w:hAnsi="Times New Roman"/>
          <w:sz w:val="24"/>
          <w:szCs w:val="24"/>
        </w:rPr>
        <w:t>bearti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vertAlign w:val="subscript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13345" w:rsidRPr="00EA704E" w:rsidRDefault="00A13345" w:rsidP="00A13345">
      <w:pPr>
        <w:spacing w:line="240" w:lineRule="auto"/>
        <w:ind w:right="0" w:firstLine="720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determinasi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  <w:vertAlign w:val="subscript"/>
        </w:rPr>
        <w:t>xy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(0,557)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0</w:t>
      </w:r>
      <w:proofErr w:type="gramStart"/>
      <w:r>
        <w:rPr>
          <w:rFonts w:ascii="Times New Roman" w:hAnsi="Times New Roman"/>
          <w:sz w:val="24"/>
          <w:szCs w:val="24"/>
        </w:rPr>
        <w:t>,3106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="004171E6">
        <w:rPr>
          <w:rFonts w:ascii="Times New Roman" w:hAnsi="Times New Roman"/>
          <w:sz w:val="24"/>
          <w:szCs w:val="24"/>
        </w:rPr>
        <w:t>31,06</w:t>
      </w:r>
      <w:proofErr w:type="gramEnd"/>
      <w:r w:rsidR="004171E6">
        <w:rPr>
          <w:rFonts w:ascii="Times New Roman" w:hAnsi="Times New Roman"/>
          <w:sz w:val="24"/>
          <w:szCs w:val="24"/>
        </w:rPr>
        <w:t xml:space="preserve">% </w:t>
      </w:r>
      <w:proofErr w:type="spellStart"/>
      <w:r w:rsidR="004171E6">
        <w:rPr>
          <w:rFonts w:ascii="Times New Roman" w:hAnsi="Times New Roman"/>
          <w:sz w:val="24"/>
          <w:szCs w:val="24"/>
        </w:rPr>
        <w:t>variansi</w:t>
      </w:r>
      <w:proofErr w:type="spellEnd"/>
      <w:r w:rsidR="004171E6">
        <w:rPr>
          <w:rFonts w:ascii="Times New Roman" w:hAnsi="Times New Roman"/>
          <w:sz w:val="24"/>
          <w:szCs w:val="24"/>
        </w:rPr>
        <w:t xml:space="preserve"> </w:t>
      </w:r>
      <w:r w:rsidR="004171E6">
        <w:rPr>
          <w:rFonts w:ascii="Times New Roman" w:hAnsi="Times New Roman"/>
          <w:sz w:val="24"/>
          <w:szCs w:val="24"/>
          <w:lang w:val="id-ID"/>
        </w:rPr>
        <w:t>Kreativitas</w:t>
      </w:r>
      <w:r w:rsidR="004171E6">
        <w:rPr>
          <w:rFonts w:ascii="Times New Roman" w:hAnsi="Times New Roman"/>
          <w:sz w:val="24"/>
          <w:szCs w:val="24"/>
        </w:rPr>
        <w:t xml:space="preserve"> </w:t>
      </w:r>
      <w:r w:rsidR="004171E6">
        <w:rPr>
          <w:rFonts w:ascii="Times New Roman" w:hAnsi="Times New Roman"/>
          <w:sz w:val="24"/>
          <w:szCs w:val="24"/>
          <w:lang w:val="id-ID"/>
        </w:rPr>
        <w:t>berpengaruh</w:t>
      </w:r>
      <w:r w:rsidR="004171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71E6">
        <w:rPr>
          <w:rFonts w:ascii="Times New Roman" w:hAnsi="Times New Roman"/>
          <w:sz w:val="24"/>
          <w:szCs w:val="24"/>
        </w:rPr>
        <w:t>oleh</w:t>
      </w:r>
      <w:proofErr w:type="spellEnd"/>
      <w:r w:rsidR="004171E6">
        <w:rPr>
          <w:rFonts w:ascii="Times New Roman" w:hAnsi="Times New Roman"/>
          <w:sz w:val="24"/>
          <w:szCs w:val="24"/>
        </w:rPr>
        <w:t xml:space="preserve"> </w:t>
      </w:r>
      <w:r w:rsidR="004171E6">
        <w:rPr>
          <w:rFonts w:ascii="Times New Roman" w:hAnsi="Times New Roman"/>
          <w:sz w:val="24"/>
          <w:szCs w:val="24"/>
          <w:lang w:val="id-ID"/>
        </w:rPr>
        <w:t>Hasil Belajar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kreativitas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kuliah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kerajinan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06F82" w:rsidRPr="00A13345" w:rsidRDefault="00E55E69">
      <w:pPr>
        <w:rPr>
          <w:lang w:val="id-ID"/>
        </w:rPr>
      </w:pPr>
    </w:p>
    <w:sectPr w:rsidR="00706F82" w:rsidRPr="00A13345" w:rsidSect="00A13345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13345"/>
    <w:rsid w:val="000B0958"/>
    <w:rsid w:val="0026235B"/>
    <w:rsid w:val="003463CA"/>
    <w:rsid w:val="004171E6"/>
    <w:rsid w:val="008818B0"/>
    <w:rsid w:val="009B1E63"/>
    <w:rsid w:val="00A1000F"/>
    <w:rsid w:val="00A13345"/>
    <w:rsid w:val="00BF251A"/>
    <w:rsid w:val="00E55E69"/>
    <w:rsid w:val="00E7402B"/>
    <w:rsid w:val="00FF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45"/>
    <w:pPr>
      <w:spacing w:after="0" w:line="360" w:lineRule="auto"/>
      <w:ind w:right="697"/>
      <w:jc w:val="both"/>
    </w:pPr>
    <w:rPr>
      <w:rFonts w:ascii="Calibri" w:eastAsia="Calibri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2014-07-04T02:43:00Z</dcterms:created>
  <dcterms:modified xsi:type="dcterms:W3CDTF">2014-07-07T05:05:00Z</dcterms:modified>
</cp:coreProperties>
</file>