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3B" w:rsidRDefault="0095253D" w:rsidP="00CB633B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F86F08" w:rsidRPr="002E2ADE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40"/>
        </w:rPr>
      </w:pPr>
      <w:r w:rsidRPr="002E2ADE">
        <w:rPr>
          <w:rFonts w:ascii="Arial" w:hAnsi="Arial" w:cs="Arial"/>
          <w:sz w:val="24"/>
          <w:szCs w:val="23"/>
        </w:rPr>
        <w:t>Amung Ma’mun dan Yudha M Saputra,</w:t>
      </w:r>
      <w:r>
        <w:rPr>
          <w:rFonts w:ascii="Arial" w:hAnsi="Arial" w:cs="Arial"/>
          <w:sz w:val="24"/>
          <w:szCs w:val="23"/>
        </w:rPr>
        <w:t xml:space="preserve"> </w:t>
      </w:r>
      <w:r w:rsidRPr="002E2ADE">
        <w:rPr>
          <w:rFonts w:ascii="Arial" w:hAnsi="Arial" w:cs="Arial"/>
          <w:sz w:val="24"/>
          <w:szCs w:val="23"/>
          <w:u w:val="single"/>
        </w:rPr>
        <w:t>Teori Belajar dan Pembelajaran Motorik</w:t>
      </w:r>
      <w:r w:rsidRPr="002E2ADE">
        <w:rPr>
          <w:rFonts w:ascii="Arial" w:hAnsi="Arial" w:cs="Arial"/>
          <w:sz w:val="24"/>
          <w:szCs w:val="23"/>
        </w:rPr>
        <w:t>, (B</w:t>
      </w:r>
      <w:r w:rsidR="009112CB">
        <w:rPr>
          <w:rFonts w:ascii="Arial" w:hAnsi="Arial" w:cs="Arial"/>
          <w:sz w:val="24"/>
          <w:szCs w:val="23"/>
        </w:rPr>
        <w:t>andung: IKIP Bandung Press, 2005</w:t>
      </w:r>
      <w:r w:rsidRPr="002E2ADE">
        <w:rPr>
          <w:rFonts w:ascii="Arial" w:hAnsi="Arial" w:cs="Arial"/>
          <w:sz w:val="24"/>
          <w:szCs w:val="23"/>
        </w:rPr>
        <w:t>)</w:t>
      </w:r>
    </w:p>
    <w:p w:rsidR="00F86F08" w:rsidRDefault="00F86F08" w:rsidP="00866B55">
      <w:pPr>
        <w:spacing w:before="120" w:after="120" w:line="240" w:lineRule="auto"/>
        <w:ind w:left="0" w:firstLine="0"/>
        <w:rPr>
          <w:rFonts w:ascii="Arial" w:hAnsi="Arial" w:cs="Arial"/>
          <w:sz w:val="24"/>
        </w:rPr>
      </w:pPr>
      <w:r w:rsidRPr="00E6437A">
        <w:rPr>
          <w:rFonts w:ascii="Arial" w:hAnsi="Arial" w:cs="Arial"/>
          <w:sz w:val="24"/>
        </w:rPr>
        <w:t xml:space="preserve">Dadang Masnun, </w:t>
      </w:r>
      <w:r w:rsidRPr="00E6437A">
        <w:rPr>
          <w:rFonts w:ascii="Arial" w:hAnsi="Arial" w:cs="Arial"/>
          <w:sz w:val="24"/>
          <w:u w:val="single"/>
        </w:rPr>
        <w:t xml:space="preserve">Kinesiologi, </w:t>
      </w:r>
      <w:r w:rsidRPr="00E6437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Jakarta: FPOK IKIP Jakarta, 2009).</w:t>
      </w:r>
    </w:p>
    <w:p w:rsidR="00F86F08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</w:rPr>
      </w:pPr>
      <w:r w:rsidRPr="00E6437A">
        <w:rPr>
          <w:rFonts w:ascii="Arial" w:hAnsi="Arial" w:cs="Arial"/>
          <w:sz w:val="24"/>
        </w:rPr>
        <w:t xml:space="preserve">Ganesha Putra, Rahmad Darmawan, </w:t>
      </w:r>
      <w:r w:rsidRPr="00E6437A">
        <w:rPr>
          <w:rFonts w:ascii="Arial" w:hAnsi="Arial" w:cs="Arial"/>
          <w:sz w:val="24"/>
          <w:u w:val="single"/>
        </w:rPr>
        <w:t xml:space="preserve">Jadi Juara Dengan Sepakbola </w:t>
      </w:r>
      <w:r w:rsidRPr="00E6437A">
        <w:rPr>
          <w:rFonts w:ascii="Arial" w:hAnsi="Arial" w:cs="Arial"/>
          <w:i/>
          <w:sz w:val="24"/>
          <w:u w:val="single"/>
        </w:rPr>
        <w:t xml:space="preserve">Possesion, </w:t>
      </w:r>
      <w:r w:rsidRPr="00E6437A">
        <w:rPr>
          <w:rFonts w:ascii="Arial" w:hAnsi="Arial" w:cs="Arial"/>
          <w:sz w:val="24"/>
        </w:rPr>
        <w:t>(Kickoff Media :-RD Books, Jakarta, 2012)</w:t>
      </w:r>
      <w:r>
        <w:rPr>
          <w:rFonts w:ascii="Arial" w:hAnsi="Arial" w:cs="Arial"/>
          <w:sz w:val="24"/>
        </w:rPr>
        <w:t>.</w:t>
      </w:r>
    </w:p>
    <w:p w:rsidR="00F86F08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 Harvey, </w:t>
      </w:r>
      <w:r w:rsidRPr="002E2ADE">
        <w:rPr>
          <w:rFonts w:ascii="Arial" w:hAnsi="Arial" w:cs="Arial"/>
          <w:sz w:val="24"/>
          <w:szCs w:val="24"/>
          <w:u w:val="single"/>
        </w:rPr>
        <w:t>Teknik Mengoper dan Menembak</w:t>
      </w:r>
      <w:r>
        <w:rPr>
          <w:rFonts w:ascii="Arial" w:hAnsi="Arial" w:cs="Arial"/>
          <w:sz w:val="24"/>
          <w:szCs w:val="24"/>
        </w:rPr>
        <w:t>, Indonesia : PT Gapuramitra Sejati, 2003.</w:t>
      </w:r>
    </w:p>
    <w:p w:rsidR="00F86F08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Harsono, </w:t>
      </w:r>
      <w:r w:rsidRPr="002E2ADE">
        <w:rPr>
          <w:rFonts w:ascii="Arial" w:hAnsi="Arial" w:cs="Arial"/>
          <w:sz w:val="24"/>
          <w:szCs w:val="24"/>
          <w:u w:val="single"/>
        </w:rPr>
        <w:t>Coaching dan Aspek-Aspek Psikologis Dalam Coaching</w:t>
      </w:r>
      <w:r>
        <w:rPr>
          <w:rFonts w:ascii="Arial" w:hAnsi="Arial" w:cs="Arial"/>
          <w:sz w:val="24"/>
          <w:szCs w:val="24"/>
        </w:rPr>
        <w:t>, Jakarta: 1998.</w:t>
      </w:r>
    </w:p>
    <w:p w:rsidR="00F86F08" w:rsidRPr="00CB633B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Luxbacher Joseph A, </w:t>
      </w:r>
      <w:r>
        <w:rPr>
          <w:rFonts w:ascii="Arial" w:hAnsi="Arial" w:cs="Arial"/>
          <w:sz w:val="24"/>
          <w:szCs w:val="24"/>
          <w:u w:val="single"/>
        </w:rPr>
        <w:t>Sepak Bola Edisi Kedua</w:t>
      </w:r>
      <w:r>
        <w:rPr>
          <w:rFonts w:ascii="Arial" w:hAnsi="Arial" w:cs="Arial"/>
          <w:sz w:val="24"/>
          <w:szCs w:val="24"/>
        </w:rPr>
        <w:t>, Jakarta : PT Rajagrafindo Persada, Cetakan Ke-5 2011.</w:t>
      </w:r>
    </w:p>
    <w:p w:rsidR="00F86F08" w:rsidRPr="00476C86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Moh. Nazir,</w:t>
      </w:r>
      <w:r w:rsidRPr="00476C86">
        <w:rPr>
          <w:rFonts w:ascii="Arial" w:hAnsi="Arial" w:cs="Arial"/>
          <w:sz w:val="24"/>
          <w:szCs w:val="24"/>
        </w:rPr>
        <w:t xml:space="preserve"> </w:t>
      </w:r>
      <w:r w:rsidRPr="00476C86">
        <w:rPr>
          <w:rFonts w:ascii="Arial" w:hAnsi="Arial" w:cs="Arial"/>
          <w:sz w:val="24"/>
          <w:szCs w:val="24"/>
          <w:u w:val="single"/>
        </w:rPr>
        <w:t>Metode Penelitian</w:t>
      </w:r>
      <w:r w:rsidRPr="00476C86">
        <w:rPr>
          <w:rFonts w:ascii="Arial" w:hAnsi="Arial" w:cs="Arial"/>
          <w:sz w:val="24"/>
          <w:szCs w:val="24"/>
        </w:rPr>
        <w:t xml:space="preserve">, (Jakarta : Galian Indonesia, 2003) </w:t>
      </w:r>
    </w:p>
    <w:p w:rsidR="00F86F08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</w:rPr>
      </w:pPr>
      <w:r w:rsidRPr="00CB633B">
        <w:rPr>
          <w:rFonts w:ascii="Arial" w:hAnsi="Arial" w:cs="Arial"/>
          <w:sz w:val="24"/>
        </w:rPr>
        <w:t xml:space="preserve">Persatuan Sepakbola Seluruh Indonesia, </w:t>
      </w:r>
      <w:r w:rsidRPr="00CB633B">
        <w:rPr>
          <w:rFonts w:ascii="Arial" w:hAnsi="Arial" w:cs="Arial"/>
          <w:sz w:val="24"/>
          <w:u w:val="single"/>
        </w:rPr>
        <w:t>Technical Departement</w:t>
      </w:r>
      <w:r>
        <w:rPr>
          <w:rFonts w:ascii="Arial" w:hAnsi="Arial" w:cs="Arial"/>
          <w:sz w:val="24"/>
        </w:rPr>
        <w:t xml:space="preserve">, </w:t>
      </w:r>
      <w:r w:rsidRPr="00CB633B">
        <w:rPr>
          <w:rFonts w:ascii="Arial" w:hAnsi="Arial" w:cs="Arial"/>
          <w:sz w:val="24"/>
        </w:rPr>
        <w:t>Jakarta: PSSI</w:t>
      </w:r>
      <w:r>
        <w:rPr>
          <w:rFonts w:ascii="Arial" w:hAnsi="Arial" w:cs="Arial"/>
          <w:sz w:val="24"/>
        </w:rPr>
        <w:t>, 2009.</w:t>
      </w:r>
    </w:p>
    <w:p w:rsidR="00F86F08" w:rsidRPr="00CB633B" w:rsidRDefault="00F86F08" w:rsidP="00866B55">
      <w:pPr>
        <w:pStyle w:val="FootnoteText"/>
        <w:spacing w:before="120" w:after="120"/>
        <w:ind w:left="851" w:hanging="851"/>
        <w:rPr>
          <w:rFonts w:ascii="Arial" w:hAnsi="Arial" w:cs="Arial"/>
          <w:sz w:val="24"/>
          <w:szCs w:val="24"/>
          <w:lang w:val="id-ID"/>
        </w:rPr>
      </w:pPr>
      <w:r w:rsidRPr="00CB633B">
        <w:rPr>
          <w:rFonts w:ascii="Arial" w:hAnsi="Arial" w:cs="Arial"/>
          <w:sz w:val="24"/>
          <w:szCs w:val="24"/>
          <w:lang w:val="id-ID"/>
        </w:rPr>
        <w:t xml:space="preserve">Sugiyono, </w:t>
      </w:r>
      <w:r w:rsidRPr="00CB633B">
        <w:rPr>
          <w:rFonts w:ascii="Arial" w:hAnsi="Arial" w:cs="Arial"/>
          <w:sz w:val="24"/>
          <w:szCs w:val="24"/>
          <w:u w:val="single"/>
          <w:lang w:val="id-ID"/>
        </w:rPr>
        <w:t>Cara Mudah Menyusun : Skripsi, Tesis, dan Disertasi,</w:t>
      </w:r>
      <w:r>
        <w:rPr>
          <w:rFonts w:ascii="Arial" w:hAnsi="Arial" w:cs="Arial"/>
          <w:sz w:val="24"/>
          <w:szCs w:val="24"/>
          <w:lang w:val="id-ID"/>
        </w:rPr>
        <w:t xml:space="preserve">  Bandung: Alfabeta, Cetakan Ke-1 2013.</w:t>
      </w:r>
    </w:p>
    <w:p w:rsidR="00F86F08" w:rsidRDefault="00F86F08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23641D">
        <w:rPr>
          <w:rFonts w:ascii="Arial" w:hAnsi="Arial" w:cs="Arial"/>
          <w:sz w:val="24"/>
          <w:szCs w:val="24"/>
        </w:rPr>
        <w:t xml:space="preserve">Suwarsih Madya, </w:t>
      </w:r>
      <w:r w:rsidRPr="002E2ADE">
        <w:rPr>
          <w:rFonts w:ascii="Arial" w:hAnsi="Arial" w:cs="Arial"/>
          <w:sz w:val="24"/>
          <w:szCs w:val="24"/>
          <w:u w:val="single"/>
        </w:rPr>
        <w:t>Teori dan Praktek Tindakan Penelitian</w:t>
      </w:r>
      <w:r w:rsidRPr="0023641D">
        <w:rPr>
          <w:rFonts w:ascii="Arial" w:hAnsi="Arial" w:cs="Arial"/>
          <w:sz w:val="24"/>
          <w:szCs w:val="24"/>
        </w:rPr>
        <w:t>, (Jogjakarta: Alfabeta, 2006)</w:t>
      </w:r>
    </w:p>
    <w:p w:rsidR="00BC43AA" w:rsidRDefault="00266DB4" w:rsidP="00BC43AA">
      <w:pPr>
        <w:spacing w:before="120" w:after="120" w:line="240" w:lineRule="auto"/>
        <w:ind w:left="851" w:hanging="851"/>
        <w:rPr>
          <w:rFonts w:ascii="Arial" w:hAnsi="Arial" w:cs="Arial"/>
          <w:sz w:val="24"/>
        </w:rPr>
      </w:pPr>
      <w:hyperlink r:id="rId7" w:history="1">
        <w:r w:rsidR="00BC43AA" w:rsidRPr="0040062D">
          <w:rPr>
            <w:rStyle w:val="Hyperlink"/>
            <w:rFonts w:ascii="Arial" w:hAnsi="Arial" w:cs="Arial"/>
            <w:color w:val="auto"/>
            <w:sz w:val="24"/>
            <w:szCs w:val="24"/>
          </w:rPr>
          <w:t>http://wengayo.blogspot.com/2010/06/analisis-biomekanika-pada-gerakan.html</w:t>
        </w:r>
      </w:hyperlink>
      <w:r w:rsidR="00BC43AA" w:rsidRPr="0040062D">
        <w:rPr>
          <w:rFonts w:ascii="Arial" w:hAnsi="Arial" w:cs="Arial"/>
          <w:sz w:val="24"/>
          <w:szCs w:val="24"/>
        </w:rPr>
        <w:t>,</w:t>
      </w:r>
      <w:r w:rsidR="0040062D">
        <w:t xml:space="preserve"> </w:t>
      </w:r>
      <w:r w:rsidR="00BC43AA" w:rsidRPr="009112CB">
        <w:rPr>
          <w:rFonts w:ascii="Arial" w:hAnsi="Arial" w:cs="Arial"/>
          <w:sz w:val="24"/>
        </w:rPr>
        <w:t>diakses rabu 04-02-2015</w:t>
      </w:r>
    </w:p>
    <w:p w:rsidR="00F86F08" w:rsidRPr="00F86F08" w:rsidRDefault="00BC43AA" w:rsidP="00866B55">
      <w:pPr>
        <w:spacing w:before="120" w:after="120" w:line="240" w:lineRule="auto"/>
        <w:ind w:left="851" w:hanging="851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</w:t>
      </w:r>
    </w:p>
    <w:sectPr w:rsidR="00F86F08" w:rsidRPr="00F86F08" w:rsidSect="00D857D8">
      <w:footerReference w:type="default" r:id="rId8"/>
      <w:pgSz w:w="11906" w:h="16838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EC" w:rsidRDefault="008564EC" w:rsidP="00D857D8">
      <w:pPr>
        <w:spacing w:after="0" w:line="240" w:lineRule="auto"/>
      </w:pPr>
      <w:r>
        <w:separator/>
      </w:r>
    </w:p>
  </w:endnote>
  <w:endnote w:type="continuationSeparator" w:id="1">
    <w:p w:rsidR="008564EC" w:rsidRDefault="008564EC" w:rsidP="00D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32"/>
      <w:docPartObj>
        <w:docPartGallery w:val="Page Numbers (Bottom of Page)"/>
        <w:docPartUnique/>
      </w:docPartObj>
    </w:sdtPr>
    <w:sdtContent>
      <w:p w:rsidR="00D857D8" w:rsidRDefault="00476C86" w:rsidP="00D857D8">
        <w:pPr>
          <w:pStyle w:val="Footer"/>
          <w:ind w:left="0" w:firstLine="0"/>
          <w:jc w:val="center"/>
        </w:pPr>
        <w:r>
          <w:t>67</w:t>
        </w:r>
      </w:p>
    </w:sdtContent>
  </w:sdt>
  <w:p w:rsidR="00D857D8" w:rsidRDefault="00D857D8" w:rsidP="00D857D8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EC" w:rsidRDefault="008564EC" w:rsidP="00D857D8">
      <w:pPr>
        <w:spacing w:after="0" w:line="240" w:lineRule="auto"/>
      </w:pPr>
      <w:r>
        <w:separator/>
      </w:r>
    </w:p>
  </w:footnote>
  <w:footnote w:type="continuationSeparator" w:id="1">
    <w:p w:rsidR="008564EC" w:rsidRDefault="008564EC" w:rsidP="00D8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53D"/>
    <w:rsid w:val="00051F3B"/>
    <w:rsid w:val="00137DDC"/>
    <w:rsid w:val="00154887"/>
    <w:rsid w:val="001648CC"/>
    <w:rsid w:val="00266DB4"/>
    <w:rsid w:val="002E2ADE"/>
    <w:rsid w:val="003B67DD"/>
    <w:rsid w:val="0040062D"/>
    <w:rsid w:val="00476C86"/>
    <w:rsid w:val="004A371A"/>
    <w:rsid w:val="004D53A3"/>
    <w:rsid w:val="005130D7"/>
    <w:rsid w:val="00656BE2"/>
    <w:rsid w:val="00707C35"/>
    <w:rsid w:val="008564EC"/>
    <w:rsid w:val="00866B55"/>
    <w:rsid w:val="00887BDA"/>
    <w:rsid w:val="008C2692"/>
    <w:rsid w:val="009112CB"/>
    <w:rsid w:val="009270F7"/>
    <w:rsid w:val="0095253D"/>
    <w:rsid w:val="009771BA"/>
    <w:rsid w:val="00990382"/>
    <w:rsid w:val="009B3590"/>
    <w:rsid w:val="00A279DA"/>
    <w:rsid w:val="00B665BC"/>
    <w:rsid w:val="00B95356"/>
    <w:rsid w:val="00BB7FFB"/>
    <w:rsid w:val="00BC43AA"/>
    <w:rsid w:val="00CB633B"/>
    <w:rsid w:val="00CF16F4"/>
    <w:rsid w:val="00D47E20"/>
    <w:rsid w:val="00D65E4A"/>
    <w:rsid w:val="00D857D8"/>
    <w:rsid w:val="00E11BDB"/>
    <w:rsid w:val="00E52111"/>
    <w:rsid w:val="00E6437A"/>
    <w:rsid w:val="00F8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633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33B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8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7D8"/>
  </w:style>
  <w:style w:type="paragraph" w:styleId="Footer">
    <w:name w:val="footer"/>
    <w:basedOn w:val="Normal"/>
    <w:link w:val="FooterChar"/>
    <w:uiPriority w:val="99"/>
    <w:unhideWhenUsed/>
    <w:rsid w:val="00D8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D8"/>
  </w:style>
  <w:style w:type="character" w:styleId="Hyperlink">
    <w:name w:val="Hyperlink"/>
    <w:basedOn w:val="DefaultParagraphFont"/>
    <w:uiPriority w:val="99"/>
    <w:unhideWhenUsed/>
    <w:rsid w:val="00866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ngayo.blogspot.com/2010/06/analisis-biomekanika-pada-gerak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638-6DA4-430D-AD1E-012233E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2015-03-03T13:16:00Z</cp:lastPrinted>
  <dcterms:created xsi:type="dcterms:W3CDTF">2014-05-22T01:27:00Z</dcterms:created>
  <dcterms:modified xsi:type="dcterms:W3CDTF">2015-03-03T13:40:00Z</dcterms:modified>
</cp:coreProperties>
</file>