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57" w:rsidRPr="0085201C" w:rsidRDefault="00EB74E2" w:rsidP="00BB0297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5201C">
        <w:rPr>
          <w:rFonts w:ascii="Arial" w:hAnsi="Arial" w:cs="Arial"/>
          <w:b/>
          <w:sz w:val="24"/>
          <w:szCs w:val="24"/>
        </w:rPr>
        <w:t>BAB III</w:t>
      </w:r>
    </w:p>
    <w:p w:rsidR="00380C21" w:rsidRPr="00BB0297" w:rsidRDefault="00EB74E2" w:rsidP="00BB0297">
      <w:pPr>
        <w:spacing w:after="2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5201C">
        <w:rPr>
          <w:rFonts w:ascii="Arial" w:hAnsi="Arial" w:cs="Arial"/>
          <w:b/>
          <w:sz w:val="24"/>
          <w:szCs w:val="24"/>
        </w:rPr>
        <w:t>METODOLOGI PENELITIAN</w:t>
      </w:r>
    </w:p>
    <w:p w:rsidR="00EB74E2" w:rsidRPr="00613A08" w:rsidRDefault="00EB74E2" w:rsidP="00BB029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  <w:b/>
          <w:sz w:val="24"/>
          <w:szCs w:val="24"/>
        </w:rPr>
      </w:pPr>
      <w:proofErr w:type="spellStart"/>
      <w:r w:rsidRPr="00613A08">
        <w:rPr>
          <w:rFonts w:ascii="Arial" w:hAnsi="Arial" w:cs="Arial"/>
          <w:b/>
          <w:sz w:val="24"/>
          <w:szCs w:val="24"/>
        </w:rPr>
        <w:t>Tujuan</w:t>
      </w:r>
      <w:proofErr w:type="spellEnd"/>
      <w:r w:rsidRPr="00613A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3A08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:rsidR="00EB74E2" w:rsidRPr="0035643F" w:rsidRDefault="00EB74E2" w:rsidP="00BB0297">
      <w:pPr>
        <w:pStyle w:val="ListParagraph"/>
        <w:spacing w:after="240"/>
        <w:ind w:left="0" w:firstLine="567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D1AEE">
        <w:rPr>
          <w:rFonts w:ascii="Arial" w:hAnsi="Arial" w:cs="Arial"/>
          <w:sz w:val="24"/>
          <w:szCs w:val="24"/>
          <w:lang w:val="id-ID"/>
        </w:rPr>
        <w:t>efek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79C">
        <w:rPr>
          <w:rFonts w:ascii="Arial" w:hAnsi="Arial" w:cs="Arial"/>
          <w:sz w:val="24"/>
          <w:szCs w:val="24"/>
        </w:rPr>
        <w:t>senam</w:t>
      </w:r>
      <w:proofErr w:type="spellEnd"/>
      <w:r w:rsidR="00DB7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79C">
        <w:rPr>
          <w:rFonts w:ascii="Arial" w:hAnsi="Arial" w:cs="Arial"/>
          <w:sz w:val="24"/>
          <w:szCs w:val="24"/>
        </w:rPr>
        <w:t>jantung</w:t>
      </w:r>
      <w:proofErr w:type="spellEnd"/>
      <w:r w:rsidR="00DB7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79C">
        <w:rPr>
          <w:rFonts w:ascii="Arial" w:hAnsi="Arial" w:cs="Arial"/>
          <w:sz w:val="24"/>
          <w:szCs w:val="24"/>
        </w:rPr>
        <w:t>terhadap</w:t>
      </w:r>
      <w:proofErr w:type="spellEnd"/>
      <w:r w:rsidR="00DB779C">
        <w:rPr>
          <w:rFonts w:ascii="Arial" w:hAnsi="Arial" w:cs="Arial"/>
          <w:sz w:val="24"/>
          <w:szCs w:val="24"/>
        </w:rPr>
        <w:t xml:space="preserve"> </w:t>
      </w:r>
      <w:r w:rsidR="00460EDB">
        <w:rPr>
          <w:rFonts w:ascii="Arial" w:hAnsi="Arial" w:cs="Arial"/>
          <w:sz w:val="24"/>
          <w:szCs w:val="24"/>
          <w:lang w:val="id-ID"/>
        </w:rPr>
        <w:t xml:space="preserve">penurunan </w:t>
      </w:r>
      <w:proofErr w:type="spellStart"/>
      <w:proofErr w:type="gramStart"/>
      <w:r w:rsidR="00DB779C">
        <w:rPr>
          <w:rFonts w:ascii="Arial" w:hAnsi="Arial" w:cs="Arial"/>
          <w:sz w:val="24"/>
          <w:szCs w:val="24"/>
        </w:rPr>
        <w:t>kadar</w:t>
      </w:r>
      <w:proofErr w:type="spellEnd"/>
      <w:proofErr w:type="gramEnd"/>
      <w:r w:rsidR="00DB7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79C">
        <w:rPr>
          <w:rFonts w:ascii="Arial" w:hAnsi="Arial" w:cs="Arial"/>
          <w:sz w:val="24"/>
          <w:szCs w:val="24"/>
        </w:rPr>
        <w:t>gula</w:t>
      </w:r>
      <w:proofErr w:type="spellEnd"/>
      <w:r w:rsidR="00DB7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79C">
        <w:rPr>
          <w:rFonts w:ascii="Arial" w:hAnsi="Arial" w:cs="Arial"/>
          <w:sz w:val="24"/>
          <w:szCs w:val="24"/>
        </w:rPr>
        <w:t>darah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21179">
        <w:rPr>
          <w:rFonts w:ascii="Arial" w:hAnsi="Arial" w:cs="Arial"/>
          <w:sz w:val="24"/>
          <w:szCs w:val="24"/>
          <w:lang w:val="id-ID"/>
        </w:rPr>
        <w:t xml:space="preserve">manusia </w:t>
      </w:r>
      <w:proofErr w:type="spellStart"/>
      <w:r w:rsidR="00F21179">
        <w:rPr>
          <w:rFonts w:ascii="Arial" w:hAnsi="Arial" w:cs="Arial"/>
          <w:sz w:val="24"/>
          <w:szCs w:val="24"/>
          <w:lang w:val="en-US"/>
        </w:rPr>
        <w:t>usia</w:t>
      </w:r>
      <w:proofErr w:type="spellEnd"/>
      <w:r w:rsidR="00F2117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21179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="00460EDB">
        <w:rPr>
          <w:rFonts w:ascii="Arial" w:hAnsi="Arial" w:cs="Arial"/>
          <w:sz w:val="24"/>
          <w:szCs w:val="24"/>
          <w:lang w:val="id-ID"/>
        </w:rPr>
        <w:t xml:space="preserve"> </w:t>
      </w:r>
      <w:r w:rsidR="00DD1AEE">
        <w:rPr>
          <w:rFonts w:ascii="Arial" w:hAnsi="Arial" w:cs="Arial"/>
          <w:sz w:val="24"/>
          <w:szCs w:val="24"/>
          <w:lang w:val="id-ID"/>
        </w:rPr>
        <w:t xml:space="preserve">Klub Jantung Sehat Antakusuma </w:t>
      </w:r>
      <w:r w:rsidR="002603F5">
        <w:rPr>
          <w:rFonts w:ascii="Arial" w:hAnsi="Arial" w:cs="Arial"/>
          <w:sz w:val="24"/>
          <w:szCs w:val="24"/>
          <w:lang w:val="id-ID"/>
        </w:rPr>
        <w:t>Depok</w:t>
      </w:r>
      <w:r w:rsidR="00DD1AEE">
        <w:rPr>
          <w:rFonts w:ascii="Arial" w:hAnsi="Arial" w:cs="Arial"/>
          <w:sz w:val="24"/>
          <w:szCs w:val="24"/>
          <w:lang w:val="id-ID"/>
        </w:rPr>
        <w:t xml:space="preserve"> Jawa Barat</w:t>
      </w:r>
      <w:r w:rsidR="0035643F">
        <w:rPr>
          <w:rFonts w:ascii="Arial" w:hAnsi="Arial" w:cs="Arial"/>
          <w:sz w:val="24"/>
          <w:szCs w:val="24"/>
        </w:rPr>
        <w:t>.</w:t>
      </w:r>
    </w:p>
    <w:p w:rsidR="00EB74E2" w:rsidRPr="00613A08" w:rsidRDefault="00EB74E2" w:rsidP="00BB0297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sz w:val="24"/>
          <w:szCs w:val="24"/>
        </w:rPr>
      </w:pPr>
      <w:proofErr w:type="spellStart"/>
      <w:r w:rsidRPr="00613A08">
        <w:rPr>
          <w:rFonts w:ascii="Arial" w:hAnsi="Arial" w:cs="Arial"/>
          <w:b/>
          <w:sz w:val="24"/>
          <w:szCs w:val="24"/>
        </w:rPr>
        <w:t>Tempat</w:t>
      </w:r>
      <w:proofErr w:type="spellEnd"/>
      <w:r w:rsidRPr="00613A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3A08">
        <w:rPr>
          <w:rFonts w:ascii="Arial" w:hAnsi="Arial" w:cs="Arial"/>
          <w:b/>
          <w:sz w:val="24"/>
          <w:szCs w:val="24"/>
        </w:rPr>
        <w:t>dan</w:t>
      </w:r>
      <w:proofErr w:type="spellEnd"/>
      <w:r w:rsidRPr="00613A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3A08">
        <w:rPr>
          <w:rFonts w:ascii="Arial" w:hAnsi="Arial" w:cs="Arial"/>
          <w:b/>
          <w:sz w:val="24"/>
          <w:szCs w:val="24"/>
        </w:rPr>
        <w:t>Waktu</w:t>
      </w:r>
      <w:proofErr w:type="spellEnd"/>
      <w:r w:rsidRPr="00613A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3A08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:rsidR="00EB74E2" w:rsidRDefault="00EB74E2" w:rsidP="00BB0297">
      <w:pPr>
        <w:pStyle w:val="ListParagraph"/>
        <w:numPr>
          <w:ilvl w:val="0"/>
          <w:numId w:val="2"/>
        </w:numPr>
        <w:ind w:left="1134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</w:p>
    <w:p w:rsidR="00EB74E2" w:rsidRPr="00E12D51" w:rsidRDefault="00EB74E2" w:rsidP="00BB0297">
      <w:pPr>
        <w:pStyle w:val="ListParagraph"/>
        <w:ind w:left="1134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Peneli</w:t>
      </w:r>
      <w:r w:rsidR="00336A03">
        <w:rPr>
          <w:rFonts w:ascii="Arial" w:hAnsi="Arial" w:cs="Arial"/>
          <w:sz w:val="24"/>
          <w:szCs w:val="24"/>
        </w:rPr>
        <w:t>tian</w:t>
      </w:r>
      <w:proofErr w:type="spellEnd"/>
      <w:r w:rsidR="00336A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A03">
        <w:rPr>
          <w:rFonts w:ascii="Arial" w:hAnsi="Arial" w:cs="Arial"/>
          <w:sz w:val="24"/>
          <w:szCs w:val="24"/>
        </w:rPr>
        <w:t>ini</w:t>
      </w:r>
      <w:proofErr w:type="spellEnd"/>
      <w:r w:rsidR="00336A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A03">
        <w:rPr>
          <w:rFonts w:ascii="Arial" w:hAnsi="Arial" w:cs="Arial"/>
          <w:sz w:val="24"/>
          <w:szCs w:val="24"/>
        </w:rPr>
        <w:t>dilakukan</w:t>
      </w:r>
      <w:proofErr w:type="spellEnd"/>
      <w:r w:rsidR="00336A03">
        <w:rPr>
          <w:rFonts w:ascii="Arial" w:hAnsi="Arial" w:cs="Arial"/>
          <w:sz w:val="24"/>
          <w:szCs w:val="24"/>
        </w:rPr>
        <w:t xml:space="preserve"> di</w:t>
      </w:r>
      <w:r w:rsidR="00336A03">
        <w:rPr>
          <w:rFonts w:ascii="Arial" w:hAnsi="Arial" w:cs="Arial"/>
          <w:sz w:val="24"/>
          <w:szCs w:val="24"/>
          <w:lang w:val="id-ID"/>
        </w:rPr>
        <w:t xml:space="preserve"> </w:t>
      </w:r>
      <w:r w:rsidR="00DD1AEE">
        <w:rPr>
          <w:rFonts w:ascii="Arial" w:hAnsi="Arial" w:cs="Arial"/>
          <w:sz w:val="24"/>
          <w:szCs w:val="24"/>
          <w:lang w:val="id-ID"/>
        </w:rPr>
        <w:t>Lapangan Klub Jantung Sehat Antakusuma</w:t>
      </w:r>
      <w:r w:rsidR="00336A03">
        <w:rPr>
          <w:rFonts w:ascii="Arial" w:hAnsi="Arial" w:cs="Arial"/>
          <w:sz w:val="24"/>
          <w:szCs w:val="24"/>
          <w:lang w:val="id-ID"/>
        </w:rPr>
        <w:t>, Jl. Wijayakusuma XI No. 71</w:t>
      </w:r>
      <w:proofErr w:type="gramStart"/>
      <w:r w:rsidR="00336A03">
        <w:rPr>
          <w:rFonts w:ascii="Arial" w:hAnsi="Arial" w:cs="Arial"/>
          <w:sz w:val="24"/>
          <w:szCs w:val="24"/>
          <w:lang w:val="id-ID"/>
        </w:rPr>
        <w:t xml:space="preserve">, </w:t>
      </w:r>
      <w:r w:rsidR="00DD1AEE">
        <w:rPr>
          <w:rFonts w:ascii="Arial" w:hAnsi="Arial" w:cs="Arial"/>
          <w:sz w:val="24"/>
          <w:szCs w:val="24"/>
          <w:lang w:val="id-ID"/>
        </w:rPr>
        <w:t xml:space="preserve"> Depok</w:t>
      </w:r>
      <w:proofErr w:type="gramEnd"/>
      <w:r w:rsidR="00DD1AEE">
        <w:rPr>
          <w:rFonts w:ascii="Arial" w:hAnsi="Arial" w:cs="Arial"/>
          <w:sz w:val="24"/>
          <w:szCs w:val="24"/>
          <w:lang w:val="id-ID"/>
        </w:rPr>
        <w:t xml:space="preserve"> Jawa Barat</w:t>
      </w:r>
    </w:p>
    <w:p w:rsidR="00EB74E2" w:rsidRDefault="00EB74E2" w:rsidP="00BB0297">
      <w:pPr>
        <w:pStyle w:val="ListParagraph"/>
        <w:numPr>
          <w:ilvl w:val="0"/>
          <w:numId w:val="2"/>
        </w:numPr>
        <w:ind w:left="1134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</w:p>
    <w:p w:rsidR="00E75E17" w:rsidRDefault="00D41668" w:rsidP="00BB0297">
      <w:pPr>
        <w:pStyle w:val="ListParagraph"/>
        <w:numPr>
          <w:ilvl w:val="0"/>
          <w:numId w:val="13"/>
        </w:numPr>
        <w:spacing w:after="0"/>
        <w:ind w:left="1701" w:hanging="49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Seminar persiapan skripsi</w:t>
      </w:r>
      <w:r w:rsidR="00E75E17" w:rsidRPr="00E75E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tanggal 19 Desember</w:t>
      </w:r>
      <w:r w:rsidR="00C7688E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2013</w:t>
      </w:r>
    </w:p>
    <w:p w:rsidR="00D41668" w:rsidRDefault="00D41668" w:rsidP="00BB0297">
      <w:pPr>
        <w:pStyle w:val="ListParagraph"/>
        <w:numPr>
          <w:ilvl w:val="0"/>
          <w:numId w:val="13"/>
        </w:numPr>
        <w:spacing w:after="0"/>
        <w:ind w:left="1701" w:hanging="49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Pra sidang pada bulan November 2014 </w:t>
      </w:r>
    </w:p>
    <w:p w:rsidR="00D41668" w:rsidRDefault="00D41668" w:rsidP="00BB0297">
      <w:pPr>
        <w:pStyle w:val="ListParagraph"/>
        <w:numPr>
          <w:ilvl w:val="0"/>
          <w:numId w:val="13"/>
        </w:numPr>
        <w:spacing w:after="0"/>
        <w:ind w:left="1701" w:hanging="49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Pengambila</w:t>
      </w:r>
      <w:r w:rsidR="00CA647F">
        <w:rPr>
          <w:rFonts w:ascii="Arial" w:hAnsi="Arial" w:cs="Arial"/>
          <w:sz w:val="24"/>
          <w:szCs w:val="24"/>
          <w:lang w:val="id-ID"/>
        </w:rPr>
        <w:t xml:space="preserve">n data penelitian </w:t>
      </w:r>
      <w:proofErr w:type="spellStart"/>
      <w:r w:rsidR="00CA647F"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 w:rsidR="00CA647F">
        <w:rPr>
          <w:rFonts w:ascii="Arial" w:hAnsi="Arial" w:cs="Arial"/>
          <w:sz w:val="24"/>
          <w:szCs w:val="24"/>
          <w:lang w:val="en-US"/>
        </w:rPr>
        <w:t xml:space="preserve"> 23 </w:t>
      </w:r>
      <w:proofErr w:type="spellStart"/>
      <w:r w:rsidR="00CA647F">
        <w:rPr>
          <w:rFonts w:ascii="Arial" w:hAnsi="Arial" w:cs="Arial"/>
          <w:sz w:val="24"/>
          <w:szCs w:val="24"/>
          <w:lang w:val="en-US"/>
        </w:rPr>
        <w:t>Desember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2014 </w:t>
      </w:r>
    </w:p>
    <w:p w:rsidR="00E63445" w:rsidRPr="00BB0297" w:rsidRDefault="00D41668" w:rsidP="00BB0297">
      <w:pPr>
        <w:pStyle w:val="ListParagraph"/>
        <w:numPr>
          <w:ilvl w:val="0"/>
          <w:numId w:val="13"/>
        </w:numPr>
        <w:spacing w:after="240"/>
        <w:ind w:left="1701" w:hanging="499"/>
        <w:contextualSpacing w:val="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Pengolahan</w:t>
      </w:r>
      <w:r w:rsidR="00CA647F">
        <w:rPr>
          <w:rFonts w:ascii="Arial" w:hAnsi="Arial" w:cs="Arial"/>
          <w:sz w:val="24"/>
          <w:szCs w:val="24"/>
          <w:lang w:val="id-ID"/>
        </w:rPr>
        <w:t xml:space="preserve"> data penelitian </w:t>
      </w:r>
      <w:proofErr w:type="spellStart"/>
      <w:r w:rsidR="00CA647F">
        <w:rPr>
          <w:rFonts w:ascii="Arial" w:hAnsi="Arial" w:cs="Arial"/>
          <w:sz w:val="24"/>
          <w:szCs w:val="24"/>
          <w:lang w:val="en-US"/>
        </w:rPr>
        <w:t>bulan</w:t>
      </w:r>
      <w:proofErr w:type="spellEnd"/>
      <w:r w:rsidR="00CA64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647F">
        <w:rPr>
          <w:rFonts w:ascii="Arial" w:hAnsi="Arial" w:cs="Arial"/>
          <w:sz w:val="24"/>
          <w:szCs w:val="24"/>
          <w:lang w:val="en-US"/>
        </w:rPr>
        <w:t>Desember</w:t>
      </w:r>
      <w:proofErr w:type="spellEnd"/>
      <w:r w:rsidR="00CA647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2014 </w:t>
      </w:r>
      <w:r w:rsidR="00CA647F">
        <w:rPr>
          <w:rFonts w:ascii="Arial" w:hAnsi="Arial" w:cs="Arial"/>
          <w:sz w:val="24"/>
          <w:szCs w:val="24"/>
          <w:lang w:val="en-US"/>
        </w:rPr>
        <w:t xml:space="preserve">– </w:t>
      </w:r>
      <w:proofErr w:type="spellStart"/>
      <w:r w:rsidR="00CA647F">
        <w:rPr>
          <w:rFonts w:ascii="Arial" w:hAnsi="Arial" w:cs="Arial"/>
          <w:sz w:val="24"/>
          <w:szCs w:val="24"/>
          <w:lang w:val="en-US"/>
        </w:rPr>
        <w:t>Januari</w:t>
      </w:r>
      <w:proofErr w:type="spellEnd"/>
      <w:r w:rsidR="00CA647F">
        <w:rPr>
          <w:rFonts w:ascii="Arial" w:hAnsi="Arial" w:cs="Arial"/>
          <w:sz w:val="24"/>
          <w:szCs w:val="24"/>
          <w:lang w:val="en-US"/>
        </w:rPr>
        <w:t xml:space="preserve"> 2015</w:t>
      </w:r>
    </w:p>
    <w:p w:rsidR="00EB74E2" w:rsidRPr="00AF1EA2" w:rsidRDefault="00EB74E2" w:rsidP="00BB0297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sz w:val="24"/>
          <w:szCs w:val="24"/>
        </w:rPr>
      </w:pPr>
      <w:proofErr w:type="spellStart"/>
      <w:r w:rsidRPr="00AF1EA2">
        <w:rPr>
          <w:rFonts w:ascii="Arial" w:hAnsi="Arial" w:cs="Arial"/>
          <w:b/>
          <w:sz w:val="24"/>
          <w:szCs w:val="24"/>
        </w:rPr>
        <w:t>Metode</w:t>
      </w:r>
      <w:proofErr w:type="spellEnd"/>
      <w:r w:rsidRPr="00AF1E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1EA2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:rsidR="00B079A7" w:rsidRPr="00BB0297" w:rsidRDefault="00C347A1" w:rsidP="00BB0297">
      <w:pPr>
        <w:pStyle w:val="ListParagraph"/>
        <w:spacing w:after="0"/>
        <w:ind w:left="0" w:firstLine="567"/>
        <w:rPr>
          <w:rFonts w:ascii="Arial" w:hAnsi="Arial" w:cs="Arial"/>
          <w:bCs/>
          <w:sz w:val="24"/>
          <w:lang w:val="id-ID"/>
        </w:rPr>
      </w:pPr>
      <w:proofErr w:type="spellStart"/>
      <w:proofErr w:type="gramStart"/>
      <w:r>
        <w:rPr>
          <w:rFonts w:ascii="Arial" w:hAnsi="Arial" w:cs="Arial"/>
          <w:bCs/>
          <w:sz w:val="24"/>
        </w:rPr>
        <w:t>Metode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Penelitian</w:t>
      </w:r>
      <w:proofErr w:type="spellEnd"/>
      <w:r>
        <w:rPr>
          <w:rFonts w:ascii="Arial" w:hAnsi="Arial" w:cs="Arial"/>
          <w:bCs/>
          <w:sz w:val="24"/>
        </w:rPr>
        <w:t xml:space="preserve"> yang </w:t>
      </w:r>
      <w:proofErr w:type="spellStart"/>
      <w:r>
        <w:rPr>
          <w:rFonts w:ascii="Arial" w:hAnsi="Arial" w:cs="Arial"/>
          <w:bCs/>
          <w:sz w:val="24"/>
        </w:rPr>
        <w:t>digunakan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adalah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metode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eksperimen</w:t>
      </w:r>
      <w:proofErr w:type="spellEnd"/>
      <w:r>
        <w:rPr>
          <w:rFonts w:ascii="Arial" w:hAnsi="Arial" w:cs="Arial"/>
          <w:bCs/>
          <w:sz w:val="24"/>
        </w:rPr>
        <w:t>.</w:t>
      </w:r>
      <w:proofErr w:type="gram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Metode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eksperimen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adalah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suatu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4"/>
        </w:rPr>
        <w:t>cara</w:t>
      </w:r>
      <w:proofErr w:type="spellEnd"/>
      <w:proofErr w:type="gram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untuk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mencari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hubungan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sebab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akibat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antara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dua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faktor</w:t>
      </w:r>
      <w:proofErr w:type="spellEnd"/>
      <w:r>
        <w:rPr>
          <w:rFonts w:ascii="Arial" w:hAnsi="Arial" w:cs="Arial"/>
          <w:bCs/>
          <w:sz w:val="24"/>
        </w:rPr>
        <w:t xml:space="preserve"> yang </w:t>
      </w:r>
      <w:proofErr w:type="spellStart"/>
      <w:r>
        <w:rPr>
          <w:rFonts w:ascii="Arial" w:hAnsi="Arial" w:cs="Arial"/>
          <w:bCs/>
          <w:sz w:val="24"/>
        </w:rPr>
        <w:t>sengaja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ditimbulkan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oleh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peneliti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dengan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mengurangi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faktor-</w:t>
      </w:r>
      <w:r>
        <w:rPr>
          <w:rFonts w:ascii="Arial" w:hAnsi="Arial" w:cs="Arial"/>
          <w:bCs/>
          <w:sz w:val="24"/>
        </w:rPr>
        <w:lastRenderedPageBreak/>
        <w:t>faktor</w:t>
      </w:r>
      <w:proofErr w:type="spellEnd"/>
      <w:r>
        <w:rPr>
          <w:rFonts w:ascii="Arial" w:hAnsi="Arial" w:cs="Arial"/>
          <w:bCs/>
          <w:sz w:val="24"/>
          <w:lang w:val="id-ID"/>
        </w:rPr>
        <w:t xml:space="preserve"> </w:t>
      </w:r>
      <w:r>
        <w:rPr>
          <w:rFonts w:ascii="Arial" w:hAnsi="Arial" w:cs="Arial"/>
          <w:bCs/>
          <w:sz w:val="24"/>
        </w:rPr>
        <w:t>yang</w:t>
      </w:r>
      <w:r>
        <w:rPr>
          <w:rFonts w:ascii="Arial" w:hAnsi="Arial" w:cs="Arial"/>
          <w:bCs/>
          <w:sz w:val="24"/>
          <w:lang w:val="id-ID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menggangg</w:t>
      </w:r>
      <w:proofErr w:type="spellEnd"/>
      <w:r>
        <w:rPr>
          <w:rFonts w:ascii="Arial" w:hAnsi="Arial" w:cs="Arial"/>
          <w:bCs/>
          <w:sz w:val="24"/>
          <w:lang w:val="en-US"/>
        </w:rPr>
        <w:t>u.</w:t>
      </w:r>
      <w:r>
        <w:rPr>
          <w:rStyle w:val="FootnoteReference"/>
          <w:rFonts w:ascii="Arial" w:hAnsi="Arial" w:cs="Arial"/>
          <w:bCs/>
          <w:sz w:val="24"/>
        </w:rPr>
        <w:footnoteReference w:id="1"/>
      </w:r>
      <w:r w:rsidR="00B079A7">
        <w:rPr>
          <w:rFonts w:ascii="Arial" w:hAnsi="Arial" w:cs="Arial"/>
          <w:sz w:val="24"/>
          <w:szCs w:val="24"/>
          <w:lang w:val="id-ID"/>
        </w:rPr>
        <w:t>Teknik</w:t>
      </w:r>
      <w:r w:rsidR="00B079A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079A7">
        <w:rPr>
          <w:rFonts w:ascii="Arial" w:hAnsi="Arial" w:cs="Arial"/>
          <w:sz w:val="24"/>
          <w:szCs w:val="24"/>
        </w:rPr>
        <w:t>digunakan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dalam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penelitian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ini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adalah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metode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r w:rsidR="00B079A7" w:rsidRPr="00E63445">
        <w:rPr>
          <w:rFonts w:ascii="Arial" w:hAnsi="Arial" w:cs="Arial"/>
          <w:i/>
          <w:sz w:val="24"/>
          <w:szCs w:val="24"/>
        </w:rPr>
        <w:t>“experiment”</w:t>
      </w:r>
      <w:r w:rsidR="00B079A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dengan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desain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penelitianmenggunakan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r w:rsidR="00B079A7" w:rsidRPr="00E63445">
        <w:rPr>
          <w:rFonts w:ascii="Arial" w:hAnsi="Arial" w:cs="Arial"/>
          <w:i/>
          <w:sz w:val="24"/>
          <w:szCs w:val="24"/>
        </w:rPr>
        <w:t>One Group “Pre-Test And Post-Test Design”</w:t>
      </w:r>
      <w:r w:rsidR="00B079A7">
        <w:rPr>
          <w:rFonts w:ascii="Arial" w:hAnsi="Arial" w:cs="Arial"/>
          <w:sz w:val="24"/>
          <w:szCs w:val="24"/>
        </w:rPr>
        <w:t xml:space="preserve"> </w:t>
      </w:r>
      <w:r w:rsidR="00B079A7" w:rsidRPr="00BB0297">
        <w:rPr>
          <w:rFonts w:ascii="Arial" w:hAnsi="Arial" w:cs="Arial"/>
          <w:i/>
          <w:sz w:val="24"/>
          <w:szCs w:val="24"/>
        </w:rPr>
        <w:t>(</w:t>
      </w:r>
      <w:proofErr w:type="spellStart"/>
      <w:r w:rsidR="00B079A7" w:rsidRPr="00BB0297">
        <w:rPr>
          <w:rFonts w:ascii="Arial" w:hAnsi="Arial" w:cs="Arial"/>
          <w:i/>
          <w:sz w:val="24"/>
          <w:szCs w:val="24"/>
        </w:rPr>
        <w:t>Pretest-posttest</w:t>
      </w:r>
      <w:proofErr w:type="spellEnd"/>
      <w:r w:rsidR="00B079A7" w:rsidRPr="00BB0297">
        <w:rPr>
          <w:rFonts w:ascii="Arial" w:hAnsi="Arial" w:cs="Arial"/>
          <w:i/>
          <w:sz w:val="24"/>
          <w:szCs w:val="24"/>
        </w:rPr>
        <w:t xml:space="preserve"> Group Design)</w:t>
      </w:r>
      <w:r w:rsidR="00B079A7" w:rsidRPr="00BB0297">
        <w:rPr>
          <w:rFonts w:ascii="Arial" w:hAnsi="Arial" w:cs="Arial"/>
          <w:i/>
          <w:sz w:val="24"/>
          <w:szCs w:val="24"/>
          <w:lang w:val="id-ID"/>
        </w:rPr>
        <w:t>.</w:t>
      </w:r>
      <w:r w:rsidR="00B079A7" w:rsidRPr="00BB02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079A7" w:rsidRPr="00BB0297">
        <w:rPr>
          <w:rFonts w:ascii="Arial" w:hAnsi="Arial" w:cs="Arial"/>
          <w:sz w:val="24"/>
          <w:szCs w:val="24"/>
        </w:rPr>
        <w:t>Yaitu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untuk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mengetahui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variable </w:t>
      </w:r>
      <w:proofErr w:type="spellStart"/>
      <w:r w:rsidR="00B079A7">
        <w:rPr>
          <w:rFonts w:ascii="Arial" w:hAnsi="Arial" w:cs="Arial"/>
          <w:sz w:val="24"/>
          <w:szCs w:val="24"/>
        </w:rPr>
        <w:t>bebas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dan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terikat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79A7">
        <w:rPr>
          <w:rFonts w:ascii="Arial" w:hAnsi="Arial" w:cs="Arial"/>
          <w:sz w:val="24"/>
          <w:szCs w:val="24"/>
        </w:rPr>
        <w:t>adapun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079A7">
        <w:rPr>
          <w:rFonts w:ascii="Arial" w:hAnsi="Arial" w:cs="Arial"/>
          <w:sz w:val="24"/>
          <w:szCs w:val="24"/>
        </w:rPr>
        <w:t>menjadi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variable </w:t>
      </w:r>
      <w:proofErr w:type="spellStart"/>
      <w:r w:rsidR="00B079A7">
        <w:rPr>
          <w:rFonts w:ascii="Arial" w:hAnsi="Arial" w:cs="Arial"/>
          <w:sz w:val="24"/>
          <w:szCs w:val="24"/>
        </w:rPr>
        <w:t>bebas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adalah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senam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jantung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sehat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79A7">
        <w:rPr>
          <w:rFonts w:ascii="Arial" w:hAnsi="Arial" w:cs="Arial"/>
          <w:sz w:val="24"/>
          <w:szCs w:val="24"/>
        </w:rPr>
        <w:t>sedangkan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079A7">
        <w:rPr>
          <w:rFonts w:ascii="Arial" w:hAnsi="Arial" w:cs="Arial"/>
          <w:sz w:val="24"/>
          <w:szCs w:val="24"/>
        </w:rPr>
        <w:t>menjadi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variable </w:t>
      </w:r>
      <w:proofErr w:type="spellStart"/>
      <w:r w:rsidR="00B079A7">
        <w:rPr>
          <w:rFonts w:ascii="Arial" w:hAnsi="Arial" w:cs="Arial"/>
          <w:sz w:val="24"/>
          <w:szCs w:val="24"/>
        </w:rPr>
        <w:t>terikat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adalah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079A7">
        <w:rPr>
          <w:rFonts w:ascii="Arial" w:hAnsi="Arial" w:cs="Arial"/>
          <w:sz w:val="24"/>
          <w:szCs w:val="24"/>
        </w:rPr>
        <w:t>kadar</w:t>
      </w:r>
      <w:proofErr w:type="spellEnd"/>
      <w:proofErr w:type="gram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gula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darah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079A7">
        <w:rPr>
          <w:rFonts w:ascii="Arial" w:hAnsi="Arial" w:cs="Arial"/>
          <w:sz w:val="24"/>
          <w:szCs w:val="24"/>
        </w:rPr>
        <w:t>Desain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penelitian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079A7">
        <w:rPr>
          <w:rFonts w:ascii="Arial" w:hAnsi="Arial" w:cs="Arial"/>
          <w:sz w:val="24"/>
          <w:szCs w:val="24"/>
        </w:rPr>
        <w:t>akan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digunakan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adalah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9A7">
        <w:rPr>
          <w:rFonts w:ascii="Arial" w:hAnsi="Arial" w:cs="Arial"/>
          <w:sz w:val="24"/>
          <w:szCs w:val="24"/>
        </w:rPr>
        <w:t>sebagai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079A7">
        <w:rPr>
          <w:rFonts w:ascii="Arial" w:hAnsi="Arial" w:cs="Arial"/>
          <w:sz w:val="24"/>
          <w:szCs w:val="24"/>
        </w:rPr>
        <w:t>berikut</w:t>
      </w:r>
      <w:proofErr w:type="spellEnd"/>
      <w:r w:rsidR="00B079A7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079A7" w:rsidRDefault="002F5498" w:rsidP="00B079A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rect id="_x0000_s1037" style="position:absolute;left:0;text-align:left;margin-left:283.35pt;margin-top:9.85pt;width:58.25pt;height:36pt;z-index:251666432">
            <v:textbox>
              <w:txbxContent>
                <w:p w:rsidR="00A204AB" w:rsidRPr="001E0A45" w:rsidRDefault="00A204AB" w:rsidP="00B079A7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  <w:lang w:val="id-ID"/>
                    </w:rPr>
                  </w:pPr>
                  <w:r w:rsidRPr="001E0A45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T</w:t>
                  </w:r>
                  <w:r w:rsidRPr="001E0A45">
                    <w:rPr>
                      <w:rFonts w:ascii="Arial" w:hAnsi="Arial" w:cs="Arial"/>
                      <w:b/>
                      <w:bCs/>
                      <w:sz w:val="44"/>
                      <w:szCs w:val="44"/>
                      <w:vertAlign w:val="subscript"/>
                      <w:lang w:val="id-ID"/>
                    </w:rPr>
                    <w:t>2</w:t>
                  </w:r>
                </w:p>
                <w:p w:rsidR="00A204AB" w:rsidRPr="001E0A45" w:rsidRDefault="00A204AB" w:rsidP="00B079A7">
                  <w:pPr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rect id="_x0000_s1036" style="position:absolute;left:0;text-align:left;margin-left:174.6pt;margin-top:9.85pt;width:61.25pt;height:36pt;z-index:251665408">
            <v:textbox>
              <w:txbxContent>
                <w:p w:rsidR="00A204AB" w:rsidRPr="001E0A45" w:rsidRDefault="00A204AB" w:rsidP="00B079A7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1E0A45">
                    <w:rPr>
                      <w:rFonts w:ascii="Arial" w:hAnsi="Arial" w:cs="Arial"/>
                      <w:b/>
                      <w:sz w:val="44"/>
                      <w:szCs w:val="44"/>
                    </w:rPr>
                    <w:t>X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rect id="_x0000_s1035" style="position:absolute;left:0;text-align:left;margin-left:64.3pt;margin-top:9.85pt;width:57.45pt;height:36pt;z-index:251664384">
            <v:textbox>
              <w:txbxContent>
                <w:p w:rsidR="00A204AB" w:rsidRPr="001E0A45" w:rsidRDefault="00A204AB" w:rsidP="00B079A7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  <w:lang w:val="id-ID"/>
                    </w:rPr>
                  </w:pPr>
                  <w:r w:rsidRPr="001E0A45">
                    <w:rPr>
                      <w:rFonts w:ascii="Arial" w:hAnsi="Arial" w:cs="Arial"/>
                      <w:b/>
                      <w:sz w:val="44"/>
                      <w:szCs w:val="44"/>
                    </w:rPr>
                    <w:t>T</w:t>
                  </w:r>
                  <w:r w:rsidRPr="001E0A45">
                    <w:rPr>
                      <w:rFonts w:ascii="Arial" w:hAnsi="Arial" w:cs="Arial"/>
                      <w:b/>
                      <w:sz w:val="44"/>
                      <w:szCs w:val="44"/>
                      <w:vertAlign w:val="subscript"/>
                      <w:lang w:val="id-ID"/>
                    </w:rPr>
                    <w:t>1</w:t>
                  </w:r>
                </w:p>
              </w:txbxContent>
            </v:textbox>
          </v:rect>
        </w:pict>
      </w:r>
    </w:p>
    <w:p w:rsidR="00B079A7" w:rsidRPr="00AF1EA2" w:rsidRDefault="002F5498" w:rsidP="00BB029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35.85pt;margin-top:6pt;width:47.5pt;height:0;z-index:25166848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shape id="_x0000_s1038" type="#_x0000_t32" style="position:absolute;left:0;text-align:left;margin-left:121.75pt;margin-top:5.2pt;width:52.85pt;height:.8pt;z-index:251667456" o:connectortype="straight">
            <v:stroke endarrow="block"/>
          </v:shape>
        </w:pict>
      </w:r>
    </w:p>
    <w:p w:rsidR="00B079A7" w:rsidRDefault="00B079A7" w:rsidP="00BB0297">
      <w:pPr>
        <w:pStyle w:val="ListParagraph"/>
        <w:ind w:left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079A7" w:rsidRDefault="00B079A7" w:rsidP="00BB0297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C347A1">
        <w:rPr>
          <w:rFonts w:ascii="Arial" w:hAnsi="Arial" w:cs="Arial"/>
          <w:sz w:val="24"/>
          <w:szCs w:val="24"/>
          <w:vertAlign w:val="subscript"/>
          <w:lang w:val="id-ID"/>
        </w:rPr>
        <w:t>1</w:t>
      </w:r>
      <w:r>
        <w:rPr>
          <w:rFonts w:ascii="Arial" w:hAnsi="Arial" w:cs="Arial"/>
          <w:sz w:val="24"/>
          <w:szCs w:val="24"/>
        </w:rPr>
        <w:tab/>
        <w:t xml:space="preserve">: Pre-Test (Test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079A7" w:rsidRDefault="00B079A7" w:rsidP="00BB0297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Senam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Jantung</w:t>
      </w:r>
      <w:proofErr w:type="spellEnd"/>
    </w:p>
    <w:p w:rsidR="00B079A7" w:rsidRPr="00BB0297" w:rsidRDefault="00B079A7" w:rsidP="00BB0297">
      <w:pPr>
        <w:pStyle w:val="ListParagraph"/>
        <w:spacing w:after="240"/>
        <w:ind w:left="0"/>
        <w:contextualSpacing w:val="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T</w:t>
      </w:r>
      <w:r w:rsidRPr="00C347A1">
        <w:rPr>
          <w:rFonts w:ascii="Arial" w:hAnsi="Arial" w:cs="Arial"/>
          <w:sz w:val="24"/>
          <w:szCs w:val="24"/>
          <w:vertAlign w:val="subscript"/>
          <w:lang w:val="id-ID"/>
        </w:rPr>
        <w:t>2</w:t>
      </w:r>
      <w:r>
        <w:rPr>
          <w:rFonts w:ascii="Arial" w:hAnsi="Arial" w:cs="Arial"/>
          <w:sz w:val="24"/>
          <w:szCs w:val="24"/>
        </w:rPr>
        <w:tab/>
        <w:t xml:space="preserve">: Post-Test (Test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079A7" w:rsidRPr="00613A08" w:rsidRDefault="00B079A7" w:rsidP="00BB0297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sz w:val="24"/>
          <w:szCs w:val="24"/>
        </w:rPr>
      </w:pPr>
      <w:proofErr w:type="spellStart"/>
      <w:r w:rsidRPr="00613A08">
        <w:rPr>
          <w:rFonts w:ascii="Arial" w:hAnsi="Arial" w:cs="Arial"/>
          <w:b/>
          <w:sz w:val="24"/>
          <w:szCs w:val="24"/>
        </w:rPr>
        <w:t>Populasi</w:t>
      </w:r>
      <w:proofErr w:type="spellEnd"/>
      <w:r w:rsidRPr="00613A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3A08">
        <w:rPr>
          <w:rFonts w:ascii="Arial" w:hAnsi="Arial" w:cs="Arial"/>
          <w:b/>
          <w:sz w:val="24"/>
          <w:szCs w:val="24"/>
        </w:rPr>
        <w:t>dan</w:t>
      </w:r>
      <w:proofErr w:type="spellEnd"/>
      <w:r w:rsidRPr="00613A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3A08">
        <w:rPr>
          <w:rFonts w:ascii="Arial" w:hAnsi="Arial" w:cs="Arial"/>
          <w:b/>
          <w:sz w:val="24"/>
          <w:szCs w:val="24"/>
        </w:rPr>
        <w:t>Teknik</w:t>
      </w:r>
      <w:proofErr w:type="spellEnd"/>
      <w:r w:rsidRPr="00613A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3A08">
        <w:rPr>
          <w:rFonts w:ascii="Arial" w:hAnsi="Arial" w:cs="Arial"/>
          <w:b/>
          <w:sz w:val="24"/>
          <w:szCs w:val="24"/>
        </w:rPr>
        <w:t>Pengambilan</w:t>
      </w:r>
      <w:proofErr w:type="spellEnd"/>
      <w:r w:rsidRPr="00613A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3A08">
        <w:rPr>
          <w:rFonts w:ascii="Arial" w:hAnsi="Arial" w:cs="Arial"/>
          <w:b/>
          <w:sz w:val="24"/>
          <w:szCs w:val="24"/>
        </w:rPr>
        <w:t>Sampel</w:t>
      </w:r>
      <w:proofErr w:type="spellEnd"/>
    </w:p>
    <w:p w:rsidR="00B079A7" w:rsidRPr="00BB0297" w:rsidRDefault="00B079A7" w:rsidP="00BB0297">
      <w:pPr>
        <w:pStyle w:val="ListParagraph"/>
        <w:numPr>
          <w:ilvl w:val="0"/>
          <w:numId w:val="5"/>
        </w:numPr>
        <w:ind w:left="709" w:hanging="709"/>
        <w:rPr>
          <w:rFonts w:ascii="Arial" w:hAnsi="Arial" w:cs="Arial"/>
          <w:b/>
          <w:sz w:val="24"/>
          <w:szCs w:val="24"/>
        </w:rPr>
      </w:pPr>
      <w:proofErr w:type="spellStart"/>
      <w:r w:rsidRPr="00BB0297">
        <w:rPr>
          <w:rFonts w:ascii="Arial" w:hAnsi="Arial" w:cs="Arial"/>
          <w:b/>
          <w:sz w:val="24"/>
          <w:szCs w:val="24"/>
        </w:rPr>
        <w:t>Populasi</w:t>
      </w:r>
      <w:proofErr w:type="spellEnd"/>
    </w:p>
    <w:p w:rsidR="0098791A" w:rsidRPr="002E4D62" w:rsidRDefault="00B079A7" w:rsidP="002E4D62">
      <w:pPr>
        <w:pStyle w:val="ListParagraph"/>
        <w:spacing w:after="240"/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Pupolasi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wilayah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generalisasi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terdiri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objek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subjek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mempunyai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kualitas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karakteristik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tertentu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ditetapkan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dipelajari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kemudian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ditarik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kesimpulannya</w:t>
      </w:r>
      <w:proofErr w:type="spellEnd"/>
      <w:r>
        <w:rPr>
          <w:rFonts w:ascii="Arial" w:hAnsi="Arial" w:cs="Arial"/>
          <w:sz w:val="24"/>
          <w:szCs w:val="24"/>
          <w:lang w:val="id-ID"/>
        </w:rPr>
        <w:t>.</w:t>
      </w:r>
      <w:r>
        <w:rPr>
          <w:rStyle w:val="FootnoteReference"/>
          <w:rFonts w:ascii="Arial" w:hAnsi="Arial" w:cs="Arial"/>
          <w:sz w:val="24"/>
          <w:szCs w:val="24"/>
          <w:lang w:val="id-ID"/>
        </w:rPr>
        <w:footnoteReference w:id="2"/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populasi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klub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jantung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Antakusuma </w:t>
      </w:r>
      <w:proofErr w:type="spellStart"/>
      <w:r>
        <w:rPr>
          <w:rFonts w:ascii="Arial" w:hAnsi="Arial" w:cs="Arial"/>
          <w:sz w:val="24"/>
          <w:szCs w:val="24"/>
        </w:rPr>
        <w:t>Depok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60</w:t>
      </w:r>
      <w:r>
        <w:rPr>
          <w:rFonts w:ascii="Arial" w:hAnsi="Arial" w:cs="Arial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</w:rPr>
        <w:t>terdiri</w:t>
      </w:r>
      <w:proofErr w:type="spellEnd"/>
      <w:r w:rsidR="00F62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7F5">
        <w:rPr>
          <w:rFonts w:ascii="Arial" w:hAnsi="Arial" w:cs="Arial"/>
          <w:sz w:val="24"/>
          <w:szCs w:val="24"/>
        </w:rPr>
        <w:t>dari</w:t>
      </w:r>
      <w:proofErr w:type="spellEnd"/>
      <w:r w:rsidR="00F627F5">
        <w:rPr>
          <w:rFonts w:ascii="Arial" w:hAnsi="Arial" w:cs="Arial"/>
          <w:sz w:val="24"/>
          <w:szCs w:val="24"/>
        </w:rPr>
        <w:t xml:space="preserve"> </w:t>
      </w:r>
      <w:r w:rsidR="00F627F5">
        <w:rPr>
          <w:rFonts w:ascii="Arial" w:hAnsi="Arial" w:cs="Arial"/>
          <w:sz w:val="24"/>
          <w:szCs w:val="24"/>
          <w:lang w:val="id-ID"/>
        </w:rPr>
        <w:t>45</w:t>
      </w:r>
      <w:r w:rsidR="00F62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7F5">
        <w:rPr>
          <w:rFonts w:ascii="Arial" w:hAnsi="Arial" w:cs="Arial"/>
          <w:sz w:val="24"/>
          <w:szCs w:val="24"/>
        </w:rPr>
        <w:t>wanita</w:t>
      </w:r>
      <w:proofErr w:type="spellEnd"/>
      <w:r w:rsidR="00F62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7F5">
        <w:rPr>
          <w:rFonts w:ascii="Arial" w:hAnsi="Arial" w:cs="Arial"/>
          <w:sz w:val="24"/>
          <w:szCs w:val="24"/>
        </w:rPr>
        <w:t>dan</w:t>
      </w:r>
      <w:proofErr w:type="spellEnd"/>
      <w:r w:rsidR="00F627F5">
        <w:rPr>
          <w:rFonts w:ascii="Arial" w:hAnsi="Arial" w:cs="Arial"/>
          <w:sz w:val="24"/>
          <w:szCs w:val="24"/>
        </w:rPr>
        <w:t xml:space="preserve"> </w:t>
      </w:r>
      <w:r w:rsidR="00F627F5">
        <w:rPr>
          <w:rFonts w:ascii="Arial" w:hAnsi="Arial" w:cs="Arial"/>
          <w:sz w:val="24"/>
          <w:szCs w:val="24"/>
          <w:lang w:val="id-ID"/>
        </w:rPr>
        <w:t>15</w:t>
      </w:r>
      <w:r w:rsidR="002E4D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D62">
        <w:rPr>
          <w:rFonts w:ascii="Arial" w:hAnsi="Arial" w:cs="Arial"/>
          <w:sz w:val="24"/>
          <w:szCs w:val="24"/>
        </w:rPr>
        <w:t>pria</w:t>
      </w:r>
      <w:proofErr w:type="spellEnd"/>
    </w:p>
    <w:p w:rsidR="00B079A7" w:rsidRPr="00BB0297" w:rsidRDefault="00B079A7" w:rsidP="00BB0297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  <w:b/>
          <w:sz w:val="24"/>
          <w:szCs w:val="24"/>
        </w:rPr>
      </w:pPr>
      <w:proofErr w:type="spellStart"/>
      <w:r w:rsidRPr="00BB0297">
        <w:rPr>
          <w:rFonts w:ascii="Arial" w:hAnsi="Arial" w:cs="Arial"/>
          <w:b/>
          <w:sz w:val="24"/>
          <w:szCs w:val="24"/>
        </w:rPr>
        <w:t>Teknik</w:t>
      </w:r>
      <w:proofErr w:type="spellEnd"/>
      <w:r w:rsidRPr="00BB02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B0297">
        <w:rPr>
          <w:rFonts w:ascii="Arial" w:hAnsi="Arial" w:cs="Arial"/>
          <w:b/>
          <w:sz w:val="24"/>
          <w:szCs w:val="24"/>
        </w:rPr>
        <w:t>pengambilan</w:t>
      </w:r>
      <w:proofErr w:type="spellEnd"/>
      <w:r w:rsidRPr="00BB0297">
        <w:rPr>
          <w:rFonts w:ascii="Arial" w:hAnsi="Arial" w:cs="Arial"/>
          <w:b/>
          <w:sz w:val="24"/>
          <w:szCs w:val="24"/>
        </w:rPr>
        <w:t xml:space="preserve"> s</w:t>
      </w:r>
      <w:r w:rsidRPr="00BB0297">
        <w:rPr>
          <w:rFonts w:ascii="Arial" w:hAnsi="Arial" w:cs="Arial"/>
          <w:b/>
          <w:sz w:val="24"/>
          <w:szCs w:val="24"/>
          <w:lang w:val="id-ID"/>
        </w:rPr>
        <w:t>a</w:t>
      </w:r>
      <w:proofErr w:type="spellStart"/>
      <w:r w:rsidRPr="00BB0297">
        <w:rPr>
          <w:rFonts w:ascii="Arial" w:hAnsi="Arial" w:cs="Arial"/>
          <w:b/>
          <w:sz w:val="24"/>
          <w:szCs w:val="24"/>
        </w:rPr>
        <w:t>mpel</w:t>
      </w:r>
      <w:proofErr w:type="spellEnd"/>
    </w:p>
    <w:p w:rsidR="00B079A7" w:rsidRPr="00D547D6" w:rsidRDefault="00B079A7" w:rsidP="00BB0297">
      <w:pPr>
        <w:pStyle w:val="ListParagraph"/>
        <w:ind w:left="0" w:firstLine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Sampel </w:t>
      </w:r>
      <w:proofErr w:type="spellStart"/>
      <w:r>
        <w:rPr>
          <w:rFonts w:ascii="Arial" w:hAnsi="Arial" w:cs="Arial"/>
          <w:sz w:val="24"/>
          <w:lang w:val="en-US"/>
        </w:rPr>
        <w:t>adalah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bagian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dari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jumlah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dan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karakteristik</w:t>
      </w:r>
      <w:proofErr w:type="spellEnd"/>
      <w:r>
        <w:rPr>
          <w:rFonts w:ascii="Arial" w:hAnsi="Arial" w:cs="Arial"/>
          <w:sz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lang w:val="en-US"/>
        </w:rPr>
        <w:t>dimiliki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oleh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populasi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tersebut</w:t>
      </w:r>
      <w:proofErr w:type="spellEnd"/>
      <w:r>
        <w:rPr>
          <w:rFonts w:ascii="Arial" w:hAnsi="Arial" w:cs="Arial"/>
          <w:sz w:val="24"/>
          <w:lang w:val="id-ID"/>
        </w:rPr>
        <w:t>.</w:t>
      </w:r>
      <w:r>
        <w:rPr>
          <w:rStyle w:val="FootnoteReference"/>
          <w:rFonts w:ascii="Arial" w:hAnsi="Arial" w:cs="Arial"/>
          <w:sz w:val="24"/>
          <w:lang w:val="id-ID"/>
        </w:rPr>
        <w:footnoteReference w:id="3"/>
      </w:r>
      <w:r>
        <w:rPr>
          <w:rFonts w:ascii="Arial" w:hAnsi="Arial" w:cs="Arial"/>
          <w:sz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Teknik </w:t>
      </w:r>
      <w:r>
        <w:rPr>
          <w:rFonts w:ascii="Arial" w:hAnsi="Arial" w:cs="Arial"/>
          <w:sz w:val="24"/>
        </w:rPr>
        <w:t xml:space="preserve">yang </w:t>
      </w:r>
      <w:proofErr w:type="spellStart"/>
      <w:r>
        <w:rPr>
          <w:rFonts w:ascii="Arial" w:hAnsi="Arial" w:cs="Arial"/>
          <w:sz w:val="24"/>
        </w:rPr>
        <w:t>dipakai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penelitian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adalah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teknik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Purposive Sampling</w:t>
      </w:r>
      <w:r>
        <w:rPr>
          <w:rFonts w:ascii="Arial" w:hAnsi="Arial" w:cs="Arial"/>
          <w:sz w:val="24"/>
        </w:rPr>
        <w:t xml:space="preserve">. </w:t>
      </w:r>
      <w:proofErr w:type="gramStart"/>
      <w:r>
        <w:rPr>
          <w:rFonts w:ascii="Arial" w:hAnsi="Arial" w:cs="Arial"/>
          <w:sz w:val="24"/>
        </w:rPr>
        <w:t>“</w:t>
      </w:r>
      <w:proofErr w:type="spellStart"/>
      <w:r>
        <w:rPr>
          <w:rFonts w:ascii="Arial" w:hAnsi="Arial" w:cs="Arial"/>
          <w:sz w:val="24"/>
        </w:rPr>
        <w:t>Teknik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mencakup</w:t>
      </w:r>
      <w:proofErr w:type="spellEnd"/>
      <w:r>
        <w:rPr>
          <w:rFonts w:ascii="Arial" w:hAnsi="Arial" w:cs="Arial"/>
          <w:sz w:val="24"/>
        </w:rPr>
        <w:t xml:space="preserve"> orang-orang yang </w:t>
      </w:r>
      <w:proofErr w:type="spellStart"/>
      <w:r>
        <w:rPr>
          <w:rFonts w:ascii="Arial" w:hAnsi="Arial" w:cs="Arial"/>
          <w:sz w:val="24"/>
        </w:rPr>
        <w:t>diseleksi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dasar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kriteria-kriteria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tertentu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dibuat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peneliti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berdasarkan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tujuan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penelitian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sedangkan</w:t>
      </w:r>
      <w:proofErr w:type="spellEnd"/>
      <w:r>
        <w:rPr>
          <w:rFonts w:ascii="Arial" w:hAnsi="Arial" w:cs="Arial"/>
          <w:sz w:val="24"/>
        </w:rPr>
        <w:t xml:space="preserve"> orang-orang </w:t>
      </w:r>
      <w:proofErr w:type="spellStart"/>
      <w:r>
        <w:rPr>
          <w:rFonts w:ascii="Arial" w:hAnsi="Arial" w:cs="Arial"/>
          <w:sz w:val="24"/>
        </w:rPr>
        <w:t>dalam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populasi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tidak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sesuai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kriteria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tersebut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tidak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dijadikan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sampel</w:t>
      </w:r>
      <w:proofErr w:type="spellEnd"/>
      <w:r>
        <w:rPr>
          <w:rFonts w:ascii="Arial" w:hAnsi="Arial" w:cs="Arial"/>
          <w:sz w:val="24"/>
          <w:lang w:val="id-ID"/>
        </w:rPr>
        <w:t>.</w:t>
      </w:r>
      <w:proofErr w:type="gramEnd"/>
      <w:r>
        <w:rPr>
          <w:rStyle w:val="FootnoteReference"/>
          <w:rFonts w:ascii="Arial" w:hAnsi="Arial" w:cs="Arial"/>
          <w:sz w:val="24"/>
          <w:szCs w:val="24"/>
          <w:lang w:val="id-ID"/>
        </w:rPr>
        <w:footnoteReference w:id="4"/>
      </w:r>
    </w:p>
    <w:p w:rsidR="00B079A7" w:rsidRDefault="00B079A7" w:rsidP="00BB0297">
      <w:pPr>
        <w:pStyle w:val="ListParagraph"/>
        <w:ind w:left="0" w:firstLine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klub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jantung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Antakusuma D</w:t>
      </w:r>
      <w:proofErr w:type="spellStart"/>
      <w:r>
        <w:rPr>
          <w:rFonts w:ascii="Arial" w:hAnsi="Arial" w:cs="Arial"/>
          <w:sz w:val="24"/>
          <w:szCs w:val="24"/>
        </w:rPr>
        <w:t>epok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Jawa Barat</w:t>
      </w:r>
      <w:r>
        <w:rPr>
          <w:rFonts w:ascii="Arial" w:hAnsi="Arial" w:cs="Arial"/>
          <w:sz w:val="24"/>
          <w:szCs w:val="24"/>
        </w:rPr>
        <w:t xml:space="preserve"> yang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memenuhi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kriteria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079A7" w:rsidRDefault="00B079A7" w:rsidP="00876447">
      <w:pPr>
        <w:pStyle w:val="ListParagraph"/>
        <w:numPr>
          <w:ilvl w:val="0"/>
          <w:numId w:val="6"/>
        </w:numPr>
        <w:ind w:left="1134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</w:p>
    <w:p w:rsidR="00CA647F" w:rsidRDefault="00CA647F" w:rsidP="00876447">
      <w:pPr>
        <w:pStyle w:val="ListParagraph"/>
        <w:numPr>
          <w:ilvl w:val="0"/>
          <w:numId w:val="6"/>
        </w:numPr>
        <w:ind w:left="1134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Wanita</w:t>
      </w:r>
      <w:proofErr w:type="spellEnd"/>
    </w:p>
    <w:p w:rsidR="004A049B" w:rsidRPr="001E0A45" w:rsidRDefault="00B079A7" w:rsidP="001E0A45">
      <w:pPr>
        <w:pStyle w:val="ListParagraph"/>
        <w:numPr>
          <w:ilvl w:val="0"/>
          <w:numId w:val="6"/>
        </w:numPr>
        <w:spacing w:after="240"/>
        <w:ind w:left="1124" w:hanging="56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Ber</w:t>
      </w:r>
      <w:proofErr w:type="spellStart"/>
      <w:r w:rsidR="00CA647F">
        <w:rPr>
          <w:rFonts w:ascii="Arial" w:hAnsi="Arial" w:cs="Arial"/>
          <w:sz w:val="24"/>
          <w:szCs w:val="24"/>
        </w:rPr>
        <w:t>usia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60</w:t>
      </w:r>
      <w:r w:rsidR="00CA647F">
        <w:rPr>
          <w:rFonts w:ascii="Arial" w:hAnsi="Arial" w:cs="Arial"/>
          <w:sz w:val="24"/>
          <w:szCs w:val="24"/>
          <w:lang w:val="en-US"/>
        </w:rPr>
        <w:t xml:space="preserve"> – 65 </w:t>
      </w:r>
      <w:r>
        <w:rPr>
          <w:rFonts w:ascii="Arial" w:hAnsi="Arial" w:cs="Arial"/>
          <w:sz w:val="24"/>
          <w:szCs w:val="24"/>
          <w:lang w:val="id-ID"/>
        </w:rPr>
        <w:t>tahun</w:t>
      </w:r>
    </w:p>
    <w:p w:rsidR="00B079A7" w:rsidRPr="00613A08" w:rsidRDefault="00B079A7" w:rsidP="00876447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sz w:val="24"/>
          <w:szCs w:val="24"/>
        </w:rPr>
      </w:pPr>
      <w:r w:rsidRPr="00613A08">
        <w:rPr>
          <w:rFonts w:ascii="Arial" w:hAnsi="Arial" w:cs="Arial"/>
          <w:b/>
          <w:sz w:val="24"/>
          <w:szCs w:val="24"/>
        </w:rPr>
        <w:t xml:space="preserve">Instrument </w:t>
      </w:r>
      <w:proofErr w:type="spellStart"/>
      <w:r w:rsidRPr="00613A08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:rsidR="00B079A7" w:rsidRDefault="00B079A7" w:rsidP="00876447">
      <w:pPr>
        <w:pStyle w:val="ListParagraph"/>
        <w:ind w:left="0" w:firstLine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Instrumen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pengumpulan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pengukuran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kadar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gula darah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instrument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A15F6" w:rsidRDefault="004A15F6" w:rsidP="00876447">
      <w:pPr>
        <w:pStyle w:val="ListParagraph"/>
        <w:ind w:left="0" w:firstLine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79A7" w:rsidRPr="00DB779C" w:rsidRDefault="00CA647F" w:rsidP="00876447">
      <w:pPr>
        <w:pStyle w:val="ListParagraph"/>
        <w:numPr>
          <w:ilvl w:val="0"/>
          <w:numId w:val="12"/>
        </w:numPr>
        <w:ind w:left="1134" w:hanging="567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lastRenderedPageBreak/>
        <w:t>Alat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suntik</w:t>
      </w:r>
      <w:proofErr w:type="spellEnd"/>
    </w:p>
    <w:p w:rsidR="00B079A7" w:rsidRPr="00DB779C" w:rsidRDefault="00CA647F" w:rsidP="00876447">
      <w:pPr>
        <w:pStyle w:val="ListParagraph"/>
        <w:numPr>
          <w:ilvl w:val="0"/>
          <w:numId w:val="12"/>
        </w:numPr>
        <w:ind w:left="1134" w:hanging="567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Tabung</w:t>
      </w:r>
      <w:proofErr w:type="spellEnd"/>
      <w:r w:rsidR="00B079A7"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079A7" w:rsidRPr="00DB779C">
        <w:rPr>
          <w:rFonts w:ascii="Arial" w:eastAsia="Calibri" w:hAnsi="Arial" w:cs="Arial"/>
          <w:sz w:val="24"/>
          <w:szCs w:val="24"/>
        </w:rPr>
        <w:t>untuk</w:t>
      </w:r>
      <w:proofErr w:type="spellEnd"/>
      <w:r w:rsidR="00B079A7"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079A7" w:rsidRPr="00DB779C">
        <w:rPr>
          <w:rFonts w:ascii="Arial" w:eastAsia="Calibri" w:hAnsi="Arial" w:cs="Arial"/>
          <w:sz w:val="24"/>
          <w:szCs w:val="24"/>
        </w:rPr>
        <w:t>darah</w:t>
      </w:r>
      <w:proofErr w:type="spellEnd"/>
    </w:p>
    <w:p w:rsidR="00B079A7" w:rsidRPr="001E0A45" w:rsidRDefault="00B079A7" w:rsidP="001E0A45">
      <w:pPr>
        <w:pStyle w:val="ListParagraph"/>
        <w:numPr>
          <w:ilvl w:val="0"/>
          <w:numId w:val="12"/>
        </w:numPr>
        <w:ind w:left="1134" w:hanging="567"/>
        <w:rPr>
          <w:rFonts w:ascii="Arial" w:eastAsia="Calibri" w:hAnsi="Arial" w:cs="Arial"/>
          <w:sz w:val="24"/>
          <w:szCs w:val="24"/>
        </w:rPr>
      </w:pPr>
      <w:proofErr w:type="spellStart"/>
      <w:r w:rsidRPr="00DB779C">
        <w:rPr>
          <w:rFonts w:ascii="Arial" w:eastAsia="Calibri" w:hAnsi="Arial" w:cs="Arial"/>
          <w:sz w:val="24"/>
          <w:szCs w:val="24"/>
        </w:rPr>
        <w:t>Jarum</w:t>
      </w:r>
      <w:proofErr w:type="spellEnd"/>
    </w:p>
    <w:p w:rsidR="00B079A7" w:rsidRPr="00DB779C" w:rsidRDefault="00B079A7" w:rsidP="00876447">
      <w:pPr>
        <w:pStyle w:val="ListParagraph"/>
        <w:numPr>
          <w:ilvl w:val="0"/>
          <w:numId w:val="12"/>
        </w:numPr>
        <w:ind w:left="1134" w:hanging="567"/>
        <w:rPr>
          <w:rFonts w:ascii="Arial" w:eastAsia="Calibri" w:hAnsi="Arial" w:cs="Arial"/>
          <w:sz w:val="24"/>
          <w:szCs w:val="24"/>
        </w:rPr>
      </w:pPr>
      <w:proofErr w:type="spellStart"/>
      <w:r w:rsidRPr="00DB779C">
        <w:rPr>
          <w:rFonts w:ascii="Arial" w:eastAsia="Calibri" w:hAnsi="Arial" w:cs="Arial"/>
          <w:sz w:val="24"/>
          <w:szCs w:val="24"/>
        </w:rPr>
        <w:t>Alkohol</w:t>
      </w:r>
      <w:proofErr w:type="spellEnd"/>
    </w:p>
    <w:p w:rsidR="00B079A7" w:rsidRPr="00DB779C" w:rsidRDefault="00B079A7" w:rsidP="00876447">
      <w:pPr>
        <w:pStyle w:val="ListParagraph"/>
        <w:numPr>
          <w:ilvl w:val="0"/>
          <w:numId w:val="12"/>
        </w:numPr>
        <w:ind w:left="1134" w:hanging="567"/>
        <w:rPr>
          <w:rFonts w:ascii="Arial" w:eastAsia="Calibri" w:hAnsi="Arial" w:cs="Arial"/>
          <w:sz w:val="24"/>
          <w:szCs w:val="24"/>
        </w:rPr>
      </w:pPr>
      <w:proofErr w:type="spellStart"/>
      <w:r w:rsidRPr="00DB779C">
        <w:rPr>
          <w:rFonts w:ascii="Arial" w:eastAsia="Calibri" w:hAnsi="Arial" w:cs="Arial"/>
          <w:sz w:val="24"/>
          <w:szCs w:val="24"/>
        </w:rPr>
        <w:t>Kapas</w:t>
      </w:r>
      <w:proofErr w:type="spellEnd"/>
    </w:p>
    <w:p w:rsidR="00B079A7" w:rsidRPr="00DB779C" w:rsidRDefault="00B079A7" w:rsidP="00876447">
      <w:pPr>
        <w:pStyle w:val="ListParagraph"/>
        <w:numPr>
          <w:ilvl w:val="0"/>
          <w:numId w:val="12"/>
        </w:numPr>
        <w:ind w:left="1134" w:hanging="567"/>
        <w:rPr>
          <w:rFonts w:ascii="Arial" w:eastAsia="Calibri" w:hAnsi="Arial" w:cs="Arial"/>
          <w:sz w:val="24"/>
          <w:szCs w:val="24"/>
        </w:rPr>
      </w:pPr>
      <w:r w:rsidRPr="00DB779C">
        <w:rPr>
          <w:rFonts w:ascii="Arial" w:eastAsia="Calibri" w:hAnsi="Arial" w:cs="Arial"/>
          <w:sz w:val="24"/>
          <w:szCs w:val="24"/>
        </w:rPr>
        <w:t>Stopwatch</w:t>
      </w:r>
    </w:p>
    <w:p w:rsidR="00B079A7" w:rsidRPr="00DB779C" w:rsidRDefault="00B079A7" w:rsidP="00876447">
      <w:pPr>
        <w:pStyle w:val="ListParagraph"/>
        <w:numPr>
          <w:ilvl w:val="0"/>
          <w:numId w:val="12"/>
        </w:numPr>
        <w:ind w:left="1134" w:hanging="567"/>
        <w:rPr>
          <w:rFonts w:ascii="Arial" w:eastAsia="Calibri" w:hAnsi="Arial" w:cs="Arial"/>
          <w:sz w:val="24"/>
          <w:szCs w:val="24"/>
        </w:rPr>
      </w:pPr>
      <w:proofErr w:type="spellStart"/>
      <w:r w:rsidRPr="00DB779C">
        <w:rPr>
          <w:rFonts w:ascii="Arial" w:eastAsia="Calibri" w:hAnsi="Arial" w:cs="Arial"/>
          <w:sz w:val="24"/>
          <w:szCs w:val="24"/>
        </w:rPr>
        <w:t>Pluit</w:t>
      </w:r>
      <w:proofErr w:type="spellEnd"/>
    </w:p>
    <w:p w:rsidR="00B079A7" w:rsidRPr="00DB779C" w:rsidRDefault="00B079A7" w:rsidP="00876447">
      <w:pPr>
        <w:pStyle w:val="ListParagraph"/>
        <w:numPr>
          <w:ilvl w:val="0"/>
          <w:numId w:val="12"/>
        </w:numPr>
        <w:ind w:left="1134" w:hanging="567"/>
        <w:rPr>
          <w:rFonts w:ascii="Arial" w:eastAsia="Calibri" w:hAnsi="Arial" w:cs="Arial"/>
          <w:sz w:val="24"/>
          <w:szCs w:val="24"/>
        </w:rPr>
      </w:pPr>
      <w:proofErr w:type="spellStart"/>
      <w:r w:rsidRPr="00DB779C">
        <w:rPr>
          <w:rFonts w:ascii="Arial" w:eastAsia="Calibri" w:hAnsi="Arial" w:cs="Arial"/>
          <w:sz w:val="24"/>
          <w:szCs w:val="24"/>
        </w:rPr>
        <w:t>Alat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tulis</w:t>
      </w:r>
      <w:proofErr w:type="spellEnd"/>
    </w:p>
    <w:p w:rsidR="00B079A7" w:rsidRPr="00DB779C" w:rsidRDefault="00B079A7" w:rsidP="00876447">
      <w:pPr>
        <w:pStyle w:val="ListParagraph"/>
        <w:numPr>
          <w:ilvl w:val="0"/>
          <w:numId w:val="12"/>
        </w:numPr>
        <w:ind w:left="1134" w:hanging="567"/>
        <w:rPr>
          <w:rFonts w:ascii="Arial" w:eastAsia="Calibri" w:hAnsi="Arial" w:cs="Arial"/>
          <w:sz w:val="24"/>
          <w:szCs w:val="24"/>
        </w:rPr>
      </w:pPr>
      <w:r w:rsidRPr="00DB779C">
        <w:rPr>
          <w:rFonts w:ascii="Arial" w:eastAsia="Calibri" w:hAnsi="Arial" w:cs="Arial"/>
          <w:sz w:val="24"/>
          <w:szCs w:val="24"/>
        </w:rPr>
        <w:t xml:space="preserve">Radio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atau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tape</w:t>
      </w:r>
    </w:p>
    <w:p w:rsidR="00876447" w:rsidRPr="004A049B" w:rsidRDefault="00B079A7" w:rsidP="004A049B">
      <w:pPr>
        <w:pStyle w:val="ListParagraph"/>
        <w:numPr>
          <w:ilvl w:val="0"/>
          <w:numId w:val="12"/>
        </w:numPr>
        <w:spacing w:after="240"/>
        <w:ind w:left="1134" w:hanging="567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DB779C">
        <w:rPr>
          <w:rFonts w:ascii="Arial" w:eastAsia="Calibri" w:hAnsi="Arial" w:cs="Arial"/>
          <w:sz w:val="24"/>
          <w:szCs w:val="24"/>
        </w:rPr>
        <w:t>Kaset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senam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jantung</w:t>
      </w:r>
      <w:proofErr w:type="spellEnd"/>
    </w:p>
    <w:p w:rsidR="00B079A7" w:rsidRPr="00613A08" w:rsidRDefault="00B079A7" w:rsidP="00876447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sz w:val="24"/>
          <w:szCs w:val="24"/>
        </w:rPr>
      </w:pPr>
      <w:proofErr w:type="spellStart"/>
      <w:r w:rsidRPr="00613A08">
        <w:rPr>
          <w:rFonts w:ascii="Arial" w:hAnsi="Arial" w:cs="Arial"/>
          <w:b/>
          <w:sz w:val="24"/>
          <w:szCs w:val="24"/>
        </w:rPr>
        <w:t>Teknik</w:t>
      </w:r>
      <w:proofErr w:type="spellEnd"/>
      <w:r w:rsidRPr="00613A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3A08">
        <w:rPr>
          <w:rFonts w:ascii="Arial" w:hAnsi="Arial" w:cs="Arial"/>
          <w:b/>
          <w:sz w:val="24"/>
          <w:szCs w:val="24"/>
        </w:rPr>
        <w:t>Pengumpulan</w:t>
      </w:r>
      <w:proofErr w:type="spellEnd"/>
      <w:r w:rsidRPr="00613A08">
        <w:rPr>
          <w:rFonts w:ascii="Arial" w:hAnsi="Arial" w:cs="Arial"/>
          <w:b/>
          <w:sz w:val="24"/>
          <w:szCs w:val="24"/>
        </w:rPr>
        <w:t xml:space="preserve"> Data</w:t>
      </w:r>
    </w:p>
    <w:p w:rsidR="00B079A7" w:rsidRPr="00B079A7" w:rsidRDefault="00B079A7" w:rsidP="00876447">
      <w:pPr>
        <w:pStyle w:val="ListParagraph"/>
        <w:ind w:left="0" w:firstLine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Teknik </w:t>
      </w:r>
      <w:proofErr w:type="spellStart"/>
      <w:r>
        <w:rPr>
          <w:rFonts w:ascii="Arial" w:hAnsi="Arial" w:cs="Arial"/>
          <w:sz w:val="24"/>
        </w:rPr>
        <w:t>pengumpulan</w:t>
      </w:r>
      <w:proofErr w:type="spellEnd"/>
      <w:r>
        <w:rPr>
          <w:rFonts w:ascii="Arial" w:hAnsi="Arial" w:cs="Arial"/>
          <w:sz w:val="24"/>
        </w:rPr>
        <w:t xml:space="preserve"> data </w:t>
      </w:r>
      <w:proofErr w:type="spellStart"/>
      <w:r>
        <w:rPr>
          <w:rFonts w:ascii="Arial" w:hAnsi="Arial" w:cs="Arial"/>
          <w:sz w:val="24"/>
        </w:rPr>
        <w:t>adalah</w:t>
      </w:r>
      <w:proofErr w:type="spellEnd"/>
      <w:r>
        <w:rPr>
          <w:rFonts w:ascii="Arial" w:hAnsi="Arial" w:cs="Arial"/>
          <w:sz w:val="24"/>
        </w:rPr>
        <w:t xml:space="preserve"> “</w:t>
      </w:r>
      <w:proofErr w:type="spellStart"/>
      <w:r>
        <w:rPr>
          <w:rFonts w:ascii="Arial" w:hAnsi="Arial" w:cs="Arial"/>
          <w:sz w:val="24"/>
        </w:rPr>
        <w:t>teknik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cara-cara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dapat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dilakukan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peneliti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untuk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mengumpulkan</w:t>
      </w:r>
      <w:proofErr w:type="spellEnd"/>
      <w:r>
        <w:rPr>
          <w:rFonts w:ascii="Arial" w:hAnsi="Arial" w:cs="Arial"/>
          <w:sz w:val="24"/>
        </w:rPr>
        <w:t xml:space="preserve"> data”</w:t>
      </w:r>
      <w:r>
        <w:rPr>
          <w:rFonts w:ascii="Arial" w:hAnsi="Arial" w:cs="Arial"/>
          <w:sz w:val="24"/>
          <w:lang w:val="id-ID"/>
        </w:rPr>
        <w:t>.</w:t>
      </w:r>
      <w:r>
        <w:rPr>
          <w:rStyle w:val="FootnoteReference"/>
          <w:rFonts w:ascii="Arial" w:hAnsi="Arial" w:cs="Arial"/>
          <w:sz w:val="24"/>
          <w:lang w:val="id-ID"/>
        </w:rPr>
        <w:footnoteReference w:id="5"/>
      </w:r>
      <w:r>
        <w:rPr>
          <w:rFonts w:ascii="Arial" w:hAnsi="Arial" w:cs="Arial"/>
          <w:sz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data yang </w:t>
      </w:r>
      <w:proofErr w:type="spellStart"/>
      <w:r>
        <w:rPr>
          <w:rFonts w:ascii="Arial" w:hAnsi="Arial" w:cs="Arial"/>
          <w:sz w:val="24"/>
          <w:szCs w:val="24"/>
        </w:rPr>
        <w:t>diambil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cara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20 orang.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pengukuran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kadar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sampel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kapiler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jantung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prosedur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B079A7" w:rsidRPr="00DB779C" w:rsidRDefault="00B079A7" w:rsidP="00876447">
      <w:pPr>
        <w:pStyle w:val="ListParagraph"/>
        <w:numPr>
          <w:ilvl w:val="0"/>
          <w:numId w:val="11"/>
        </w:numPr>
        <w:ind w:left="1134" w:hanging="567"/>
        <w:rPr>
          <w:rFonts w:ascii="Arial" w:eastAsia="Calibri" w:hAnsi="Arial" w:cs="Arial"/>
          <w:sz w:val="24"/>
          <w:szCs w:val="24"/>
        </w:rPr>
      </w:pPr>
      <w:proofErr w:type="spellStart"/>
      <w:r w:rsidRPr="00DB779C">
        <w:rPr>
          <w:rFonts w:ascii="Arial" w:eastAsia="Calibri" w:hAnsi="Arial" w:cs="Arial"/>
          <w:sz w:val="24"/>
          <w:szCs w:val="24"/>
        </w:rPr>
        <w:t>Makan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bersama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dengan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menu yang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sama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jam 6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pagi</w:t>
      </w:r>
      <w:proofErr w:type="spellEnd"/>
    </w:p>
    <w:p w:rsidR="00B079A7" w:rsidRPr="00DB779C" w:rsidRDefault="00CA647F" w:rsidP="00876447">
      <w:pPr>
        <w:pStyle w:val="ListParagraph"/>
        <w:numPr>
          <w:ilvl w:val="0"/>
          <w:numId w:val="11"/>
        </w:numPr>
        <w:ind w:left="1134" w:hanging="567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Sampel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diambil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kadar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gula</w:t>
      </w:r>
      <w:proofErr w:type="spellEnd"/>
      <w:r w:rsidR="00B079A7"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079A7" w:rsidRPr="00DB779C">
        <w:rPr>
          <w:rFonts w:ascii="Arial" w:eastAsia="Calibri" w:hAnsi="Arial" w:cs="Arial"/>
          <w:sz w:val="24"/>
          <w:szCs w:val="24"/>
        </w:rPr>
        <w:t>darah</w:t>
      </w:r>
      <w:proofErr w:type="spellEnd"/>
      <w:r w:rsidR="00B079A7"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1414D">
        <w:rPr>
          <w:rFonts w:ascii="Arial" w:eastAsia="Calibri" w:hAnsi="Arial" w:cs="Arial"/>
          <w:sz w:val="24"/>
          <w:szCs w:val="24"/>
        </w:rPr>
        <w:t>awal</w:t>
      </w:r>
      <w:proofErr w:type="spellEnd"/>
      <w:r w:rsidR="0071414D">
        <w:rPr>
          <w:rFonts w:ascii="Arial" w:eastAsia="Calibri" w:hAnsi="Arial" w:cs="Arial"/>
          <w:sz w:val="24"/>
          <w:szCs w:val="24"/>
        </w:rPr>
        <w:t xml:space="preserve"> </w:t>
      </w:r>
      <w:r w:rsidR="00B079A7" w:rsidRPr="00DB779C">
        <w:rPr>
          <w:rFonts w:ascii="Arial" w:eastAsia="Calibri" w:hAnsi="Arial" w:cs="Arial"/>
          <w:sz w:val="24"/>
          <w:szCs w:val="24"/>
        </w:rPr>
        <w:t xml:space="preserve">2 jam </w:t>
      </w:r>
      <w:proofErr w:type="spellStart"/>
      <w:r w:rsidR="00B079A7" w:rsidRPr="00DB779C">
        <w:rPr>
          <w:rFonts w:ascii="Arial" w:eastAsia="Calibri" w:hAnsi="Arial" w:cs="Arial"/>
          <w:sz w:val="24"/>
          <w:szCs w:val="24"/>
        </w:rPr>
        <w:t>setelah</w:t>
      </w:r>
      <w:proofErr w:type="spellEnd"/>
      <w:r w:rsidR="00B079A7"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079A7" w:rsidRPr="00DB779C">
        <w:rPr>
          <w:rFonts w:ascii="Arial" w:eastAsia="Calibri" w:hAnsi="Arial" w:cs="Arial"/>
          <w:sz w:val="24"/>
          <w:szCs w:val="24"/>
        </w:rPr>
        <w:t>makan</w:t>
      </w:r>
      <w:proofErr w:type="spellEnd"/>
      <w:r w:rsidR="00B079A7"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079A7" w:rsidRPr="00DB779C">
        <w:rPr>
          <w:rFonts w:ascii="Arial" w:eastAsia="Calibri" w:hAnsi="Arial" w:cs="Arial"/>
          <w:sz w:val="24"/>
          <w:szCs w:val="24"/>
        </w:rPr>
        <w:t>pagi</w:t>
      </w:r>
      <w:proofErr w:type="spellEnd"/>
      <w:r w:rsidR="00B079A7" w:rsidRPr="00DB779C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B079A7" w:rsidRPr="00DB779C">
        <w:rPr>
          <w:rFonts w:ascii="Arial" w:eastAsia="Calibri" w:hAnsi="Arial" w:cs="Arial"/>
          <w:sz w:val="24"/>
          <w:szCs w:val="24"/>
        </w:rPr>
        <w:t>yaitu</w:t>
      </w:r>
      <w:proofErr w:type="spellEnd"/>
      <w:r w:rsidR="00B079A7"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079A7" w:rsidRPr="00DB779C">
        <w:rPr>
          <w:rFonts w:ascii="Arial" w:eastAsia="Calibri" w:hAnsi="Arial" w:cs="Arial"/>
          <w:sz w:val="24"/>
          <w:szCs w:val="24"/>
        </w:rPr>
        <w:t>pukul</w:t>
      </w:r>
      <w:proofErr w:type="spellEnd"/>
      <w:r w:rsidR="00B079A7" w:rsidRPr="00DB779C">
        <w:rPr>
          <w:rFonts w:ascii="Arial" w:eastAsia="Calibri" w:hAnsi="Arial" w:cs="Arial"/>
          <w:sz w:val="24"/>
          <w:szCs w:val="24"/>
        </w:rPr>
        <w:t xml:space="preserve"> 8 </w:t>
      </w:r>
      <w:proofErr w:type="spellStart"/>
      <w:r w:rsidR="00B079A7" w:rsidRPr="00DB779C">
        <w:rPr>
          <w:rFonts w:ascii="Arial" w:eastAsia="Calibri" w:hAnsi="Arial" w:cs="Arial"/>
          <w:sz w:val="24"/>
          <w:szCs w:val="24"/>
        </w:rPr>
        <w:t>pagi</w:t>
      </w:r>
      <w:proofErr w:type="spellEnd"/>
    </w:p>
    <w:p w:rsidR="00B079A7" w:rsidRPr="00DB779C" w:rsidRDefault="00B079A7" w:rsidP="00876447">
      <w:pPr>
        <w:pStyle w:val="ListParagraph"/>
        <w:numPr>
          <w:ilvl w:val="0"/>
          <w:numId w:val="11"/>
        </w:numPr>
        <w:ind w:left="1134" w:hanging="567"/>
        <w:rPr>
          <w:rFonts w:ascii="Arial" w:eastAsia="Calibri" w:hAnsi="Arial" w:cs="Arial"/>
          <w:sz w:val="24"/>
          <w:szCs w:val="24"/>
        </w:rPr>
      </w:pPr>
      <w:proofErr w:type="spellStart"/>
      <w:r w:rsidRPr="00DB779C">
        <w:rPr>
          <w:rFonts w:ascii="Arial" w:eastAsia="Calibri" w:hAnsi="Arial" w:cs="Arial"/>
          <w:sz w:val="24"/>
          <w:szCs w:val="24"/>
        </w:rPr>
        <w:t>Melakukan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senam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jantung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sehat</w:t>
      </w:r>
      <w:proofErr w:type="spellEnd"/>
    </w:p>
    <w:p w:rsidR="0098791A" w:rsidRPr="002E4D62" w:rsidRDefault="00B079A7" w:rsidP="0098791A">
      <w:pPr>
        <w:pStyle w:val="ListParagraph"/>
        <w:numPr>
          <w:ilvl w:val="0"/>
          <w:numId w:val="11"/>
        </w:numPr>
        <w:spacing w:after="240"/>
        <w:ind w:left="1134" w:hanging="56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DB779C">
        <w:rPr>
          <w:rFonts w:ascii="Arial" w:eastAsia="Calibri" w:hAnsi="Arial" w:cs="Arial"/>
          <w:sz w:val="24"/>
          <w:szCs w:val="24"/>
        </w:rPr>
        <w:lastRenderedPageBreak/>
        <w:t>Setela</w:t>
      </w:r>
      <w:r>
        <w:rPr>
          <w:rFonts w:ascii="Arial" w:eastAsia="Calibri" w:hAnsi="Arial" w:cs="Arial"/>
          <w:sz w:val="24"/>
          <w:szCs w:val="24"/>
        </w:rPr>
        <w:t>h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melakukan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senam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jantung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sehat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barulah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samp</w:t>
      </w:r>
      <w:r w:rsidR="0071414D">
        <w:rPr>
          <w:rFonts w:ascii="Arial" w:eastAsia="Calibri" w:hAnsi="Arial" w:cs="Arial"/>
          <w:sz w:val="24"/>
          <w:szCs w:val="24"/>
        </w:rPr>
        <w:t>el</w:t>
      </w:r>
      <w:proofErr w:type="spellEnd"/>
      <w:r w:rsidR="0071414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1414D">
        <w:rPr>
          <w:rFonts w:ascii="Arial" w:eastAsia="Calibri" w:hAnsi="Arial" w:cs="Arial"/>
          <w:sz w:val="24"/>
          <w:szCs w:val="24"/>
        </w:rPr>
        <w:t>diambil</w:t>
      </w:r>
      <w:proofErr w:type="spellEnd"/>
      <w:r w:rsidR="0071414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1414D">
        <w:rPr>
          <w:rFonts w:ascii="Arial" w:eastAsia="Calibri" w:hAnsi="Arial" w:cs="Arial"/>
          <w:sz w:val="24"/>
          <w:szCs w:val="24"/>
        </w:rPr>
        <w:t>kembali</w:t>
      </w:r>
      <w:proofErr w:type="spellEnd"/>
      <w:r w:rsidR="0071414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="0071414D">
        <w:rPr>
          <w:rFonts w:ascii="Arial" w:eastAsia="Calibri" w:hAnsi="Arial" w:cs="Arial"/>
          <w:sz w:val="24"/>
          <w:szCs w:val="24"/>
        </w:rPr>
        <w:t>kadar</w:t>
      </w:r>
      <w:proofErr w:type="spellEnd"/>
      <w:proofErr w:type="gramEnd"/>
      <w:r w:rsidR="0071414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1414D">
        <w:rPr>
          <w:rFonts w:ascii="Arial" w:eastAsia="Calibri" w:hAnsi="Arial" w:cs="Arial"/>
          <w:sz w:val="24"/>
          <w:szCs w:val="24"/>
        </w:rPr>
        <w:t>gula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darah</w:t>
      </w:r>
      <w:proofErr w:type="spellEnd"/>
      <w:r w:rsidR="0071414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1414D">
        <w:rPr>
          <w:rFonts w:ascii="Arial" w:eastAsia="Calibri" w:hAnsi="Arial" w:cs="Arial"/>
          <w:sz w:val="24"/>
          <w:szCs w:val="24"/>
        </w:rPr>
        <w:t>akhir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dalam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keadaan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r w:rsidRPr="00CA647F">
        <w:rPr>
          <w:rFonts w:ascii="Arial" w:eastAsia="Calibri" w:hAnsi="Arial" w:cs="Arial"/>
          <w:i/>
          <w:sz w:val="24"/>
          <w:szCs w:val="24"/>
        </w:rPr>
        <w:t>post exercise</w:t>
      </w:r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tanpa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intrupsi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untuk</w:t>
      </w:r>
      <w:proofErr w:type="spellEnd"/>
      <w:r w:rsidRPr="00DB77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B779C">
        <w:rPr>
          <w:rFonts w:ascii="Arial" w:eastAsia="Calibri" w:hAnsi="Arial" w:cs="Arial"/>
          <w:sz w:val="24"/>
          <w:szCs w:val="24"/>
        </w:rPr>
        <w:t>istirahat</w:t>
      </w:r>
      <w:proofErr w:type="spellEnd"/>
      <w:r w:rsidRPr="00DB779C">
        <w:rPr>
          <w:rFonts w:ascii="Arial" w:hAnsi="Arial" w:cs="Arial"/>
          <w:sz w:val="24"/>
          <w:szCs w:val="24"/>
        </w:rPr>
        <w:t>.</w:t>
      </w:r>
    </w:p>
    <w:p w:rsidR="00B079A7" w:rsidRPr="00613A08" w:rsidRDefault="00B079A7" w:rsidP="00876447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sz w:val="24"/>
          <w:szCs w:val="24"/>
        </w:rPr>
      </w:pPr>
      <w:proofErr w:type="spellStart"/>
      <w:r w:rsidRPr="00613A08">
        <w:rPr>
          <w:rFonts w:ascii="Arial" w:hAnsi="Arial" w:cs="Arial"/>
          <w:b/>
          <w:sz w:val="24"/>
          <w:szCs w:val="24"/>
        </w:rPr>
        <w:t>Teknik</w:t>
      </w:r>
      <w:proofErr w:type="spellEnd"/>
      <w:r w:rsidRPr="00613A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3A08">
        <w:rPr>
          <w:rFonts w:ascii="Arial" w:hAnsi="Arial" w:cs="Arial"/>
          <w:b/>
          <w:sz w:val="24"/>
          <w:szCs w:val="24"/>
        </w:rPr>
        <w:t>Pengolahan</w:t>
      </w:r>
      <w:proofErr w:type="spellEnd"/>
      <w:r w:rsidRPr="00613A08">
        <w:rPr>
          <w:rFonts w:ascii="Arial" w:hAnsi="Arial" w:cs="Arial"/>
          <w:b/>
          <w:sz w:val="24"/>
          <w:szCs w:val="24"/>
        </w:rPr>
        <w:t xml:space="preserve"> Data</w:t>
      </w:r>
    </w:p>
    <w:p w:rsidR="00B079A7" w:rsidRPr="00780818" w:rsidRDefault="00B079A7" w:rsidP="00876447">
      <w:pPr>
        <w:pStyle w:val="ListParagraph"/>
        <w:ind w:left="0" w:firstLine="567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876447">
        <w:rPr>
          <w:rFonts w:ascii="Arial" w:hAnsi="Arial" w:cs="Arial"/>
          <w:sz w:val="24"/>
          <w:szCs w:val="24"/>
        </w:rPr>
        <w:t>enggunakan</w:t>
      </w:r>
      <w:proofErr w:type="spellEnd"/>
      <w:r w:rsidR="00876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447">
        <w:rPr>
          <w:rFonts w:ascii="Arial" w:hAnsi="Arial" w:cs="Arial"/>
          <w:sz w:val="24"/>
          <w:szCs w:val="24"/>
        </w:rPr>
        <w:t>teknik</w:t>
      </w:r>
      <w:proofErr w:type="spellEnd"/>
      <w:r w:rsidR="00876447">
        <w:rPr>
          <w:rFonts w:ascii="Arial" w:hAnsi="Arial" w:cs="Arial"/>
          <w:sz w:val="24"/>
          <w:szCs w:val="24"/>
        </w:rPr>
        <w:t xml:space="preserve"> statistic </w:t>
      </w:r>
      <w:proofErr w:type="spellStart"/>
      <w:r w:rsidR="00876447">
        <w:rPr>
          <w:rFonts w:ascii="Arial" w:hAnsi="Arial" w:cs="Arial"/>
          <w:sz w:val="24"/>
          <w:szCs w:val="24"/>
        </w:rPr>
        <w:t>uji</w:t>
      </w:r>
      <w:proofErr w:type="spellEnd"/>
      <w:r>
        <w:rPr>
          <w:rFonts w:ascii="Arial" w:hAnsi="Arial" w:cs="Arial"/>
          <w:sz w:val="24"/>
          <w:szCs w:val="24"/>
        </w:rPr>
        <w:t xml:space="preserve">–t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Sujono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Style w:val="FootnoteReference"/>
          <w:rFonts w:ascii="Arial" w:hAnsi="Arial" w:cs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079A7" w:rsidRDefault="00B079A7" w:rsidP="00876447">
      <w:pPr>
        <w:pStyle w:val="ListParagraph"/>
        <w:numPr>
          <w:ilvl w:val="0"/>
          <w:numId w:val="10"/>
        </w:numPr>
        <w:ind w:left="1134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Hipotesis</w:t>
      </w:r>
      <w:proofErr w:type="spellEnd"/>
    </w:p>
    <w:p w:rsidR="00876447" w:rsidRPr="00876447" w:rsidRDefault="00B079A7" w:rsidP="00876447">
      <w:pPr>
        <w:pStyle w:val="ListParagraph"/>
        <w:numPr>
          <w:ilvl w:val="0"/>
          <w:numId w:val="14"/>
        </w:numPr>
        <w:spacing w:after="0"/>
        <w:ind w:left="1701" w:hanging="567"/>
        <w:rPr>
          <w:rFonts w:asciiTheme="minorBidi" w:eastAsiaTheme="minorEastAsia" w:hAnsiTheme="minorBidi"/>
          <w:sz w:val="24"/>
          <w:szCs w:val="24"/>
        </w:rPr>
      </w:pPr>
      <w:r w:rsidRPr="00003058">
        <w:rPr>
          <w:rFonts w:asciiTheme="minorBidi" w:hAnsiTheme="minorBidi"/>
          <w:sz w:val="24"/>
          <w:szCs w:val="24"/>
        </w:rPr>
        <w:t>H</w:t>
      </w:r>
      <w:r w:rsidRPr="00A9042B">
        <w:rPr>
          <w:rFonts w:asciiTheme="minorBidi" w:hAnsiTheme="minorBidi"/>
          <w:sz w:val="18"/>
          <w:szCs w:val="18"/>
        </w:rPr>
        <w:t>0</w:t>
      </w:r>
      <w:r w:rsidRPr="00003058">
        <w:rPr>
          <w:rFonts w:asciiTheme="minorBidi" w:hAnsiTheme="minorBidi"/>
          <w:sz w:val="24"/>
          <w:szCs w:val="24"/>
        </w:rPr>
        <w:tab/>
        <w:t xml:space="preserve">: </w:t>
      </w:r>
      <m:oMath>
        <m:r>
          <w:rPr>
            <w:rFonts w:ascii="Cambria Math" w:hAnsi="Cambria Math"/>
            <w:sz w:val="24"/>
            <w:szCs w:val="24"/>
          </w:rPr>
          <m:t>μ</m:t>
        </m:r>
        <m:r>
          <w:rPr>
            <w:rFonts w:ascii="Cambria Math" w:hAnsiTheme="minorBidi"/>
            <w:sz w:val="24"/>
            <w:szCs w:val="24"/>
          </w:rPr>
          <m:t>1=</m:t>
        </m:r>
        <m:r>
          <w:rPr>
            <w:rFonts w:ascii="Cambria Math" w:eastAsiaTheme="minorEastAsia" w:hAnsi="Cambria Math"/>
            <w:sz w:val="24"/>
            <w:szCs w:val="24"/>
          </w:rPr>
          <m:t>μ</m:t>
        </m:r>
        <m:r>
          <w:rPr>
            <w:rFonts w:ascii="Cambria Math" w:eastAsiaTheme="minorEastAsia" w:hAnsiTheme="minorBidi"/>
            <w:sz w:val="24"/>
            <w:szCs w:val="24"/>
          </w:rPr>
          <m:t>2</m:t>
        </m:r>
      </m:oMath>
    </w:p>
    <w:p w:rsidR="00B079A7" w:rsidRPr="00876447" w:rsidRDefault="00B079A7" w:rsidP="00876447">
      <w:pPr>
        <w:pStyle w:val="ListParagraph"/>
        <w:numPr>
          <w:ilvl w:val="0"/>
          <w:numId w:val="14"/>
        </w:numPr>
        <w:spacing w:after="0"/>
        <w:ind w:left="1701" w:hanging="567"/>
        <w:rPr>
          <w:rFonts w:asciiTheme="minorBidi" w:eastAsiaTheme="minorEastAsia" w:hAnsiTheme="minorBidi"/>
          <w:sz w:val="24"/>
          <w:szCs w:val="24"/>
        </w:rPr>
      </w:pPr>
      <w:r w:rsidRPr="00876447">
        <w:rPr>
          <w:rFonts w:asciiTheme="minorBidi" w:hAnsiTheme="minorBidi"/>
          <w:sz w:val="24"/>
          <w:szCs w:val="24"/>
        </w:rPr>
        <w:t>H</w:t>
      </w:r>
      <w:r w:rsidRPr="00876447">
        <w:rPr>
          <w:rFonts w:asciiTheme="minorBidi" w:hAnsiTheme="minorBidi"/>
          <w:sz w:val="18"/>
          <w:szCs w:val="18"/>
        </w:rPr>
        <w:t>1</w:t>
      </w:r>
      <w:r w:rsidRPr="00876447">
        <w:rPr>
          <w:rFonts w:asciiTheme="minorBidi" w:hAnsiTheme="minorBidi"/>
          <w:sz w:val="24"/>
          <w:szCs w:val="24"/>
        </w:rPr>
        <w:tab/>
        <w:t xml:space="preserve">: </w:t>
      </w:r>
      <m:oMath>
        <m:r>
          <w:rPr>
            <w:rFonts w:ascii="Cambria Math" w:hAnsi="Cambria Math"/>
            <w:sz w:val="24"/>
            <w:szCs w:val="24"/>
          </w:rPr>
          <m:t>μ</m:t>
        </m:r>
        <m:r>
          <w:rPr>
            <w:rFonts w:ascii="Cambria Math" w:hAnsiTheme="minorBidi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</w:rPr>
          <m:t>&gt;</m:t>
        </m:r>
        <m:r>
          <w:rPr>
            <w:rFonts w:ascii="Cambria Math" w:eastAsiaTheme="minorEastAsia" w:hAnsi="Cambria Math"/>
            <w:sz w:val="24"/>
            <w:szCs w:val="24"/>
          </w:rPr>
          <m:t>μ</m:t>
        </m:r>
        <m:r>
          <w:rPr>
            <w:rFonts w:ascii="Cambria Math" w:eastAsiaTheme="minorEastAsia" w:hAnsiTheme="minorBidi"/>
            <w:sz w:val="24"/>
            <w:szCs w:val="24"/>
          </w:rPr>
          <m:t>2</m:t>
        </m:r>
      </m:oMath>
    </w:p>
    <w:p w:rsidR="00B079A7" w:rsidRDefault="00B079A7" w:rsidP="00876447">
      <w:pPr>
        <w:pStyle w:val="ListParagraph"/>
        <w:numPr>
          <w:ilvl w:val="0"/>
          <w:numId w:val="10"/>
        </w:numPr>
        <w:ind w:left="1134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mean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rata-rata</w:t>
      </w:r>
    </w:p>
    <w:p w:rsidR="00B079A7" w:rsidRPr="00AF1EA2" w:rsidRDefault="002F5498" w:rsidP="00876447">
      <w:pPr>
        <w:pStyle w:val="ListParagraph"/>
        <w:ind w:left="1134" w:hanging="567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Theme="min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acc>
          <m:r>
            <w:rPr>
              <w:rFonts w:ascii="Cambria Math" w:eastAsiaTheme="minorEastAsia" w:hAnsiTheme="min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Theme="minorBidi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Theme="minorBidi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nary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B079A7" w:rsidRDefault="00B079A7" w:rsidP="00876447">
      <w:pPr>
        <w:pStyle w:val="ListParagraph"/>
        <w:numPr>
          <w:ilvl w:val="0"/>
          <w:numId w:val="10"/>
        </w:numPr>
        <w:ind w:left="1134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deviasi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rata-rata</w:t>
      </w:r>
    </w:p>
    <w:p w:rsidR="00B079A7" w:rsidRDefault="002F5498" w:rsidP="00876447">
      <w:pPr>
        <w:pStyle w:val="ListParagraph"/>
        <w:ind w:left="1134" w:hanging="567"/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eastAsiaTheme="minorEastAsia" w:hAnsiTheme="minorBidi"/>
              <w:sz w:val="24"/>
              <w:szCs w:val="24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Theme="minorBidi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Theme="minorBidi"/>
                      <w:i/>
                      <w:sz w:val="24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Theme="minorBidi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Theme="min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Theme="minorBidi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Theme="min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Theme="minorEastAsia" w:hAnsiTheme="minorBidi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hAnsiTheme="minorBidi"/>
                  <w:sz w:val="24"/>
                  <w:szCs w:val="24"/>
                </w:rPr>
                <m:t xml:space="preserve"> </m:t>
              </m:r>
              <m:r>
                <w:rPr>
                  <w:rFonts w:ascii="Cambria Math" w:hAnsiTheme="minorBidi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Theme="minorBid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Theme="min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Theme="minorBid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Theme="minorBidi"/>
                                  <w:i/>
                                  <w:sz w:val="24"/>
                                  <w:szCs w:val="24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Theme="minorBidi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</m:nary>
                        </m:num>
                        <m:den>
                          <m:r>
                            <w:rPr>
                              <w:rFonts w:ascii="Cambria Math" w:hAnsiTheme="minorBidi"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D52276" w:rsidRDefault="00D52276" w:rsidP="00D52276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p w:rsidR="00B079A7" w:rsidRDefault="00B079A7" w:rsidP="00876447">
      <w:pPr>
        <w:pStyle w:val="ListParagraph"/>
        <w:numPr>
          <w:ilvl w:val="0"/>
          <w:numId w:val="10"/>
        </w:numPr>
        <w:ind w:left="1134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standard error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mean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rata-rata</w:t>
      </w:r>
    </w:p>
    <w:p w:rsidR="00B079A7" w:rsidRPr="00AF1EA2" w:rsidRDefault="002F5498" w:rsidP="00876447">
      <w:pPr>
        <w:pStyle w:val="ListParagraph"/>
        <w:ind w:left="1134" w:hanging="567"/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SE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MD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SD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n-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e>
              </m:rad>
            </m:den>
          </m:f>
        </m:oMath>
      </m:oMathPara>
    </w:p>
    <w:p w:rsidR="00B079A7" w:rsidRPr="00E75E17" w:rsidRDefault="00B079A7" w:rsidP="00876447">
      <w:pPr>
        <w:pStyle w:val="ListParagraph"/>
        <w:numPr>
          <w:ilvl w:val="0"/>
          <w:numId w:val="10"/>
        </w:numPr>
        <w:ind w:left="1134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t </w:t>
      </w:r>
      <w:proofErr w:type="spellStart"/>
      <w:r>
        <w:rPr>
          <w:rFonts w:ascii="Arial" w:hAnsi="Arial" w:cs="Arial"/>
          <w:sz w:val="24"/>
          <w:szCs w:val="24"/>
        </w:rPr>
        <w:t>hitung</w:t>
      </w:r>
      <w:proofErr w:type="spellEnd"/>
    </w:p>
    <w:p w:rsidR="00B079A7" w:rsidRPr="00FF7BDE" w:rsidRDefault="00B079A7" w:rsidP="00FF7BDE">
      <w:pPr>
        <w:pStyle w:val="ListParagraph"/>
        <w:ind w:left="1134" w:hanging="567"/>
        <w:rPr>
          <w:rFonts w:ascii="Arial" w:eastAsiaTheme="minorEastAsia" w:hAnsi="Arial" w:cs="Arial"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>t</m:t>
          </m:r>
          <m: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SE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MD</m:t>
                  </m:r>
                </m:sub>
              </m:sSub>
            </m:den>
          </m:f>
        </m:oMath>
      </m:oMathPara>
    </w:p>
    <w:p w:rsidR="00B079A7" w:rsidRDefault="00876447" w:rsidP="00876447">
      <w:pPr>
        <w:pStyle w:val="ListParagraph"/>
        <w:numPr>
          <w:ilvl w:val="0"/>
          <w:numId w:val="10"/>
        </w:numPr>
        <w:ind w:left="1134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t–</w:t>
      </w:r>
      <w:r w:rsidR="00B079A7">
        <w:rPr>
          <w:rFonts w:ascii="Arial" w:hAnsi="Arial" w:cs="Arial"/>
          <w:sz w:val="24"/>
          <w:szCs w:val="24"/>
        </w:rPr>
        <w:t>table</w:t>
      </w:r>
    </w:p>
    <w:p w:rsidR="00B079A7" w:rsidRPr="00B079A7" w:rsidRDefault="00B079A7" w:rsidP="00FF7BDE">
      <w:pPr>
        <w:pStyle w:val="ListParagraph"/>
        <w:spacing w:after="0"/>
        <w:ind w:left="1134"/>
        <w:rPr>
          <w:rFonts w:ascii="Arial" w:eastAsiaTheme="minorEastAsia" w:hAnsi="Arial" w:cs="Arial"/>
          <w:sz w:val="24"/>
          <w:szCs w:val="24"/>
          <w:lang w:val="id-ID"/>
        </w:rPr>
      </w:pPr>
      <w:proofErr w:type="gramStart"/>
      <w:r w:rsidRPr="00E75E17">
        <w:rPr>
          <w:rFonts w:ascii="Arial" w:eastAsiaTheme="minorEastAsia" w:hAnsi="Arial" w:cs="Arial"/>
          <w:sz w:val="24"/>
          <w:szCs w:val="24"/>
        </w:rPr>
        <w:t>t-</w:t>
      </w:r>
      <w:proofErr w:type="spellStart"/>
      <w:r w:rsidRPr="00E75E17">
        <w:rPr>
          <w:rFonts w:ascii="Arial" w:eastAsiaTheme="minorEastAsia" w:hAnsi="Arial" w:cs="Arial"/>
          <w:sz w:val="24"/>
          <w:szCs w:val="24"/>
        </w:rPr>
        <w:t>tabel</w:t>
      </w:r>
      <w:proofErr w:type="spellEnd"/>
      <w:proofErr w:type="gramEnd"/>
      <w:r w:rsidRPr="00E75E1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75E17">
        <w:rPr>
          <w:rFonts w:ascii="Arial" w:eastAsiaTheme="minorEastAsia" w:hAnsi="Arial" w:cs="Arial"/>
          <w:sz w:val="24"/>
          <w:szCs w:val="24"/>
        </w:rPr>
        <w:t>de</w:t>
      </w:r>
      <w:r w:rsidR="00876447">
        <w:rPr>
          <w:rFonts w:ascii="Arial" w:eastAsiaTheme="minorEastAsia" w:hAnsi="Arial" w:cs="Arial"/>
          <w:sz w:val="24"/>
          <w:szCs w:val="24"/>
        </w:rPr>
        <w:t>ngan</w:t>
      </w:r>
      <w:proofErr w:type="spellEnd"/>
      <w:r w:rsidR="0087644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876447">
        <w:rPr>
          <w:rFonts w:ascii="Arial" w:eastAsiaTheme="minorEastAsia" w:hAnsi="Arial" w:cs="Arial"/>
          <w:sz w:val="24"/>
          <w:szCs w:val="24"/>
        </w:rPr>
        <w:t>derajat</w:t>
      </w:r>
      <w:proofErr w:type="spellEnd"/>
      <w:r w:rsidR="0087644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876447">
        <w:rPr>
          <w:rFonts w:ascii="Arial" w:eastAsiaTheme="minorEastAsia" w:hAnsi="Arial" w:cs="Arial"/>
          <w:sz w:val="24"/>
          <w:szCs w:val="24"/>
        </w:rPr>
        <w:t>kebebasan</w:t>
      </w:r>
      <w:proofErr w:type="spellEnd"/>
      <w:r w:rsidR="00876447">
        <w:rPr>
          <w:rFonts w:ascii="Arial" w:eastAsiaTheme="minorEastAsia" w:hAnsi="Arial" w:cs="Arial"/>
          <w:sz w:val="24"/>
          <w:szCs w:val="24"/>
        </w:rPr>
        <w:t xml:space="preserve"> (</w:t>
      </w:r>
      <w:proofErr w:type="spellStart"/>
      <w:r w:rsidR="00876447">
        <w:rPr>
          <w:rFonts w:ascii="Arial" w:eastAsiaTheme="minorEastAsia" w:hAnsi="Arial" w:cs="Arial"/>
          <w:sz w:val="24"/>
          <w:szCs w:val="24"/>
        </w:rPr>
        <w:t>dk</w:t>
      </w:r>
      <w:proofErr w:type="spellEnd"/>
      <w:r w:rsidR="00876447">
        <w:rPr>
          <w:rFonts w:ascii="Arial" w:eastAsiaTheme="minorEastAsia" w:hAnsi="Arial" w:cs="Arial"/>
          <w:sz w:val="24"/>
          <w:szCs w:val="24"/>
        </w:rPr>
        <w:t>) = n–</w:t>
      </w:r>
      <w:r w:rsidRPr="00E75E17">
        <w:rPr>
          <w:rFonts w:ascii="Arial" w:eastAsiaTheme="minorEastAsia" w:hAnsi="Arial" w:cs="Arial"/>
          <w:sz w:val="24"/>
          <w:szCs w:val="24"/>
        </w:rPr>
        <w:t xml:space="preserve">1 </w:t>
      </w:r>
      <w:proofErr w:type="spellStart"/>
      <w:r w:rsidRPr="00E75E17">
        <w:rPr>
          <w:rFonts w:ascii="Arial" w:eastAsiaTheme="minorEastAsia" w:hAnsi="Arial" w:cs="Arial"/>
          <w:sz w:val="24"/>
          <w:szCs w:val="24"/>
        </w:rPr>
        <w:t>pada</w:t>
      </w:r>
      <w:proofErr w:type="spellEnd"/>
      <w:r w:rsidRPr="00E75E1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75E17">
        <w:rPr>
          <w:rFonts w:ascii="Arial" w:eastAsiaTheme="minorEastAsia" w:hAnsi="Arial" w:cs="Arial"/>
          <w:sz w:val="24"/>
          <w:szCs w:val="24"/>
        </w:rPr>
        <w:t>taraf</w:t>
      </w:r>
      <w:proofErr w:type="spellEnd"/>
      <w:r w:rsidRPr="00E75E1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75E17">
        <w:rPr>
          <w:rFonts w:ascii="Arial" w:eastAsiaTheme="minorEastAsia" w:hAnsi="Arial" w:cs="Arial"/>
          <w:sz w:val="24"/>
          <w:szCs w:val="24"/>
        </w:rPr>
        <w:t>signifikansi</w:t>
      </w:r>
      <w:proofErr w:type="spellEnd"/>
      <w:r w:rsidRPr="00E75E17">
        <w:rPr>
          <w:rFonts w:ascii="Arial" w:eastAsiaTheme="minorEastAsia" w:hAnsi="Arial" w:cs="Arial"/>
          <w:sz w:val="24"/>
          <w:szCs w:val="24"/>
        </w:rPr>
        <w:t xml:space="preserve"> = 0,05</w:t>
      </w:r>
    </w:p>
    <w:p w:rsidR="00B079A7" w:rsidRDefault="00B079A7" w:rsidP="00876447">
      <w:pPr>
        <w:pStyle w:val="ListParagraph"/>
        <w:numPr>
          <w:ilvl w:val="0"/>
          <w:numId w:val="10"/>
        </w:numPr>
        <w:ind w:left="1134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Menguji</w:t>
      </w:r>
      <w:proofErr w:type="spellEnd"/>
      <w:r>
        <w:rPr>
          <w:rFonts w:ascii="Arial" w:hAnsi="Arial" w:cs="Arial"/>
          <w:sz w:val="24"/>
          <w:szCs w:val="24"/>
        </w:rPr>
        <w:t xml:space="preserve"> T – </w:t>
      </w:r>
      <w:proofErr w:type="spellStart"/>
      <w:r>
        <w:rPr>
          <w:rFonts w:ascii="Arial" w:hAnsi="Arial" w:cs="Arial"/>
          <w:sz w:val="24"/>
          <w:szCs w:val="24"/>
        </w:rPr>
        <w:t>hitung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T- table</w:t>
      </w:r>
    </w:p>
    <w:p w:rsidR="00B079A7" w:rsidRPr="00613A08" w:rsidRDefault="00B079A7" w:rsidP="00FF7BDE">
      <w:pPr>
        <w:pStyle w:val="ListParagraph"/>
        <w:spacing w:after="0"/>
        <w:ind w:left="113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t – </w:t>
      </w:r>
      <w:proofErr w:type="spellStart"/>
      <w:proofErr w:type="gramStart"/>
      <w:r>
        <w:rPr>
          <w:rFonts w:ascii="Arial" w:eastAsiaTheme="minorEastAsia" w:hAnsi="Arial" w:cs="Arial"/>
          <w:sz w:val="24"/>
          <w:szCs w:val="24"/>
        </w:rPr>
        <w:t>hitung</w:t>
      </w:r>
      <w:proofErr w:type="spellEnd"/>
      <w:proofErr w:type="gramEnd"/>
      <w:r>
        <w:rPr>
          <w:rFonts w:ascii="Arial" w:eastAsiaTheme="minorEastAsia" w:hAnsi="Arial" w:cs="Arial"/>
          <w:sz w:val="24"/>
          <w:szCs w:val="24"/>
        </w:rPr>
        <w:t xml:space="preserve"> ≤</w:t>
      </w:r>
      <w:r w:rsidRPr="00613A08">
        <w:rPr>
          <w:rFonts w:ascii="Arial" w:eastAsiaTheme="minorEastAsia" w:hAnsi="Arial" w:cs="Arial"/>
          <w:sz w:val="24"/>
          <w:szCs w:val="24"/>
        </w:rPr>
        <w:t xml:space="preserve"> t – </w:t>
      </w:r>
      <w:proofErr w:type="spellStart"/>
      <w:r w:rsidRPr="00613A08">
        <w:rPr>
          <w:rFonts w:ascii="Arial" w:eastAsiaTheme="minorEastAsia" w:hAnsi="Arial" w:cs="Arial"/>
          <w:sz w:val="24"/>
          <w:szCs w:val="24"/>
        </w:rPr>
        <w:t>tabel</w:t>
      </w:r>
      <w:proofErr w:type="spellEnd"/>
      <w:r w:rsidRPr="00613A08">
        <w:rPr>
          <w:rFonts w:ascii="Arial" w:eastAsiaTheme="minorEastAsia" w:hAnsi="Arial" w:cs="Arial"/>
          <w:sz w:val="24"/>
          <w:szCs w:val="24"/>
        </w:rPr>
        <w:t xml:space="preserve">, </w:t>
      </w:r>
      <w:proofErr w:type="spellStart"/>
      <w:r w:rsidRPr="00613A0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Pr="00613A08">
        <w:rPr>
          <w:rFonts w:ascii="Arial" w:eastAsiaTheme="minorEastAsia" w:hAnsi="Arial" w:cs="Arial"/>
          <w:sz w:val="24"/>
          <w:szCs w:val="24"/>
        </w:rPr>
        <w:t xml:space="preserve"> H</w:t>
      </w:r>
      <w:r w:rsidRPr="00613A08">
        <w:rPr>
          <w:rFonts w:ascii="Arial" w:eastAsiaTheme="minorEastAsia" w:hAnsi="Arial" w:cs="Arial"/>
          <w:sz w:val="18"/>
          <w:szCs w:val="18"/>
        </w:rPr>
        <w:t>0</w:t>
      </w:r>
      <w:r w:rsidRPr="00613A0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613A08">
        <w:rPr>
          <w:rFonts w:ascii="Arial" w:eastAsiaTheme="minorEastAsia" w:hAnsi="Arial" w:cs="Arial"/>
          <w:sz w:val="24"/>
          <w:szCs w:val="24"/>
        </w:rPr>
        <w:t>dit</w:t>
      </w:r>
      <w:r>
        <w:rPr>
          <w:rFonts w:ascii="Arial" w:eastAsiaTheme="minorEastAsia" w:hAnsi="Arial" w:cs="Arial"/>
          <w:sz w:val="24"/>
          <w:szCs w:val="24"/>
        </w:rPr>
        <w:t>erima</w:t>
      </w:r>
      <w:proofErr w:type="spellEnd"/>
    </w:p>
    <w:p w:rsidR="00B079A7" w:rsidRPr="00AF1EA2" w:rsidRDefault="00B079A7" w:rsidP="00FF7BDE">
      <w:pPr>
        <w:pStyle w:val="ListParagraph"/>
        <w:spacing w:after="0"/>
        <w:ind w:left="113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t – </w:t>
      </w:r>
      <w:proofErr w:type="spellStart"/>
      <w:proofErr w:type="gramStart"/>
      <w:r>
        <w:rPr>
          <w:rFonts w:ascii="Arial" w:eastAsiaTheme="minorEastAsia" w:hAnsi="Arial" w:cs="Arial"/>
          <w:sz w:val="24"/>
          <w:szCs w:val="24"/>
        </w:rPr>
        <w:t>hitung</w:t>
      </w:r>
      <w:proofErr w:type="spellEnd"/>
      <w:proofErr w:type="gramEnd"/>
      <w:r>
        <w:rPr>
          <w:rFonts w:ascii="Arial" w:eastAsiaTheme="minorEastAsia" w:hAnsi="Arial" w:cs="Arial"/>
          <w:sz w:val="24"/>
          <w:szCs w:val="24"/>
        </w:rPr>
        <w:t xml:space="preserve"> &gt;</w:t>
      </w:r>
      <w:r w:rsidRPr="00613A08">
        <w:rPr>
          <w:rFonts w:ascii="Arial" w:eastAsiaTheme="minorEastAsia" w:hAnsi="Arial" w:cs="Arial"/>
          <w:sz w:val="24"/>
          <w:szCs w:val="24"/>
        </w:rPr>
        <w:t xml:space="preserve"> t – </w:t>
      </w:r>
      <w:proofErr w:type="spellStart"/>
      <w:r w:rsidRPr="00613A08">
        <w:rPr>
          <w:rFonts w:ascii="Arial" w:eastAsiaTheme="minorEastAsia" w:hAnsi="Arial" w:cs="Arial"/>
          <w:sz w:val="24"/>
          <w:szCs w:val="24"/>
        </w:rPr>
        <w:t>tabel</w:t>
      </w:r>
      <w:proofErr w:type="spellEnd"/>
      <w:r w:rsidRPr="00613A08">
        <w:rPr>
          <w:rFonts w:ascii="Arial" w:eastAsiaTheme="minorEastAsia" w:hAnsi="Arial" w:cs="Arial"/>
          <w:sz w:val="24"/>
          <w:szCs w:val="24"/>
        </w:rPr>
        <w:t xml:space="preserve">, </w:t>
      </w:r>
      <w:proofErr w:type="spellStart"/>
      <w:r w:rsidRPr="00613A0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Pr="00613A08">
        <w:rPr>
          <w:rFonts w:ascii="Arial" w:eastAsiaTheme="minorEastAsia" w:hAnsi="Arial" w:cs="Arial"/>
          <w:sz w:val="24"/>
          <w:szCs w:val="24"/>
        </w:rPr>
        <w:t xml:space="preserve"> H</w:t>
      </w:r>
      <w:r w:rsidRPr="00613A08">
        <w:rPr>
          <w:rFonts w:ascii="Arial" w:eastAsiaTheme="minorEastAsia" w:hAnsi="Arial" w:cs="Arial"/>
          <w:sz w:val="18"/>
          <w:szCs w:val="18"/>
        </w:rPr>
        <w:t>0</w:t>
      </w:r>
      <w:r w:rsidRPr="00613A0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613A08">
        <w:rPr>
          <w:rFonts w:ascii="Arial" w:eastAsiaTheme="minorEastAsia" w:hAnsi="Arial" w:cs="Arial"/>
          <w:sz w:val="24"/>
          <w:szCs w:val="24"/>
        </w:rPr>
        <w:t>dit</w:t>
      </w:r>
      <w:r>
        <w:rPr>
          <w:rFonts w:ascii="Arial" w:eastAsiaTheme="minorEastAsia" w:hAnsi="Arial" w:cs="Arial"/>
          <w:sz w:val="24"/>
          <w:szCs w:val="24"/>
        </w:rPr>
        <w:t>olak</w:t>
      </w:r>
      <w:proofErr w:type="spellEnd"/>
    </w:p>
    <w:p w:rsidR="00EB74E2" w:rsidRPr="00FF7BDE" w:rsidRDefault="00B079A7" w:rsidP="00FF7BDE">
      <w:pPr>
        <w:pStyle w:val="ListParagraph"/>
        <w:numPr>
          <w:ilvl w:val="0"/>
          <w:numId w:val="10"/>
        </w:numPr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FF7BDE">
        <w:rPr>
          <w:rFonts w:ascii="Arial" w:hAnsi="Arial" w:cs="Arial"/>
          <w:sz w:val="24"/>
          <w:szCs w:val="24"/>
        </w:rPr>
        <w:t>Kesimpula</w:t>
      </w:r>
      <w:proofErr w:type="spellEnd"/>
      <w:r w:rsidR="00876447" w:rsidRPr="00FF7BDE">
        <w:rPr>
          <w:rFonts w:ascii="Arial" w:hAnsi="Arial" w:cs="Arial"/>
          <w:sz w:val="24"/>
          <w:szCs w:val="24"/>
          <w:lang w:val="id-ID"/>
        </w:rPr>
        <w:t>n</w:t>
      </w:r>
    </w:p>
    <w:sectPr w:rsidR="00EB74E2" w:rsidRPr="00FF7BDE" w:rsidSect="000A031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531" w:right="1418" w:bottom="2041" w:left="2325" w:header="567" w:footer="1077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55" w:rsidRDefault="00841C55" w:rsidP="00E63445">
      <w:pPr>
        <w:spacing w:after="0" w:line="240" w:lineRule="auto"/>
      </w:pPr>
      <w:r>
        <w:separator/>
      </w:r>
    </w:p>
  </w:endnote>
  <w:endnote w:type="continuationSeparator" w:id="0">
    <w:p w:rsidR="00841C55" w:rsidRDefault="00841C55" w:rsidP="00E6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AB" w:rsidRPr="00B85AB2" w:rsidRDefault="00A204AB" w:rsidP="00B85AB2">
    <w:pPr>
      <w:pStyle w:val="Footer"/>
      <w:jc w:val="center"/>
      <w:rPr>
        <w:lang w:val="id-I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AB" w:rsidRPr="002F4DB6" w:rsidRDefault="000A031D" w:rsidP="006314E5">
    <w:pPr>
      <w:pStyle w:val="Footer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55" w:rsidRDefault="00841C55" w:rsidP="00E63445">
      <w:pPr>
        <w:spacing w:after="0" w:line="240" w:lineRule="auto"/>
      </w:pPr>
      <w:r>
        <w:separator/>
      </w:r>
    </w:p>
  </w:footnote>
  <w:footnote w:type="continuationSeparator" w:id="0">
    <w:p w:rsidR="00841C55" w:rsidRDefault="00841C55" w:rsidP="00E63445">
      <w:pPr>
        <w:spacing w:after="0" w:line="240" w:lineRule="auto"/>
      </w:pPr>
      <w:r>
        <w:continuationSeparator/>
      </w:r>
    </w:p>
  </w:footnote>
  <w:footnote w:id="1">
    <w:p w:rsidR="00FC0F36" w:rsidRDefault="00A204AB" w:rsidP="00FC0F36">
      <w:pPr>
        <w:spacing w:after="0" w:line="240" w:lineRule="auto"/>
        <w:ind w:left="284" w:hanging="284"/>
        <w:rPr>
          <w:rFonts w:ascii="Arial" w:hAnsi="Arial" w:cs="Arial"/>
          <w:sz w:val="20"/>
          <w:szCs w:val="24"/>
        </w:rPr>
      </w:pPr>
      <w:r w:rsidRPr="004A049B">
        <w:rPr>
          <w:rStyle w:val="FootnoteReference"/>
          <w:rFonts w:ascii="Arial" w:hAnsi="Arial" w:cs="Arial"/>
          <w:sz w:val="20"/>
          <w:szCs w:val="24"/>
        </w:rPr>
        <w:footnoteRef/>
      </w:r>
      <w:r w:rsidR="00FC0F36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4A049B">
        <w:rPr>
          <w:rFonts w:ascii="Arial" w:hAnsi="Arial" w:cs="Arial"/>
          <w:sz w:val="20"/>
          <w:szCs w:val="24"/>
        </w:rPr>
        <w:t>Suharsimi</w:t>
      </w:r>
      <w:proofErr w:type="spellEnd"/>
      <w:r w:rsidRPr="004A049B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4A049B">
        <w:rPr>
          <w:rFonts w:ascii="Arial" w:hAnsi="Arial" w:cs="Arial"/>
          <w:sz w:val="20"/>
          <w:szCs w:val="24"/>
        </w:rPr>
        <w:t>Arikunto</w:t>
      </w:r>
      <w:proofErr w:type="spellEnd"/>
      <w:r w:rsidRPr="004A049B">
        <w:rPr>
          <w:rFonts w:ascii="Arial" w:hAnsi="Arial" w:cs="Arial"/>
          <w:sz w:val="20"/>
          <w:szCs w:val="24"/>
        </w:rPr>
        <w:t xml:space="preserve">, </w:t>
      </w:r>
      <w:proofErr w:type="spellStart"/>
      <w:r w:rsidRPr="004A049B">
        <w:rPr>
          <w:rFonts w:ascii="Arial" w:hAnsi="Arial" w:cs="Arial"/>
          <w:i/>
          <w:sz w:val="20"/>
          <w:szCs w:val="24"/>
        </w:rPr>
        <w:t>Prosedur</w:t>
      </w:r>
      <w:proofErr w:type="spellEnd"/>
      <w:r w:rsidRPr="004A049B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4A049B">
        <w:rPr>
          <w:rFonts w:ascii="Arial" w:hAnsi="Arial" w:cs="Arial"/>
          <w:i/>
          <w:sz w:val="20"/>
          <w:szCs w:val="24"/>
        </w:rPr>
        <w:t>Penelitian</w:t>
      </w:r>
      <w:proofErr w:type="spellEnd"/>
      <w:r w:rsidRPr="004A049B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4A049B">
        <w:rPr>
          <w:rFonts w:ascii="Arial" w:hAnsi="Arial" w:cs="Arial"/>
          <w:i/>
          <w:sz w:val="20"/>
          <w:szCs w:val="24"/>
        </w:rPr>
        <w:t>Pendekatan</w:t>
      </w:r>
      <w:proofErr w:type="spellEnd"/>
      <w:r w:rsidRPr="004A049B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4A049B">
        <w:rPr>
          <w:rFonts w:ascii="Arial" w:hAnsi="Arial" w:cs="Arial"/>
          <w:i/>
          <w:sz w:val="20"/>
          <w:szCs w:val="24"/>
        </w:rPr>
        <w:t>Praktek</w:t>
      </w:r>
      <w:proofErr w:type="spellEnd"/>
      <w:r w:rsidRPr="004A049B">
        <w:rPr>
          <w:rFonts w:ascii="Arial" w:hAnsi="Arial" w:cs="Arial"/>
          <w:sz w:val="20"/>
          <w:szCs w:val="24"/>
        </w:rPr>
        <w:t xml:space="preserve"> </w:t>
      </w:r>
      <w:r w:rsidRPr="004A049B">
        <w:rPr>
          <w:rFonts w:ascii="Arial" w:hAnsi="Arial" w:cs="Arial"/>
          <w:sz w:val="20"/>
          <w:szCs w:val="24"/>
          <w:lang w:val="en-US"/>
        </w:rPr>
        <w:t>(</w:t>
      </w:r>
      <w:r w:rsidR="004A049B">
        <w:rPr>
          <w:rFonts w:ascii="Arial" w:hAnsi="Arial" w:cs="Arial"/>
          <w:sz w:val="20"/>
          <w:szCs w:val="24"/>
        </w:rPr>
        <w:t>Jakarta</w:t>
      </w:r>
      <w:r w:rsidR="00FC0F36">
        <w:rPr>
          <w:rFonts w:ascii="Arial" w:hAnsi="Arial" w:cs="Arial"/>
          <w:sz w:val="20"/>
          <w:szCs w:val="24"/>
        </w:rPr>
        <w:t xml:space="preserve">: </w:t>
      </w:r>
      <w:proofErr w:type="spellStart"/>
      <w:r w:rsidR="00FC0F36">
        <w:rPr>
          <w:rFonts w:ascii="Arial" w:hAnsi="Arial" w:cs="Arial"/>
          <w:sz w:val="20"/>
          <w:szCs w:val="24"/>
        </w:rPr>
        <w:t>PT.Rineke</w:t>
      </w:r>
      <w:proofErr w:type="spellEnd"/>
    </w:p>
    <w:p w:rsidR="00A204AB" w:rsidRPr="004A049B" w:rsidRDefault="00FC0F36" w:rsidP="004A049B">
      <w:pPr>
        <w:spacing w:after="120" w:line="240" w:lineRule="auto"/>
        <w:ind w:left="284" w:hanging="28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</w:t>
      </w:r>
      <w:proofErr w:type="spellStart"/>
      <w:proofErr w:type="gramStart"/>
      <w:r w:rsidR="00A204AB" w:rsidRPr="004A049B">
        <w:rPr>
          <w:rFonts w:ascii="Arial" w:hAnsi="Arial" w:cs="Arial"/>
          <w:sz w:val="20"/>
          <w:szCs w:val="24"/>
        </w:rPr>
        <w:t>Cipta</w:t>
      </w:r>
      <w:proofErr w:type="spellEnd"/>
      <w:r w:rsidR="00A204AB" w:rsidRPr="004A049B">
        <w:rPr>
          <w:rFonts w:ascii="Arial" w:hAnsi="Arial" w:cs="Arial"/>
          <w:sz w:val="20"/>
          <w:szCs w:val="24"/>
        </w:rPr>
        <w:t>, 2006), h.42</w:t>
      </w:r>
      <w:r w:rsidR="00A204AB" w:rsidRPr="004A049B">
        <w:rPr>
          <w:rFonts w:ascii="Arial" w:hAnsi="Arial" w:cs="Arial"/>
          <w:sz w:val="20"/>
          <w:szCs w:val="24"/>
          <w:lang w:val="en-US"/>
        </w:rPr>
        <w:t>.</w:t>
      </w:r>
      <w:proofErr w:type="gramEnd"/>
    </w:p>
  </w:footnote>
  <w:footnote w:id="2">
    <w:p w:rsidR="00FC0F36" w:rsidRDefault="00A204AB" w:rsidP="00FC0F36">
      <w:pPr>
        <w:pStyle w:val="FootnoteText"/>
        <w:ind w:left="284" w:hanging="284"/>
        <w:rPr>
          <w:rFonts w:ascii="Arial" w:hAnsi="Arial" w:cs="Arial"/>
          <w:szCs w:val="24"/>
          <w:lang w:val="en-US"/>
        </w:rPr>
      </w:pPr>
      <w:r w:rsidRPr="004A049B">
        <w:rPr>
          <w:rStyle w:val="FootnoteReference"/>
          <w:rFonts w:ascii="Arial" w:hAnsi="Arial" w:cs="Arial"/>
          <w:szCs w:val="24"/>
        </w:rPr>
        <w:footnoteRef/>
      </w:r>
      <w:r w:rsidR="00FC0F36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4A049B">
        <w:rPr>
          <w:rFonts w:ascii="Arial" w:hAnsi="Arial" w:cs="Arial"/>
          <w:szCs w:val="24"/>
          <w:lang w:val="en-US"/>
        </w:rPr>
        <w:t>Sugiyono</w:t>
      </w:r>
      <w:proofErr w:type="spellEnd"/>
      <w:r w:rsidRPr="004A049B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4A049B">
        <w:rPr>
          <w:rFonts w:ascii="Arial" w:hAnsi="Arial" w:cs="Arial"/>
          <w:i/>
          <w:szCs w:val="24"/>
          <w:lang w:val="en-US"/>
        </w:rPr>
        <w:t>Metode</w:t>
      </w:r>
      <w:proofErr w:type="spellEnd"/>
      <w:r w:rsidRPr="004A049B">
        <w:rPr>
          <w:rFonts w:ascii="Arial" w:hAnsi="Arial" w:cs="Arial"/>
          <w:i/>
          <w:szCs w:val="24"/>
          <w:lang w:val="en-US"/>
        </w:rPr>
        <w:t xml:space="preserve"> </w:t>
      </w:r>
      <w:proofErr w:type="spellStart"/>
      <w:r w:rsidRPr="004A049B">
        <w:rPr>
          <w:rFonts w:ascii="Arial" w:hAnsi="Arial" w:cs="Arial"/>
          <w:i/>
          <w:szCs w:val="24"/>
          <w:lang w:val="en-US"/>
        </w:rPr>
        <w:t>Penelitian</w:t>
      </w:r>
      <w:proofErr w:type="spellEnd"/>
      <w:r w:rsidRPr="004A049B">
        <w:rPr>
          <w:rFonts w:ascii="Arial" w:hAnsi="Arial" w:cs="Arial"/>
          <w:i/>
          <w:szCs w:val="24"/>
          <w:lang w:val="en-US"/>
        </w:rPr>
        <w:t xml:space="preserve"> </w:t>
      </w:r>
      <w:proofErr w:type="spellStart"/>
      <w:r w:rsidRPr="004A049B">
        <w:rPr>
          <w:rFonts w:ascii="Arial" w:hAnsi="Arial" w:cs="Arial"/>
          <w:i/>
          <w:szCs w:val="24"/>
          <w:lang w:val="en-US"/>
        </w:rPr>
        <w:t>Pendidikan</w:t>
      </w:r>
      <w:proofErr w:type="spellEnd"/>
      <w:r w:rsidRPr="004A049B">
        <w:rPr>
          <w:rFonts w:ascii="Arial" w:hAnsi="Arial" w:cs="Arial"/>
          <w:i/>
          <w:szCs w:val="24"/>
          <w:lang w:val="en-US"/>
        </w:rPr>
        <w:t xml:space="preserve"> </w:t>
      </w:r>
      <w:proofErr w:type="spellStart"/>
      <w:r w:rsidRPr="004A049B">
        <w:rPr>
          <w:rFonts w:ascii="Arial" w:hAnsi="Arial" w:cs="Arial"/>
          <w:i/>
          <w:szCs w:val="24"/>
          <w:lang w:val="en-US"/>
        </w:rPr>
        <w:t>Pendekatan</w:t>
      </w:r>
      <w:proofErr w:type="spellEnd"/>
      <w:r w:rsidRPr="004A049B">
        <w:rPr>
          <w:rFonts w:ascii="Arial" w:hAnsi="Arial" w:cs="Arial"/>
          <w:i/>
          <w:szCs w:val="24"/>
          <w:lang w:val="en-US"/>
        </w:rPr>
        <w:t xml:space="preserve"> </w:t>
      </w:r>
      <w:proofErr w:type="spellStart"/>
      <w:r w:rsidRPr="004A049B">
        <w:rPr>
          <w:rFonts w:ascii="Arial" w:hAnsi="Arial" w:cs="Arial"/>
          <w:i/>
          <w:szCs w:val="24"/>
          <w:lang w:val="en-US"/>
        </w:rPr>
        <w:t>Kuantitatif</w:t>
      </w:r>
      <w:proofErr w:type="spellEnd"/>
      <w:r w:rsidRPr="004A049B">
        <w:rPr>
          <w:rFonts w:ascii="Arial" w:hAnsi="Arial" w:cs="Arial"/>
          <w:i/>
          <w:szCs w:val="24"/>
          <w:lang w:val="en-US"/>
        </w:rPr>
        <w:t xml:space="preserve">, </w:t>
      </w:r>
      <w:proofErr w:type="spellStart"/>
      <w:r w:rsidRPr="004A049B">
        <w:rPr>
          <w:rFonts w:ascii="Arial" w:hAnsi="Arial" w:cs="Arial"/>
          <w:i/>
          <w:szCs w:val="24"/>
          <w:lang w:val="en-US"/>
        </w:rPr>
        <w:t>Kualitatif</w:t>
      </w:r>
      <w:proofErr w:type="spellEnd"/>
      <w:r w:rsidRPr="004A049B">
        <w:rPr>
          <w:rFonts w:ascii="Arial" w:hAnsi="Arial" w:cs="Arial"/>
          <w:i/>
          <w:szCs w:val="24"/>
          <w:lang w:val="en-US"/>
        </w:rPr>
        <w:t xml:space="preserve">, </w:t>
      </w:r>
      <w:proofErr w:type="spellStart"/>
      <w:r w:rsidRPr="004A049B">
        <w:rPr>
          <w:rFonts w:ascii="Arial" w:hAnsi="Arial" w:cs="Arial"/>
          <w:i/>
          <w:szCs w:val="24"/>
          <w:lang w:val="en-US"/>
        </w:rPr>
        <w:t>dan</w:t>
      </w:r>
      <w:proofErr w:type="spellEnd"/>
      <w:r w:rsidRPr="004A049B">
        <w:rPr>
          <w:rFonts w:ascii="Arial" w:hAnsi="Arial" w:cs="Arial"/>
          <w:i/>
          <w:szCs w:val="24"/>
          <w:lang w:val="en-US"/>
        </w:rPr>
        <w:t xml:space="preserve"> R &amp; D</w:t>
      </w:r>
      <w:r w:rsidR="00FC0F36">
        <w:rPr>
          <w:rFonts w:ascii="Arial" w:hAnsi="Arial" w:cs="Arial"/>
          <w:szCs w:val="24"/>
          <w:lang w:val="en-US"/>
        </w:rPr>
        <w:t xml:space="preserve"> </w:t>
      </w:r>
    </w:p>
    <w:p w:rsidR="00A204AB" w:rsidRPr="00C347A1" w:rsidRDefault="00FC0F36" w:rsidP="004A049B">
      <w:pPr>
        <w:pStyle w:val="FootnoteText"/>
        <w:spacing w:after="120"/>
        <w:ind w:left="284" w:hanging="284"/>
        <w:rPr>
          <w:lang w:val="id-ID"/>
        </w:rPr>
      </w:pPr>
      <w:r>
        <w:rPr>
          <w:rFonts w:ascii="Arial" w:hAnsi="Arial" w:cs="Arial"/>
          <w:szCs w:val="24"/>
          <w:lang w:val="en-US"/>
        </w:rPr>
        <w:t xml:space="preserve">  </w:t>
      </w:r>
      <w:proofErr w:type="gramStart"/>
      <w:r w:rsidR="004A049B">
        <w:rPr>
          <w:rFonts w:ascii="Arial" w:hAnsi="Arial" w:cs="Arial"/>
          <w:szCs w:val="24"/>
          <w:lang w:val="en-US"/>
        </w:rPr>
        <w:t>(Bandung</w:t>
      </w:r>
      <w:r>
        <w:rPr>
          <w:rFonts w:ascii="Arial" w:hAnsi="Arial" w:cs="Arial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szCs w:val="24"/>
          <w:lang w:val="en-US"/>
        </w:rPr>
        <w:t>Alfabeta</w:t>
      </w:r>
      <w:proofErr w:type="spellEnd"/>
      <w:r>
        <w:rPr>
          <w:rFonts w:ascii="Arial" w:hAnsi="Arial" w:cs="Arial"/>
          <w:szCs w:val="24"/>
          <w:lang w:val="en-US"/>
        </w:rPr>
        <w:t xml:space="preserve">, 2013), </w:t>
      </w:r>
      <w:r w:rsidR="00A204AB" w:rsidRPr="004A049B">
        <w:rPr>
          <w:rFonts w:ascii="Arial" w:hAnsi="Arial" w:cs="Arial"/>
          <w:szCs w:val="24"/>
          <w:lang w:val="en-US"/>
        </w:rPr>
        <w:t>h.117.</w:t>
      </w:r>
      <w:proofErr w:type="gramEnd"/>
    </w:p>
  </w:footnote>
  <w:footnote w:id="3">
    <w:p w:rsidR="00A204AB" w:rsidRPr="004A049B" w:rsidRDefault="00A204AB" w:rsidP="004A049B">
      <w:pPr>
        <w:pStyle w:val="FootnoteText"/>
        <w:spacing w:after="120"/>
        <w:ind w:left="284" w:hanging="284"/>
        <w:rPr>
          <w:sz w:val="16"/>
          <w:lang w:val="id-ID"/>
        </w:rPr>
      </w:pPr>
      <w:r w:rsidRPr="004A049B">
        <w:rPr>
          <w:rStyle w:val="FootnoteReference"/>
          <w:rFonts w:ascii="Arial" w:hAnsi="Arial" w:cs="Arial"/>
          <w:szCs w:val="24"/>
        </w:rPr>
        <w:footnoteRef/>
      </w:r>
      <w:r w:rsidR="00FC0F36">
        <w:rPr>
          <w:rFonts w:ascii="Arial" w:hAnsi="Arial" w:cs="Arial"/>
          <w:szCs w:val="24"/>
          <w:lang w:val="en-US"/>
        </w:rPr>
        <w:t xml:space="preserve"> </w:t>
      </w:r>
      <w:r w:rsidRPr="004A049B">
        <w:rPr>
          <w:rFonts w:ascii="Arial" w:hAnsi="Arial" w:cs="Arial"/>
          <w:i/>
          <w:szCs w:val="24"/>
          <w:lang w:val="en-US"/>
        </w:rPr>
        <w:t>Ibid</w:t>
      </w:r>
      <w:proofErr w:type="gramStart"/>
      <w:r w:rsidRPr="004A049B">
        <w:rPr>
          <w:rFonts w:ascii="Arial" w:hAnsi="Arial" w:cs="Arial"/>
          <w:i/>
          <w:szCs w:val="24"/>
          <w:lang w:val="en-US"/>
        </w:rPr>
        <w:t>,</w:t>
      </w:r>
      <w:r w:rsidR="004A049B">
        <w:rPr>
          <w:rFonts w:ascii="Arial" w:hAnsi="Arial" w:cs="Arial"/>
          <w:szCs w:val="24"/>
          <w:lang w:val="en-US"/>
        </w:rPr>
        <w:t>,</w:t>
      </w:r>
      <w:proofErr w:type="gramEnd"/>
      <w:r w:rsidRPr="004A049B">
        <w:rPr>
          <w:rFonts w:ascii="Arial" w:hAnsi="Arial" w:cs="Arial"/>
          <w:szCs w:val="24"/>
          <w:lang w:val="en-US"/>
        </w:rPr>
        <w:t xml:space="preserve"> h.118.</w:t>
      </w:r>
    </w:p>
  </w:footnote>
  <w:footnote w:id="4">
    <w:p w:rsidR="00FC0F36" w:rsidRDefault="00A204AB" w:rsidP="00FC0F36">
      <w:pPr>
        <w:pStyle w:val="FootnoteText"/>
        <w:ind w:left="284" w:hanging="284"/>
        <w:rPr>
          <w:rFonts w:ascii="Arial" w:hAnsi="Arial" w:cs="Arial"/>
          <w:szCs w:val="24"/>
        </w:rPr>
      </w:pPr>
      <w:r w:rsidRPr="004A049B">
        <w:rPr>
          <w:rStyle w:val="FootnoteReference"/>
          <w:rFonts w:ascii="Arial" w:hAnsi="Arial" w:cs="Arial"/>
          <w:szCs w:val="24"/>
        </w:rPr>
        <w:footnoteRef/>
      </w:r>
      <w:r w:rsidR="00FC0F36">
        <w:rPr>
          <w:rFonts w:ascii="Arial" w:hAnsi="Arial" w:cs="Arial"/>
          <w:szCs w:val="24"/>
        </w:rPr>
        <w:t xml:space="preserve"> </w:t>
      </w:r>
      <w:proofErr w:type="spellStart"/>
      <w:r w:rsidRPr="004A049B">
        <w:rPr>
          <w:rFonts w:ascii="Arial" w:hAnsi="Arial" w:cs="Arial"/>
          <w:szCs w:val="24"/>
        </w:rPr>
        <w:t>Rachmat</w:t>
      </w:r>
      <w:proofErr w:type="spellEnd"/>
      <w:r w:rsidRPr="004A049B">
        <w:rPr>
          <w:rFonts w:ascii="Arial" w:hAnsi="Arial" w:cs="Arial"/>
          <w:szCs w:val="24"/>
        </w:rPr>
        <w:t xml:space="preserve"> </w:t>
      </w:r>
      <w:proofErr w:type="spellStart"/>
      <w:r w:rsidRPr="004A049B">
        <w:rPr>
          <w:rFonts w:ascii="Arial" w:hAnsi="Arial" w:cs="Arial"/>
          <w:szCs w:val="24"/>
        </w:rPr>
        <w:t>Kriyantono</w:t>
      </w:r>
      <w:proofErr w:type="spellEnd"/>
      <w:r w:rsidRPr="004A049B">
        <w:rPr>
          <w:rFonts w:ascii="Arial" w:hAnsi="Arial" w:cs="Arial"/>
          <w:szCs w:val="24"/>
        </w:rPr>
        <w:t xml:space="preserve">, </w:t>
      </w:r>
      <w:proofErr w:type="spellStart"/>
      <w:r w:rsidRPr="004A049B">
        <w:rPr>
          <w:rFonts w:ascii="Arial" w:hAnsi="Arial" w:cs="Arial"/>
          <w:i/>
          <w:szCs w:val="24"/>
        </w:rPr>
        <w:t>Teknis</w:t>
      </w:r>
      <w:proofErr w:type="spellEnd"/>
      <w:r w:rsidRPr="004A049B">
        <w:rPr>
          <w:rFonts w:ascii="Arial" w:hAnsi="Arial" w:cs="Arial"/>
          <w:i/>
          <w:szCs w:val="24"/>
        </w:rPr>
        <w:t xml:space="preserve"> </w:t>
      </w:r>
      <w:proofErr w:type="spellStart"/>
      <w:r w:rsidRPr="004A049B">
        <w:rPr>
          <w:rFonts w:ascii="Arial" w:hAnsi="Arial" w:cs="Arial"/>
          <w:i/>
          <w:szCs w:val="24"/>
        </w:rPr>
        <w:t>Praktis</w:t>
      </w:r>
      <w:proofErr w:type="spellEnd"/>
      <w:r w:rsidRPr="004A049B">
        <w:rPr>
          <w:rFonts w:ascii="Arial" w:hAnsi="Arial" w:cs="Arial"/>
          <w:i/>
          <w:szCs w:val="24"/>
        </w:rPr>
        <w:t xml:space="preserve"> </w:t>
      </w:r>
      <w:proofErr w:type="spellStart"/>
      <w:r w:rsidRPr="004A049B">
        <w:rPr>
          <w:rFonts w:ascii="Arial" w:hAnsi="Arial" w:cs="Arial"/>
          <w:i/>
          <w:szCs w:val="24"/>
        </w:rPr>
        <w:t>Riset</w:t>
      </w:r>
      <w:proofErr w:type="spellEnd"/>
      <w:r w:rsidRPr="004A049B">
        <w:rPr>
          <w:rFonts w:ascii="Arial" w:hAnsi="Arial" w:cs="Arial"/>
          <w:i/>
          <w:szCs w:val="24"/>
        </w:rPr>
        <w:t xml:space="preserve"> </w:t>
      </w:r>
      <w:proofErr w:type="spellStart"/>
      <w:r w:rsidRPr="004A049B">
        <w:rPr>
          <w:rFonts w:ascii="Arial" w:hAnsi="Arial" w:cs="Arial"/>
          <w:i/>
          <w:szCs w:val="24"/>
        </w:rPr>
        <w:t>Komunikasi</w:t>
      </w:r>
      <w:proofErr w:type="spellEnd"/>
      <w:r w:rsidRPr="004A049B">
        <w:rPr>
          <w:rFonts w:ascii="Arial" w:hAnsi="Arial" w:cs="Arial"/>
          <w:szCs w:val="24"/>
        </w:rPr>
        <w:t xml:space="preserve"> </w:t>
      </w:r>
      <w:r w:rsidRPr="004A049B">
        <w:rPr>
          <w:rFonts w:ascii="Arial" w:hAnsi="Arial" w:cs="Arial"/>
          <w:szCs w:val="24"/>
          <w:lang w:val="en-US"/>
        </w:rPr>
        <w:t xml:space="preserve">(Jakarta :  </w:t>
      </w:r>
      <w:proofErr w:type="spellStart"/>
      <w:r w:rsidR="00FC0F36">
        <w:rPr>
          <w:rFonts w:ascii="Arial" w:hAnsi="Arial" w:cs="Arial"/>
          <w:szCs w:val="24"/>
        </w:rPr>
        <w:t>Kencana</w:t>
      </w:r>
      <w:proofErr w:type="spellEnd"/>
      <w:r w:rsidR="00FC0F36">
        <w:rPr>
          <w:rFonts w:ascii="Arial" w:hAnsi="Arial" w:cs="Arial"/>
          <w:szCs w:val="24"/>
        </w:rPr>
        <w:t xml:space="preserve"> </w:t>
      </w:r>
      <w:proofErr w:type="spellStart"/>
      <w:r w:rsidR="00FC0F36">
        <w:rPr>
          <w:rFonts w:ascii="Arial" w:hAnsi="Arial" w:cs="Arial"/>
          <w:szCs w:val="24"/>
        </w:rPr>
        <w:t>Preda</w:t>
      </w:r>
      <w:proofErr w:type="spellEnd"/>
      <w:r w:rsidR="00FC0F36">
        <w:rPr>
          <w:rFonts w:ascii="Arial" w:hAnsi="Arial" w:cs="Arial"/>
          <w:szCs w:val="24"/>
        </w:rPr>
        <w:t xml:space="preserve"> </w:t>
      </w:r>
    </w:p>
    <w:p w:rsidR="00A204AB" w:rsidRPr="00D547D6" w:rsidRDefault="00FC0F36" w:rsidP="004A049B">
      <w:pPr>
        <w:pStyle w:val="FootnoteText"/>
        <w:spacing w:after="120"/>
        <w:ind w:left="284" w:hanging="284"/>
        <w:rPr>
          <w:lang w:val="id-ID"/>
        </w:rPr>
      </w:pPr>
      <w:r>
        <w:rPr>
          <w:rFonts w:ascii="Arial" w:hAnsi="Arial" w:cs="Arial"/>
          <w:szCs w:val="24"/>
        </w:rPr>
        <w:t xml:space="preserve">  </w:t>
      </w:r>
      <w:proofErr w:type="gramStart"/>
      <w:r w:rsidR="00A204AB" w:rsidRPr="004A049B">
        <w:rPr>
          <w:rFonts w:ascii="Arial" w:hAnsi="Arial" w:cs="Arial"/>
          <w:szCs w:val="24"/>
        </w:rPr>
        <w:t>Media,</w:t>
      </w:r>
      <w:r w:rsidR="004A049B">
        <w:rPr>
          <w:rFonts w:ascii="Arial" w:hAnsi="Arial" w:cs="Arial"/>
          <w:szCs w:val="24"/>
        </w:rPr>
        <w:t xml:space="preserve"> </w:t>
      </w:r>
      <w:r w:rsidR="00A204AB" w:rsidRPr="004A049B">
        <w:rPr>
          <w:rFonts w:ascii="Arial" w:hAnsi="Arial" w:cs="Arial"/>
          <w:szCs w:val="24"/>
        </w:rPr>
        <w:t>2008</w:t>
      </w:r>
      <w:r w:rsidR="00A204AB" w:rsidRPr="004A049B">
        <w:rPr>
          <w:rFonts w:ascii="Arial" w:hAnsi="Arial" w:cs="Arial"/>
          <w:szCs w:val="24"/>
          <w:lang w:val="en-US"/>
        </w:rPr>
        <w:t>)</w:t>
      </w:r>
      <w:r w:rsidR="00A204AB" w:rsidRPr="004A049B">
        <w:rPr>
          <w:rFonts w:ascii="Arial" w:hAnsi="Arial" w:cs="Arial"/>
          <w:szCs w:val="24"/>
        </w:rPr>
        <w:t>, h</w:t>
      </w:r>
      <w:r w:rsidR="00A204AB" w:rsidRPr="004A049B">
        <w:rPr>
          <w:rFonts w:ascii="Arial" w:hAnsi="Arial" w:cs="Arial"/>
          <w:szCs w:val="24"/>
          <w:lang w:val="en-US"/>
        </w:rPr>
        <w:t>.</w:t>
      </w:r>
      <w:r w:rsidR="00A204AB" w:rsidRPr="004A049B">
        <w:rPr>
          <w:rFonts w:ascii="Arial" w:hAnsi="Arial" w:cs="Arial"/>
          <w:szCs w:val="24"/>
        </w:rPr>
        <w:t>156</w:t>
      </w:r>
      <w:r w:rsidR="00A204AB" w:rsidRPr="004A049B">
        <w:rPr>
          <w:rFonts w:ascii="Arial" w:hAnsi="Arial" w:cs="Arial"/>
          <w:szCs w:val="24"/>
          <w:lang w:val="en-US"/>
        </w:rPr>
        <w:t>.</w:t>
      </w:r>
      <w:proofErr w:type="gramEnd"/>
    </w:p>
  </w:footnote>
  <w:footnote w:id="5">
    <w:p w:rsidR="00FC0F36" w:rsidRDefault="00A204AB" w:rsidP="00FC0F36">
      <w:pPr>
        <w:pStyle w:val="FootnoteText"/>
        <w:ind w:left="284" w:hanging="284"/>
        <w:rPr>
          <w:rFonts w:ascii="Arial" w:hAnsi="Arial" w:cs="Arial"/>
          <w:szCs w:val="24"/>
        </w:rPr>
      </w:pPr>
      <w:r w:rsidRPr="004A049B">
        <w:rPr>
          <w:rStyle w:val="FootnoteReference"/>
          <w:rFonts w:ascii="Arial" w:hAnsi="Arial" w:cs="Arial"/>
          <w:szCs w:val="24"/>
        </w:rPr>
        <w:footnoteRef/>
      </w:r>
      <w:r w:rsidR="00FC0F36">
        <w:rPr>
          <w:rFonts w:ascii="Arial" w:hAnsi="Arial" w:cs="Arial"/>
          <w:szCs w:val="24"/>
        </w:rPr>
        <w:t xml:space="preserve"> </w:t>
      </w:r>
      <w:proofErr w:type="spellStart"/>
      <w:r w:rsidR="004A049B">
        <w:rPr>
          <w:rFonts w:ascii="Arial" w:hAnsi="Arial" w:cs="Arial"/>
          <w:szCs w:val="24"/>
        </w:rPr>
        <w:t>Suharsimi</w:t>
      </w:r>
      <w:proofErr w:type="spellEnd"/>
      <w:r w:rsidR="004A049B">
        <w:rPr>
          <w:rFonts w:ascii="Arial" w:hAnsi="Arial" w:cs="Arial"/>
          <w:szCs w:val="24"/>
        </w:rPr>
        <w:t xml:space="preserve"> </w:t>
      </w:r>
      <w:proofErr w:type="spellStart"/>
      <w:r w:rsidR="004A049B">
        <w:rPr>
          <w:rFonts w:ascii="Arial" w:hAnsi="Arial" w:cs="Arial"/>
          <w:szCs w:val="24"/>
        </w:rPr>
        <w:t>Arikunto</w:t>
      </w:r>
      <w:proofErr w:type="spellEnd"/>
      <w:r w:rsidR="004A049B">
        <w:rPr>
          <w:rFonts w:ascii="Arial" w:hAnsi="Arial" w:cs="Arial"/>
          <w:szCs w:val="24"/>
        </w:rPr>
        <w:t>,</w:t>
      </w:r>
      <w:r w:rsidRPr="004A049B">
        <w:rPr>
          <w:rFonts w:ascii="Arial" w:hAnsi="Arial" w:cs="Arial"/>
          <w:szCs w:val="24"/>
        </w:rPr>
        <w:t xml:space="preserve"> </w:t>
      </w:r>
      <w:proofErr w:type="spellStart"/>
      <w:r w:rsidRPr="004A049B">
        <w:rPr>
          <w:rFonts w:ascii="Arial" w:hAnsi="Arial" w:cs="Arial"/>
          <w:i/>
          <w:szCs w:val="24"/>
        </w:rPr>
        <w:t>Prosedur</w:t>
      </w:r>
      <w:proofErr w:type="spellEnd"/>
      <w:r w:rsidRPr="004A049B">
        <w:rPr>
          <w:rFonts w:ascii="Arial" w:hAnsi="Arial" w:cs="Arial"/>
          <w:i/>
          <w:szCs w:val="24"/>
        </w:rPr>
        <w:t xml:space="preserve"> </w:t>
      </w:r>
      <w:proofErr w:type="spellStart"/>
      <w:r w:rsidRPr="004A049B">
        <w:rPr>
          <w:rFonts w:ascii="Arial" w:hAnsi="Arial" w:cs="Arial"/>
          <w:i/>
          <w:szCs w:val="24"/>
        </w:rPr>
        <w:t>Penelitian</w:t>
      </w:r>
      <w:proofErr w:type="spellEnd"/>
      <w:r w:rsidRPr="004A049B">
        <w:rPr>
          <w:rFonts w:ascii="Arial" w:hAnsi="Arial" w:cs="Arial"/>
          <w:i/>
          <w:szCs w:val="24"/>
        </w:rPr>
        <w:t xml:space="preserve"> </w:t>
      </w:r>
      <w:proofErr w:type="spellStart"/>
      <w:r w:rsidRPr="004A049B">
        <w:rPr>
          <w:rFonts w:ascii="Arial" w:hAnsi="Arial" w:cs="Arial"/>
          <w:i/>
          <w:szCs w:val="24"/>
        </w:rPr>
        <w:t>Pendekatan</w:t>
      </w:r>
      <w:proofErr w:type="spellEnd"/>
      <w:r w:rsidRPr="004A049B">
        <w:rPr>
          <w:rFonts w:ascii="Arial" w:hAnsi="Arial" w:cs="Arial"/>
          <w:i/>
          <w:szCs w:val="24"/>
        </w:rPr>
        <w:t xml:space="preserve"> </w:t>
      </w:r>
      <w:proofErr w:type="spellStart"/>
      <w:r w:rsidRPr="004A049B">
        <w:rPr>
          <w:rFonts w:ascii="Arial" w:hAnsi="Arial" w:cs="Arial"/>
          <w:i/>
          <w:szCs w:val="24"/>
        </w:rPr>
        <w:t>Praktek</w:t>
      </w:r>
      <w:proofErr w:type="spellEnd"/>
      <w:r w:rsidRPr="004A049B">
        <w:rPr>
          <w:rFonts w:ascii="Arial" w:hAnsi="Arial" w:cs="Arial"/>
          <w:szCs w:val="24"/>
        </w:rPr>
        <w:t xml:space="preserve"> </w:t>
      </w:r>
      <w:r w:rsidRPr="004A049B">
        <w:rPr>
          <w:rFonts w:ascii="Arial" w:hAnsi="Arial" w:cs="Arial"/>
          <w:szCs w:val="24"/>
          <w:lang w:val="en-US"/>
        </w:rPr>
        <w:t>(</w:t>
      </w:r>
      <w:r w:rsidR="00FC0F36">
        <w:rPr>
          <w:rFonts w:ascii="Arial" w:hAnsi="Arial" w:cs="Arial"/>
          <w:szCs w:val="24"/>
        </w:rPr>
        <w:t xml:space="preserve">Jakarta : </w:t>
      </w:r>
      <w:proofErr w:type="spellStart"/>
      <w:r w:rsidR="00FC0F36">
        <w:rPr>
          <w:rFonts w:ascii="Arial" w:hAnsi="Arial" w:cs="Arial"/>
          <w:szCs w:val="24"/>
        </w:rPr>
        <w:t>PT.Rineke</w:t>
      </w:r>
      <w:proofErr w:type="spellEnd"/>
      <w:r w:rsidR="00FC0F36">
        <w:rPr>
          <w:rFonts w:ascii="Arial" w:hAnsi="Arial" w:cs="Arial"/>
          <w:szCs w:val="24"/>
        </w:rPr>
        <w:t xml:space="preserve"> </w:t>
      </w:r>
    </w:p>
    <w:p w:rsidR="00A204AB" w:rsidRPr="00830BCD" w:rsidRDefault="00FC0F36" w:rsidP="004A049B">
      <w:pPr>
        <w:pStyle w:val="FootnoteText"/>
        <w:spacing w:after="120"/>
        <w:ind w:left="284" w:hanging="284"/>
        <w:rPr>
          <w:lang w:val="id-ID"/>
        </w:rPr>
      </w:pPr>
      <w:r>
        <w:rPr>
          <w:rFonts w:ascii="Arial" w:hAnsi="Arial" w:cs="Arial"/>
          <w:szCs w:val="24"/>
        </w:rPr>
        <w:t xml:space="preserve">  </w:t>
      </w:r>
      <w:proofErr w:type="spellStart"/>
      <w:proofErr w:type="gramStart"/>
      <w:r w:rsidR="00A204AB" w:rsidRPr="004A049B">
        <w:rPr>
          <w:rFonts w:ascii="Arial" w:hAnsi="Arial" w:cs="Arial"/>
          <w:szCs w:val="24"/>
        </w:rPr>
        <w:t>Cipta</w:t>
      </w:r>
      <w:proofErr w:type="spellEnd"/>
      <w:r w:rsidR="00A204AB" w:rsidRPr="004A049B">
        <w:rPr>
          <w:rFonts w:ascii="Arial" w:hAnsi="Arial" w:cs="Arial"/>
          <w:szCs w:val="24"/>
        </w:rPr>
        <w:t>, 2006),</w:t>
      </w:r>
      <w:r w:rsidR="004A049B">
        <w:rPr>
          <w:rFonts w:ascii="Arial" w:hAnsi="Arial" w:cs="Arial"/>
          <w:szCs w:val="24"/>
        </w:rPr>
        <w:t xml:space="preserve"> </w:t>
      </w:r>
      <w:r w:rsidR="00A204AB" w:rsidRPr="004A049B">
        <w:rPr>
          <w:rFonts w:ascii="Arial" w:hAnsi="Arial" w:cs="Arial"/>
          <w:szCs w:val="24"/>
        </w:rPr>
        <w:t>h</w:t>
      </w:r>
      <w:r w:rsidR="00A204AB" w:rsidRPr="004A049B">
        <w:rPr>
          <w:rFonts w:ascii="Arial" w:hAnsi="Arial" w:cs="Arial"/>
          <w:szCs w:val="24"/>
          <w:lang w:val="en-US"/>
        </w:rPr>
        <w:t xml:space="preserve">. </w:t>
      </w:r>
      <w:r w:rsidR="00A204AB" w:rsidRPr="004A049B">
        <w:rPr>
          <w:rFonts w:ascii="Arial" w:hAnsi="Arial" w:cs="Arial"/>
          <w:szCs w:val="24"/>
        </w:rPr>
        <w:t>91</w:t>
      </w:r>
      <w:r w:rsidR="00A204AB" w:rsidRPr="004A049B">
        <w:rPr>
          <w:rFonts w:ascii="Arial" w:hAnsi="Arial" w:cs="Arial"/>
          <w:szCs w:val="24"/>
          <w:lang w:val="en-US"/>
        </w:rPr>
        <w:t>.</w:t>
      </w:r>
      <w:proofErr w:type="gramEnd"/>
    </w:p>
  </w:footnote>
  <w:footnote w:id="6">
    <w:p w:rsidR="00A204AB" w:rsidRPr="008A0D5B" w:rsidRDefault="00A204AB" w:rsidP="008A0D5B">
      <w:pPr>
        <w:pStyle w:val="FootnoteText"/>
        <w:ind w:left="284" w:hanging="284"/>
        <w:rPr>
          <w:rFonts w:ascii="Arial" w:hAnsi="Arial" w:cs="Arial"/>
          <w:szCs w:val="24"/>
        </w:rPr>
      </w:pPr>
      <w:r w:rsidRPr="004A049B">
        <w:rPr>
          <w:rStyle w:val="FootnoteReference"/>
          <w:rFonts w:ascii="Arial" w:hAnsi="Arial" w:cs="Arial"/>
          <w:szCs w:val="24"/>
        </w:rPr>
        <w:footnoteRef/>
      </w:r>
      <w:r w:rsidR="00FC0F36">
        <w:rPr>
          <w:rFonts w:ascii="Arial" w:hAnsi="Arial" w:cs="Arial"/>
          <w:szCs w:val="24"/>
        </w:rPr>
        <w:t xml:space="preserve"> </w:t>
      </w:r>
      <w:proofErr w:type="spellStart"/>
      <w:r w:rsidR="00FC0F36">
        <w:rPr>
          <w:rFonts w:ascii="Arial" w:hAnsi="Arial" w:cs="Arial"/>
          <w:szCs w:val="24"/>
        </w:rPr>
        <w:t>Anas</w:t>
      </w:r>
      <w:proofErr w:type="spellEnd"/>
      <w:r w:rsidR="00FC0F36">
        <w:rPr>
          <w:rFonts w:ascii="Arial" w:hAnsi="Arial" w:cs="Arial"/>
          <w:szCs w:val="24"/>
        </w:rPr>
        <w:t xml:space="preserve"> </w:t>
      </w:r>
      <w:proofErr w:type="spellStart"/>
      <w:r w:rsidR="00FC0F36">
        <w:rPr>
          <w:rFonts w:ascii="Arial" w:hAnsi="Arial" w:cs="Arial"/>
          <w:szCs w:val="24"/>
        </w:rPr>
        <w:t>S</w:t>
      </w:r>
      <w:r w:rsidR="004A049B">
        <w:rPr>
          <w:rFonts w:ascii="Arial" w:hAnsi="Arial" w:cs="Arial"/>
          <w:szCs w:val="24"/>
        </w:rPr>
        <w:t>ujono</w:t>
      </w:r>
      <w:proofErr w:type="spellEnd"/>
      <w:r w:rsidR="004A049B">
        <w:rPr>
          <w:rFonts w:ascii="Arial" w:hAnsi="Arial" w:cs="Arial"/>
          <w:szCs w:val="24"/>
        </w:rPr>
        <w:t>,</w:t>
      </w:r>
      <w:r w:rsidRPr="004A049B">
        <w:rPr>
          <w:rFonts w:ascii="Arial" w:hAnsi="Arial" w:cs="Arial"/>
          <w:szCs w:val="24"/>
        </w:rPr>
        <w:t xml:space="preserve"> </w:t>
      </w:r>
      <w:proofErr w:type="spellStart"/>
      <w:r w:rsidRPr="004A049B">
        <w:rPr>
          <w:rFonts w:ascii="Arial" w:hAnsi="Arial" w:cs="Arial"/>
          <w:i/>
          <w:szCs w:val="24"/>
        </w:rPr>
        <w:t>Pengantar</w:t>
      </w:r>
      <w:proofErr w:type="spellEnd"/>
      <w:r w:rsidRPr="004A049B">
        <w:rPr>
          <w:rFonts w:ascii="Arial" w:hAnsi="Arial" w:cs="Arial"/>
          <w:i/>
          <w:szCs w:val="24"/>
        </w:rPr>
        <w:t xml:space="preserve"> </w:t>
      </w:r>
      <w:proofErr w:type="spellStart"/>
      <w:r w:rsidRPr="004A049B">
        <w:rPr>
          <w:rFonts w:ascii="Arial" w:hAnsi="Arial" w:cs="Arial"/>
          <w:i/>
          <w:szCs w:val="24"/>
        </w:rPr>
        <w:t>Statistik</w:t>
      </w:r>
      <w:proofErr w:type="spellEnd"/>
      <w:r w:rsidRPr="004A049B">
        <w:rPr>
          <w:rFonts w:ascii="Arial" w:hAnsi="Arial" w:cs="Arial"/>
          <w:i/>
          <w:szCs w:val="24"/>
        </w:rPr>
        <w:t xml:space="preserve"> </w:t>
      </w:r>
      <w:proofErr w:type="spellStart"/>
      <w:r w:rsidRPr="004A049B">
        <w:rPr>
          <w:rFonts w:ascii="Arial" w:hAnsi="Arial" w:cs="Arial"/>
          <w:i/>
          <w:szCs w:val="24"/>
        </w:rPr>
        <w:t>Pendidikan</w:t>
      </w:r>
      <w:proofErr w:type="spellEnd"/>
      <w:r w:rsidRPr="004A049B">
        <w:rPr>
          <w:rFonts w:ascii="Arial" w:hAnsi="Arial" w:cs="Arial"/>
          <w:szCs w:val="24"/>
        </w:rPr>
        <w:t xml:space="preserve"> (Jaka</w:t>
      </w:r>
      <w:r w:rsidR="004A049B">
        <w:rPr>
          <w:rFonts w:ascii="Arial" w:hAnsi="Arial" w:cs="Arial"/>
          <w:szCs w:val="24"/>
        </w:rPr>
        <w:t>rta:</w:t>
      </w:r>
      <w:r w:rsidR="00FC0F36">
        <w:rPr>
          <w:rFonts w:ascii="Arial" w:hAnsi="Arial" w:cs="Arial"/>
          <w:szCs w:val="24"/>
        </w:rPr>
        <w:t xml:space="preserve"> PT. Raja </w:t>
      </w:r>
      <w:proofErr w:type="spellStart"/>
      <w:r w:rsidR="00FC0F36">
        <w:rPr>
          <w:rFonts w:ascii="Arial" w:hAnsi="Arial" w:cs="Arial"/>
          <w:szCs w:val="24"/>
        </w:rPr>
        <w:t>Grafindo</w:t>
      </w:r>
      <w:proofErr w:type="spellEnd"/>
      <w:r w:rsidR="00FC0F36">
        <w:rPr>
          <w:rFonts w:ascii="Arial" w:hAnsi="Arial" w:cs="Arial"/>
          <w:szCs w:val="24"/>
        </w:rPr>
        <w:t xml:space="preserve"> </w:t>
      </w:r>
      <w:proofErr w:type="spellStart"/>
      <w:r w:rsidR="00FC0F36">
        <w:rPr>
          <w:rFonts w:ascii="Arial" w:hAnsi="Arial" w:cs="Arial"/>
          <w:szCs w:val="24"/>
        </w:rPr>
        <w:t>Persada</w:t>
      </w:r>
      <w:proofErr w:type="spellEnd"/>
      <w:r w:rsidR="00FC0F36">
        <w:rPr>
          <w:rFonts w:ascii="Arial" w:hAnsi="Arial" w:cs="Arial"/>
          <w:szCs w:val="24"/>
        </w:rPr>
        <w:t xml:space="preserve">. </w:t>
      </w:r>
      <w:r w:rsidRPr="004A049B">
        <w:rPr>
          <w:rFonts w:ascii="Arial" w:hAnsi="Arial" w:cs="Arial"/>
          <w:szCs w:val="24"/>
        </w:rPr>
        <w:t>2003)</w:t>
      </w:r>
      <w:r w:rsidR="00FC0F36">
        <w:rPr>
          <w:rFonts w:ascii="Arial" w:hAnsi="Arial" w:cs="Arial"/>
          <w:szCs w:val="24"/>
        </w:rPr>
        <w:t>,</w:t>
      </w:r>
      <w:r w:rsidRPr="004A049B">
        <w:rPr>
          <w:rFonts w:ascii="Arial" w:hAnsi="Arial" w:cs="Arial"/>
          <w:szCs w:val="24"/>
        </w:rPr>
        <w:t xml:space="preserve"> h.289.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18672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5F2541" w:rsidRPr="005F2541" w:rsidRDefault="005F2541">
        <w:pPr>
          <w:pStyle w:val="Header"/>
          <w:jc w:val="right"/>
          <w:rPr>
            <w:rFonts w:ascii="Arial" w:hAnsi="Arial" w:cs="Arial"/>
            <w:sz w:val="24"/>
            <w:szCs w:val="24"/>
          </w:rPr>
        </w:pPr>
        <w:r w:rsidRPr="005F2541">
          <w:rPr>
            <w:rFonts w:ascii="Arial" w:hAnsi="Arial" w:cs="Arial"/>
            <w:sz w:val="24"/>
            <w:szCs w:val="24"/>
          </w:rPr>
          <w:fldChar w:fldCharType="begin"/>
        </w:r>
        <w:r w:rsidRPr="005F254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F2541">
          <w:rPr>
            <w:rFonts w:ascii="Arial" w:hAnsi="Arial" w:cs="Arial"/>
            <w:sz w:val="24"/>
            <w:szCs w:val="24"/>
          </w:rPr>
          <w:fldChar w:fldCharType="separate"/>
        </w:r>
        <w:r w:rsidR="002F5498">
          <w:rPr>
            <w:rFonts w:ascii="Arial" w:hAnsi="Arial" w:cs="Arial"/>
            <w:noProof/>
            <w:sz w:val="24"/>
            <w:szCs w:val="24"/>
          </w:rPr>
          <w:t>32</w:t>
        </w:r>
        <w:r w:rsidRPr="005F2541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A204AB" w:rsidRDefault="00A204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AB" w:rsidRDefault="00A204AB">
    <w:pPr>
      <w:pStyle w:val="Header"/>
      <w:jc w:val="right"/>
    </w:pPr>
  </w:p>
  <w:p w:rsidR="00A204AB" w:rsidRDefault="00A204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560"/>
    <w:multiLevelType w:val="hybridMultilevel"/>
    <w:tmpl w:val="1530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1CC8"/>
    <w:multiLevelType w:val="hybridMultilevel"/>
    <w:tmpl w:val="DA5E002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D1280"/>
    <w:multiLevelType w:val="hybridMultilevel"/>
    <w:tmpl w:val="BBCAAA66"/>
    <w:lvl w:ilvl="0" w:tplc="DD2EF1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355129"/>
    <w:multiLevelType w:val="hybridMultilevel"/>
    <w:tmpl w:val="B1BA9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A45DA"/>
    <w:multiLevelType w:val="hybridMultilevel"/>
    <w:tmpl w:val="CF36E7B8"/>
    <w:lvl w:ilvl="0" w:tplc="25AC8D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AD5B5B"/>
    <w:multiLevelType w:val="hybridMultilevel"/>
    <w:tmpl w:val="25C8CBE8"/>
    <w:lvl w:ilvl="0" w:tplc="FC4C8D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F4380E"/>
    <w:multiLevelType w:val="hybridMultilevel"/>
    <w:tmpl w:val="4A8E8C3A"/>
    <w:lvl w:ilvl="0" w:tplc="07022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AA6DD1"/>
    <w:multiLevelType w:val="hybridMultilevel"/>
    <w:tmpl w:val="098EDF9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435B4"/>
    <w:multiLevelType w:val="hybridMultilevel"/>
    <w:tmpl w:val="CC8A4F06"/>
    <w:lvl w:ilvl="0" w:tplc="8B8E5C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C1459AC"/>
    <w:multiLevelType w:val="hybridMultilevel"/>
    <w:tmpl w:val="50808D60"/>
    <w:lvl w:ilvl="0" w:tplc="04210019">
      <w:start w:val="1"/>
      <w:numFmt w:val="lowerLetter"/>
      <w:lvlText w:val="%1."/>
      <w:lvlJc w:val="left"/>
      <w:pPr>
        <w:ind w:left="1563" w:hanging="360"/>
      </w:pPr>
    </w:lvl>
    <w:lvl w:ilvl="1" w:tplc="04210019" w:tentative="1">
      <w:start w:val="1"/>
      <w:numFmt w:val="lowerLetter"/>
      <w:lvlText w:val="%2."/>
      <w:lvlJc w:val="left"/>
      <w:pPr>
        <w:ind w:left="2283" w:hanging="360"/>
      </w:pPr>
    </w:lvl>
    <w:lvl w:ilvl="2" w:tplc="0421001B" w:tentative="1">
      <w:start w:val="1"/>
      <w:numFmt w:val="lowerRoman"/>
      <w:lvlText w:val="%3."/>
      <w:lvlJc w:val="right"/>
      <w:pPr>
        <w:ind w:left="3003" w:hanging="180"/>
      </w:pPr>
    </w:lvl>
    <w:lvl w:ilvl="3" w:tplc="0421000F" w:tentative="1">
      <w:start w:val="1"/>
      <w:numFmt w:val="decimal"/>
      <w:lvlText w:val="%4."/>
      <w:lvlJc w:val="left"/>
      <w:pPr>
        <w:ind w:left="3723" w:hanging="360"/>
      </w:pPr>
    </w:lvl>
    <w:lvl w:ilvl="4" w:tplc="04210019" w:tentative="1">
      <w:start w:val="1"/>
      <w:numFmt w:val="lowerLetter"/>
      <w:lvlText w:val="%5."/>
      <w:lvlJc w:val="left"/>
      <w:pPr>
        <w:ind w:left="4443" w:hanging="360"/>
      </w:pPr>
    </w:lvl>
    <w:lvl w:ilvl="5" w:tplc="0421001B" w:tentative="1">
      <w:start w:val="1"/>
      <w:numFmt w:val="lowerRoman"/>
      <w:lvlText w:val="%6."/>
      <w:lvlJc w:val="right"/>
      <w:pPr>
        <w:ind w:left="5163" w:hanging="180"/>
      </w:pPr>
    </w:lvl>
    <w:lvl w:ilvl="6" w:tplc="0421000F" w:tentative="1">
      <w:start w:val="1"/>
      <w:numFmt w:val="decimal"/>
      <w:lvlText w:val="%7."/>
      <w:lvlJc w:val="left"/>
      <w:pPr>
        <w:ind w:left="5883" w:hanging="360"/>
      </w:pPr>
    </w:lvl>
    <w:lvl w:ilvl="7" w:tplc="04210019" w:tentative="1">
      <w:start w:val="1"/>
      <w:numFmt w:val="lowerLetter"/>
      <w:lvlText w:val="%8."/>
      <w:lvlJc w:val="left"/>
      <w:pPr>
        <w:ind w:left="6603" w:hanging="360"/>
      </w:pPr>
    </w:lvl>
    <w:lvl w:ilvl="8" w:tplc="0421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0">
    <w:nsid w:val="5E3274DA"/>
    <w:multiLevelType w:val="hybridMultilevel"/>
    <w:tmpl w:val="709ED4CE"/>
    <w:lvl w:ilvl="0" w:tplc="D3585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C86FBF"/>
    <w:multiLevelType w:val="hybridMultilevel"/>
    <w:tmpl w:val="A886BEF2"/>
    <w:lvl w:ilvl="0" w:tplc="04210019">
      <w:start w:val="1"/>
      <w:numFmt w:val="lowerLetter"/>
      <w:lvlText w:val="%1."/>
      <w:lvlJc w:val="left"/>
      <w:pPr>
        <w:ind w:left="3240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5ED7249"/>
    <w:multiLevelType w:val="hybridMultilevel"/>
    <w:tmpl w:val="0E3A43FE"/>
    <w:lvl w:ilvl="0" w:tplc="77F67C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DE132D9"/>
    <w:multiLevelType w:val="hybridMultilevel"/>
    <w:tmpl w:val="7454314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13"/>
  </w:num>
  <w:num w:numId="8">
    <w:abstractNumId w:val="8"/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4E2"/>
    <w:rsid w:val="00003FE7"/>
    <w:rsid w:val="000A031D"/>
    <w:rsid w:val="000B0D3D"/>
    <w:rsid w:val="00134572"/>
    <w:rsid w:val="00164CA9"/>
    <w:rsid w:val="001678A4"/>
    <w:rsid w:val="00181C3A"/>
    <w:rsid w:val="001945F1"/>
    <w:rsid w:val="00196DDA"/>
    <w:rsid w:val="001D57A8"/>
    <w:rsid w:val="001E0A45"/>
    <w:rsid w:val="001E3972"/>
    <w:rsid w:val="002121FB"/>
    <w:rsid w:val="002603F5"/>
    <w:rsid w:val="00281194"/>
    <w:rsid w:val="002E4D62"/>
    <w:rsid w:val="002F4DB6"/>
    <w:rsid w:val="002F5498"/>
    <w:rsid w:val="0032691E"/>
    <w:rsid w:val="00336A03"/>
    <w:rsid w:val="0035643F"/>
    <w:rsid w:val="003805ED"/>
    <w:rsid w:val="00380C21"/>
    <w:rsid w:val="003D2188"/>
    <w:rsid w:val="003E1B0A"/>
    <w:rsid w:val="003E203E"/>
    <w:rsid w:val="003E4FE0"/>
    <w:rsid w:val="00446C16"/>
    <w:rsid w:val="00460EDB"/>
    <w:rsid w:val="004A049B"/>
    <w:rsid w:val="004A15F6"/>
    <w:rsid w:val="004C4612"/>
    <w:rsid w:val="00521A6F"/>
    <w:rsid w:val="00526934"/>
    <w:rsid w:val="00571F00"/>
    <w:rsid w:val="00585E72"/>
    <w:rsid w:val="005B54FF"/>
    <w:rsid w:val="005D0FD9"/>
    <w:rsid w:val="005F2541"/>
    <w:rsid w:val="005F4A3A"/>
    <w:rsid w:val="00613A08"/>
    <w:rsid w:val="006314E5"/>
    <w:rsid w:val="006439E4"/>
    <w:rsid w:val="006D7A7D"/>
    <w:rsid w:val="006F107A"/>
    <w:rsid w:val="007015C6"/>
    <w:rsid w:val="00712A0A"/>
    <w:rsid w:val="00712A73"/>
    <w:rsid w:val="0071414D"/>
    <w:rsid w:val="00780818"/>
    <w:rsid w:val="007D362C"/>
    <w:rsid w:val="007D5AC0"/>
    <w:rsid w:val="007F4E97"/>
    <w:rsid w:val="00816F32"/>
    <w:rsid w:val="00830BCD"/>
    <w:rsid w:val="00841C55"/>
    <w:rsid w:val="00842D17"/>
    <w:rsid w:val="0085201C"/>
    <w:rsid w:val="00852E07"/>
    <w:rsid w:val="00876447"/>
    <w:rsid w:val="008A0D5B"/>
    <w:rsid w:val="008C2421"/>
    <w:rsid w:val="008D188B"/>
    <w:rsid w:val="008F23D8"/>
    <w:rsid w:val="00926833"/>
    <w:rsid w:val="00964E57"/>
    <w:rsid w:val="0098791A"/>
    <w:rsid w:val="009E69DE"/>
    <w:rsid w:val="00A204AB"/>
    <w:rsid w:val="00A850D6"/>
    <w:rsid w:val="00AF1EA2"/>
    <w:rsid w:val="00B044F7"/>
    <w:rsid w:val="00B079A7"/>
    <w:rsid w:val="00B07DFC"/>
    <w:rsid w:val="00B31A31"/>
    <w:rsid w:val="00B754F7"/>
    <w:rsid w:val="00B85AB2"/>
    <w:rsid w:val="00BB0297"/>
    <w:rsid w:val="00BD7F05"/>
    <w:rsid w:val="00BE0410"/>
    <w:rsid w:val="00C04294"/>
    <w:rsid w:val="00C347A1"/>
    <w:rsid w:val="00C50472"/>
    <w:rsid w:val="00C7688E"/>
    <w:rsid w:val="00C93BD9"/>
    <w:rsid w:val="00CA647F"/>
    <w:rsid w:val="00CE6977"/>
    <w:rsid w:val="00D15936"/>
    <w:rsid w:val="00D41668"/>
    <w:rsid w:val="00D436D5"/>
    <w:rsid w:val="00D52276"/>
    <w:rsid w:val="00D547D6"/>
    <w:rsid w:val="00DB0193"/>
    <w:rsid w:val="00DB779C"/>
    <w:rsid w:val="00DD1AEE"/>
    <w:rsid w:val="00DE288C"/>
    <w:rsid w:val="00DF32BC"/>
    <w:rsid w:val="00E12D51"/>
    <w:rsid w:val="00E46308"/>
    <w:rsid w:val="00E63445"/>
    <w:rsid w:val="00E75E17"/>
    <w:rsid w:val="00E82352"/>
    <w:rsid w:val="00EB74E2"/>
    <w:rsid w:val="00EC6E0B"/>
    <w:rsid w:val="00EF38A5"/>
    <w:rsid w:val="00F21179"/>
    <w:rsid w:val="00F627F5"/>
    <w:rsid w:val="00FA0BBE"/>
    <w:rsid w:val="00FC0F36"/>
    <w:rsid w:val="00FD3B8B"/>
    <w:rsid w:val="00FF0BE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" type="connector" idref="#_x0000_s1039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74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34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34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344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E69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9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3A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4E5"/>
  </w:style>
  <w:style w:type="paragraph" w:styleId="Footer">
    <w:name w:val="footer"/>
    <w:basedOn w:val="Normal"/>
    <w:link w:val="FooterChar"/>
    <w:uiPriority w:val="99"/>
    <w:unhideWhenUsed/>
    <w:rsid w:val="0063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DC26-BAC4-4EE1-ADE5-3852DE9C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bona1</dc:creator>
  <cp:lastModifiedBy>bona</cp:lastModifiedBy>
  <cp:revision>17</cp:revision>
  <cp:lastPrinted>2015-02-25T09:18:00Z</cp:lastPrinted>
  <dcterms:created xsi:type="dcterms:W3CDTF">2014-11-11T09:55:00Z</dcterms:created>
  <dcterms:modified xsi:type="dcterms:W3CDTF">2015-02-25T09:22:00Z</dcterms:modified>
</cp:coreProperties>
</file>